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FA9A0" w14:textId="77777777" w:rsidR="004866EC" w:rsidRDefault="006929D9" w:rsidP="006929D9">
      <w:pPr>
        <w:widowControl w:val="0"/>
        <w:tabs>
          <w:tab w:val="left" w:pos="142"/>
          <w:tab w:val="left" w:pos="851"/>
        </w:tabs>
        <w:suppressAutoHyphens/>
        <w:spacing w:before="72" w:after="0" w:line="360" w:lineRule="auto"/>
        <w:ind w:firstLine="708"/>
        <w:jc w:val="center"/>
        <w:textAlignment w:val="baseline"/>
        <w:rPr>
          <w:rFonts w:ascii="Arial" w:eastAsia="Times New Roman" w:hAnsi="Arial" w:cs="Arial"/>
          <w:sz w:val="24"/>
          <w:szCs w:val="24"/>
          <w:lang w:eastAsia="pt-BR"/>
        </w:rPr>
      </w:pPr>
      <w:bookmarkStart w:id="0" w:name="_Hlk110010924"/>
      <w:r>
        <w:rPr>
          <w:rFonts w:ascii="Arial" w:eastAsia="Times New Roman" w:hAnsi="Arial" w:cs="Arial"/>
          <w:b/>
          <w:bCs/>
          <w:sz w:val="24"/>
          <w:szCs w:val="24"/>
          <w:lang w:eastAsia="pt-BR"/>
        </w:rPr>
        <w:t xml:space="preserve">O TRABALHO NA ERA DIGITAL: </w:t>
      </w:r>
      <w:r w:rsidR="00D66D64">
        <w:rPr>
          <w:rFonts w:ascii="Arial" w:eastAsia="Times New Roman" w:hAnsi="Arial" w:cs="Arial"/>
          <w:sz w:val="24"/>
          <w:szCs w:val="24"/>
          <w:lang w:eastAsia="pt-BR"/>
        </w:rPr>
        <w:t>intensificação, precarização e</w:t>
      </w:r>
    </w:p>
    <w:p w14:paraId="7E5C007F" w14:textId="416B141E" w:rsidR="001523E2" w:rsidRDefault="00D66D64" w:rsidP="006929D9">
      <w:pPr>
        <w:widowControl w:val="0"/>
        <w:tabs>
          <w:tab w:val="left" w:pos="142"/>
          <w:tab w:val="left" w:pos="851"/>
        </w:tabs>
        <w:suppressAutoHyphens/>
        <w:spacing w:before="72" w:after="0" w:line="360" w:lineRule="auto"/>
        <w:ind w:firstLine="708"/>
        <w:jc w:val="center"/>
        <w:textAlignment w:val="baseline"/>
        <w:rPr>
          <w:rFonts w:ascii="Arial" w:eastAsia="Times New Roman" w:hAnsi="Arial" w:cs="Arial"/>
          <w:sz w:val="24"/>
          <w:szCs w:val="24"/>
          <w:lang w:eastAsia="pt-BR"/>
        </w:rPr>
      </w:pPr>
      <w:r>
        <w:rPr>
          <w:rFonts w:ascii="Arial" w:eastAsia="Times New Roman" w:hAnsi="Arial" w:cs="Arial"/>
          <w:sz w:val="24"/>
          <w:szCs w:val="24"/>
          <w:lang w:eastAsia="pt-BR"/>
        </w:rPr>
        <w:t xml:space="preserve"> superexploração</w:t>
      </w:r>
    </w:p>
    <w:p w14:paraId="376746AC" w14:textId="1AA577C7" w:rsidR="00EF243F" w:rsidRDefault="00EF243F" w:rsidP="00EF243F">
      <w:pPr>
        <w:widowControl w:val="0"/>
        <w:tabs>
          <w:tab w:val="left" w:pos="142"/>
          <w:tab w:val="left" w:pos="851"/>
        </w:tabs>
        <w:suppressAutoHyphens/>
        <w:spacing w:before="72" w:after="0" w:line="360" w:lineRule="auto"/>
        <w:ind w:firstLine="708"/>
        <w:jc w:val="right"/>
        <w:textAlignment w:val="baseline"/>
        <w:rPr>
          <w:rFonts w:ascii="Arial" w:eastAsia="Times New Roman" w:hAnsi="Arial" w:cs="Arial"/>
          <w:b/>
          <w:bCs/>
          <w:sz w:val="24"/>
          <w:szCs w:val="24"/>
          <w:lang w:eastAsia="pt-BR"/>
        </w:rPr>
      </w:pPr>
      <w:r w:rsidRPr="00EF243F">
        <w:rPr>
          <w:rFonts w:ascii="Arial" w:eastAsia="Times New Roman" w:hAnsi="Arial" w:cs="Arial"/>
          <w:b/>
          <w:bCs/>
          <w:sz w:val="24"/>
          <w:szCs w:val="24"/>
          <w:lang w:eastAsia="pt-BR"/>
        </w:rPr>
        <w:t>Valéria Ferreira Santos de Almada Lima</w:t>
      </w:r>
      <w:r w:rsidR="00DE09AB">
        <w:rPr>
          <w:rStyle w:val="Refdenotaderodap"/>
          <w:rFonts w:ascii="Arial" w:eastAsia="Times New Roman" w:hAnsi="Arial" w:cs="Arial"/>
          <w:b/>
          <w:bCs/>
          <w:sz w:val="24"/>
          <w:szCs w:val="24"/>
          <w:lang w:eastAsia="pt-BR"/>
        </w:rPr>
        <w:footnoteReference w:id="1"/>
      </w:r>
    </w:p>
    <w:p w14:paraId="00BD37B5" w14:textId="77777777" w:rsidR="00EF243F" w:rsidRPr="00EF243F" w:rsidRDefault="00EF243F" w:rsidP="00EF243F">
      <w:pPr>
        <w:widowControl w:val="0"/>
        <w:tabs>
          <w:tab w:val="left" w:pos="142"/>
          <w:tab w:val="left" w:pos="851"/>
        </w:tabs>
        <w:suppressAutoHyphens/>
        <w:spacing w:before="72" w:after="0" w:line="360" w:lineRule="auto"/>
        <w:ind w:firstLine="708"/>
        <w:jc w:val="right"/>
        <w:textAlignment w:val="baseline"/>
        <w:rPr>
          <w:rFonts w:ascii="Arial" w:eastAsia="Times New Roman" w:hAnsi="Arial" w:cs="Arial"/>
          <w:b/>
          <w:bCs/>
          <w:sz w:val="24"/>
          <w:szCs w:val="24"/>
          <w:lang w:eastAsia="pt-BR"/>
        </w:rPr>
      </w:pPr>
    </w:p>
    <w:p w14:paraId="1DE0A4ED" w14:textId="510E1C40" w:rsidR="00CC24D7" w:rsidRPr="00EF243F" w:rsidRDefault="00CC24D7" w:rsidP="00EF243F">
      <w:pPr>
        <w:spacing w:after="0" w:line="240" w:lineRule="auto"/>
        <w:ind w:left="2835"/>
        <w:jc w:val="both"/>
        <w:rPr>
          <w:rFonts w:ascii="Arial" w:hAnsi="Arial" w:cs="Arial"/>
          <w:sz w:val="20"/>
          <w:szCs w:val="20"/>
        </w:rPr>
      </w:pPr>
      <w:r w:rsidRPr="00EF243F">
        <w:rPr>
          <w:rFonts w:ascii="Arial" w:eastAsia="Times New Roman" w:hAnsi="Arial" w:cs="Arial"/>
          <w:b/>
          <w:bCs/>
          <w:sz w:val="20"/>
          <w:szCs w:val="20"/>
          <w:lang w:eastAsia="pt-BR"/>
        </w:rPr>
        <w:t xml:space="preserve">RESUMO: </w:t>
      </w:r>
      <w:r w:rsidRPr="00EF243F">
        <w:rPr>
          <w:rFonts w:ascii="Arial" w:eastAsia="Times New Roman" w:hAnsi="Arial" w:cs="Arial"/>
          <w:sz w:val="20"/>
          <w:szCs w:val="20"/>
          <w:lang w:eastAsia="pt-BR"/>
        </w:rPr>
        <w:t>Este artigo resulta de reflexões desenvolvidas no âmbito do Projeto de Funcionamento de Observatório Social e do Trabalho: eixo do Trabalho. Baseado em pesquisa bibliográfica, discute</w:t>
      </w:r>
      <w:r w:rsidRPr="00EF243F">
        <w:rPr>
          <w:rFonts w:ascii="Arial" w:hAnsi="Arial" w:cs="Arial"/>
          <w:sz w:val="20"/>
          <w:szCs w:val="20"/>
        </w:rPr>
        <w:t>, o trabalho na era digital, com destaque para as suas implicações em termos de intensificação do uso e do controle da força de trabalho no processo produtivo, de precarização das relações de trabalho e da emergência de novas e velhas formas de exploração</w:t>
      </w:r>
      <w:r w:rsidR="00EF243F" w:rsidRPr="00EF243F">
        <w:rPr>
          <w:rFonts w:ascii="Arial" w:hAnsi="Arial" w:cs="Arial"/>
          <w:sz w:val="20"/>
          <w:szCs w:val="20"/>
        </w:rPr>
        <w:t xml:space="preserve"> e de subsunção real do trabalho ao capital.</w:t>
      </w:r>
    </w:p>
    <w:p w14:paraId="21B458FE" w14:textId="77777777" w:rsidR="00F276A4" w:rsidRDefault="00CC24D7" w:rsidP="00A67D09">
      <w:pPr>
        <w:spacing w:after="0" w:line="240" w:lineRule="auto"/>
        <w:ind w:left="2835"/>
        <w:jc w:val="both"/>
        <w:rPr>
          <w:rFonts w:ascii="Arial" w:eastAsia="Times New Roman" w:hAnsi="Arial" w:cs="Arial"/>
          <w:sz w:val="20"/>
          <w:szCs w:val="20"/>
          <w:lang w:eastAsia="pt-BR"/>
        </w:rPr>
      </w:pPr>
      <w:r w:rsidRPr="00EF243F">
        <w:rPr>
          <w:rFonts w:ascii="Arial" w:eastAsia="Times New Roman" w:hAnsi="Arial" w:cs="Arial"/>
          <w:b/>
          <w:bCs/>
          <w:sz w:val="20"/>
          <w:szCs w:val="20"/>
          <w:lang w:eastAsia="pt-BR"/>
        </w:rPr>
        <w:t xml:space="preserve">Palavras-chave: </w:t>
      </w:r>
      <w:r w:rsidRPr="00EF243F">
        <w:rPr>
          <w:rFonts w:ascii="Arial" w:eastAsia="Times New Roman" w:hAnsi="Arial" w:cs="Arial"/>
          <w:sz w:val="20"/>
          <w:szCs w:val="20"/>
          <w:lang w:eastAsia="pt-BR"/>
        </w:rPr>
        <w:t xml:space="preserve">Trabalho Digital; Intensificação; </w:t>
      </w:r>
      <w:r w:rsidR="00EF243F" w:rsidRPr="00EF243F">
        <w:rPr>
          <w:rFonts w:ascii="Arial" w:eastAsia="Times New Roman" w:hAnsi="Arial" w:cs="Arial"/>
          <w:sz w:val="20"/>
          <w:szCs w:val="20"/>
          <w:lang w:eastAsia="pt-BR"/>
        </w:rPr>
        <w:t>P</w:t>
      </w:r>
      <w:r w:rsidRPr="00EF243F">
        <w:rPr>
          <w:rFonts w:ascii="Arial" w:eastAsia="Times New Roman" w:hAnsi="Arial" w:cs="Arial"/>
          <w:sz w:val="20"/>
          <w:szCs w:val="20"/>
          <w:lang w:eastAsia="pt-BR"/>
        </w:rPr>
        <w:t>recarização; Superexploração</w:t>
      </w:r>
    </w:p>
    <w:p w14:paraId="4CFD39CE" w14:textId="77777777" w:rsidR="00F276A4" w:rsidRDefault="00F276A4" w:rsidP="00A67D09">
      <w:pPr>
        <w:spacing w:after="0" w:line="240" w:lineRule="auto"/>
        <w:ind w:left="2835"/>
        <w:jc w:val="both"/>
        <w:rPr>
          <w:rFonts w:ascii="Arial" w:eastAsia="Times New Roman" w:hAnsi="Arial" w:cs="Arial"/>
          <w:sz w:val="20"/>
          <w:szCs w:val="20"/>
          <w:lang w:eastAsia="pt-BR"/>
        </w:rPr>
      </w:pPr>
    </w:p>
    <w:p w14:paraId="2AC679D1" w14:textId="65D7C52E" w:rsidR="00F276A4" w:rsidRPr="00EF243F" w:rsidRDefault="00F276A4" w:rsidP="00A67D09">
      <w:pPr>
        <w:spacing w:after="0" w:line="240" w:lineRule="auto"/>
        <w:ind w:left="2835"/>
        <w:jc w:val="both"/>
        <w:rPr>
          <w:rFonts w:ascii="Arial" w:hAnsi="Arial" w:cs="Arial"/>
          <w:sz w:val="20"/>
          <w:szCs w:val="20"/>
        </w:rPr>
      </w:pPr>
      <w:r w:rsidRPr="00EF243F">
        <w:rPr>
          <w:rFonts w:ascii="Arial" w:eastAsia="Times New Roman" w:hAnsi="Arial" w:cs="Arial"/>
          <w:b/>
          <w:bCs/>
          <w:sz w:val="20"/>
          <w:szCs w:val="20"/>
          <w:lang w:eastAsia="pt-BR"/>
        </w:rPr>
        <w:t xml:space="preserve">ABSTRACT: </w:t>
      </w:r>
      <w:proofErr w:type="spellStart"/>
      <w:r w:rsidRPr="00EF243F">
        <w:rPr>
          <w:rFonts w:ascii="Arial" w:eastAsia="Times New Roman" w:hAnsi="Arial" w:cs="Arial"/>
          <w:sz w:val="20"/>
          <w:szCs w:val="20"/>
          <w:lang w:eastAsia="pt-BR"/>
        </w:rPr>
        <w:t>This</w:t>
      </w:r>
      <w:proofErr w:type="spellEnd"/>
      <w:r w:rsidRPr="00EF243F">
        <w:rPr>
          <w:rFonts w:ascii="Arial" w:eastAsia="Times New Roman" w:hAnsi="Arial" w:cs="Arial"/>
          <w:sz w:val="20"/>
          <w:szCs w:val="20"/>
          <w:lang w:eastAsia="pt-BR"/>
        </w:rPr>
        <w:t xml:space="preserve"> </w:t>
      </w:r>
      <w:proofErr w:type="spellStart"/>
      <w:r w:rsidRPr="00EF243F">
        <w:rPr>
          <w:rFonts w:ascii="Arial" w:eastAsia="Times New Roman" w:hAnsi="Arial" w:cs="Arial"/>
          <w:sz w:val="20"/>
          <w:szCs w:val="20"/>
          <w:lang w:eastAsia="pt-BR"/>
        </w:rPr>
        <w:t>article</w:t>
      </w:r>
      <w:proofErr w:type="spellEnd"/>
      <w:r w:rsidRPr="00EF243F">
        <w:rPr>
          <w:rFonts w:ascii="Arial" w:eastAsia="Times New Roman" w:hAnsi="Arial" w:cs="Arial"/>
          <w:sz w:val="20"/>
          <w:szCs w:val="20"/>
          <w:lang w:eastAsia="pt-BR"/>
        </w:rPr>
        <w:t xml:space="preserve"> </w:t>
      </w:r>
      <w:proofErr w:type="spellStart"/>
      <w:r w:rsidRPr="00EF243F">
        <w:rPr>
          <w:rFonts w:ascii="Arial" w:eastAsia="Times New Roman" w:hAnsi="Arial" w:cs="Arial"/>
          <w:sz w:val="20"/>
          <w:szCs w:val="20"/>
          <w:lang w:eastAsia="pt-BR"/>
        </w:rPr>
        <w:t>results</w:t>
      </w:r>
      <w:proofErr w:type="spellEnd"/>
      <w:r w:rsidRPr="00EF243F">
        <w:rPr>
          <w:rFonts w:ascii="Arial" w:eastAsia="Times New Roman" w:hAnsi="Arial" w:cs="Arial"/>
          <w:sz w:val="20"/>
          <w:szCs w:val="20"/>
          <w:lang w:eastAsia="pt-BR"/>
        </w:rPr>
        <w:t xml:space="preserve"> </w:t>
      </w:r>
      <w:proofErr w:type="spellStart"/>
      <w:r w:rsidRPr="00EF243F">
        <w:rPr>
          <w:rFonts w:ascii="Arial" w:eastAsia="Times New Roman" w:hAnsi="Arial" w:cs="Arial"/>
          <w:sz w:val="20"/>
          <w:szCs w:val="20"/>
          <w:lang w:eastAsia="pt-BR"/>
        </w:rPr>
        <w:t>from</w:t>
      </w:r>
      <w:proofErr w:type="spellEnd"/>
      <w:r w:rsidRPr="00EF243F">
        <w:rPr>
          <w:rFonts w:ascii="Arial" w:eastAsia="Times New Roman" w:hAnsi="Arial" w:cs="Arial"/>
          <w:sz w:val="20"/>
          <w:szCs w:val="20"/>
          <w:lang w:eastAsia="pt-BR"/>
        </w:rPr>
        <w:t xml:space="preserve"> </w:t>
      </w:r>
      <w:proofErr w:type="spellStart"/>
      <w:r w:rsidRPr="00EF243F">
        <w:rPr>
          <w:rFonts w:ascii="Arial" w:eastAsia="Times New Roman" w:hAnsi="Arial" w:cs="Arial"/>
          <w:sz w:val="20"/>
          <w:szCs w:val="20"/>
          <w:lang w:eastAsia="pt-BR"/>
        </w:rPr>
        <w:t>reflections</w:t>
      </w:r>
      <w:proofErr w:type="spellEnd"/>
      <w:r w:rsidRPr="00EF243F">
        <w:rPr>
          <w:rFonts w:ascii="Arial" w:eastAsia="Times New Roman" w:hAnsi="Arial" w:cs="Arial"/>
          <w:sz w:val="20"/>
          <w:szCs w:val="20"/>
          <w:lang w:eastAsia="pt-BR"/>
        </w:rPr>
        <w:t xml:space="preserve"> </w:t>
      </w:r>
      <w:proofErr w:type="spellStart"/>
      <w:r w:rsidRPr="00EF243F">
        <w:rPr>
          <w:rFonts w:ascii="Arial" w:eastAsia="Times New Roman" w:hAnsi="Arial" w:cs="Arial"/>
          <w:sz w:val="20"/>
          <w:szCs w:val="20"/>
          <w:lang w:eastAsia="pt-BR"/>
        </w:rPr>
        <w:t>developed</w:t>
      </w:r>
      <w:proofErr w:type="spellEnd"/>
      <w:r w:rsidRPr="00EF243F">
        <w:rPr>
          <w:rFonts w:ascii="Arial" w:eastAsia="Times New Roman" w:hAnsi="Arial" w:cs="Arial"/>
          <w:sz w:val="20"/>
          <w:szCs w:val="20"/>
          <w:lang w:eastAsia="pt-BR"/>
        </w:rPr>
        <w:t xml:space="preserve"> </w:t>
      </w:r>
      <w:proofErr w:type="spellStart"/>
      <w:r w:rsidRPr="00EF243F">
        <w:rPr>
          <w:rFonts w:ascii="Arial" w:eastAsia="Times New Roman" w:hAnsi="Arial" w:cs="Arial"/>
          <w:sz w:val="20"/>
          <w:szCs w:val="20"/>
          <w:lang w:eastAsia="pt-BR"/>
        </w:rPr>
        <w:t>within</w:t>
      </w:r>
      <w:proofErr w:type="spellEnd"/>
      <w:r w:rsidRPr="00EF243F">
        <w:rPr>
          <w:rFonts w:ascii="Arial" w:eastAsia="Times New Roman" w:hAnsi="Arial" w:cs="Arial"/>
          <w:sz w:val="20"/>
          <w:szCs w:val="20"/>
          <w:lang w:eastAsia="pt-BR"/>
        </w:rPr>
        <w:t xml:space="preserve"> </w:t>
      </w:r>
      <w:proofErr w:type="spellStart"/>
      <w:r w:rsidRPr="00EF243F">
        <w:rPr>
          <w:rFonts w:ascii="Arial" w:eastAsia="Times New Roman" w:hAnsi="Arial" w:cs="Arial"/>
          <w:sz w:val="20"/>
          <w:szCs w:val="20"/>
          <w:lang w:eastAsia="pt-BR"/>
        </w:rPr>
        <w:t>the</w:t>
      </w:r>
      <w:proofErr w:type="spellEnd"/>
      <w:r w:rsidRPr="00EF243F">
        <w:rPr>
          <w:rFonts w:ascii="Arial" w:eastAsia="Times New Roman" w:hAnsi="Arial" w:cs="Arial"/>
          <w:sz w:val="20"/>
          <w:szCs w:val="20"/>
          <w:lang w:eastAsia="pt-BR"/>
        </w:rPr>
        <w:t xml:space="preserve"> </w:t>
      </w:r>
      <w:proofErr w:type="spellStart"/>
      <w:r w:rsidRPr="00EF243F">
        <w:rPr>
          <w:rFonts w:ascii="Arial" w:eastAsia="Times New Roman" w:hAnsi="Arial" w:cs="Arial"/>
          <w:sz w:val="20"/>
          <w:szCs w:val="20"/>
          <w:lang w:eastAsia="pt-BR"/>
        </w:rPr>
        <w:t>scope</w:t>
      </w:r>
      <w:proofErr w:type="spellEnd"/>
      <w:r w:rsidRPr="00EF243F">
        <w:rPr>
          <w:rFonts w:ascii="Arial" w:eastAsia="Times New Roman" w:hAnsi="Arial" w:cs="Arial"/>
          <w:sz w:val="20"/>
          <w:szCs w:val="20"/>
          <w:lang w:eastAsia="pt-BR"/>
        </w:rPr>
        <w:t xml:space="preserve"> </w:t>
      </w:r>
      <w:proofErr w:type="spellStart"/>
      <w:r w:rsidRPr="00EF243F">
        <w:rPr>
          <w:rFonts w:ascii="Arial" w:eastAsia="Times New Roman" w:hAnsi="Arial" w:cs="Arial"/>
          <w:sz w:val="20"/>
          <w:szCs w:val="20"/>
          <w:lang w:eastAsia="pt-BR"/>
        </w:rPr>
        <w:t>of</w:t>
      </w:r>
      <w:proofErr w:type="spellEnd"/>
      <w:r w:rsidRPr="00EF243F">
        <w:rPr>
          <w:rFonts w:ascii="Arial" w:eastAsia="Times New Roman" w:hAnsi="Arial" w:cs="Arial"/>
          <w:sz w:val="20"/>
          <w:szCs w:val="20"/>
          <w:lang w:eastAsia="pt-BR"/>
        </w:rPr>
        <w:t xml:space="preserve"> </w:t>
      </w:r>
      <w:proofErr w:type="spellStart"/>
      <w:r w:rsidRPr="00EF243F">
        <w:rPr>
          <w:rFonts w:ascii="Arial" w:eastAsia="Times New Roman" w:hAnsi="Arial" w:cs="Arial"/>
          <w:sz w:val="20"/>
          <w:szCs w:val="20"/>
          <w:lang w:eastAsia="pt-BR"/>
        </w:rPr>
        <w:t>the</w:t>
      </w:r>
      <w:proofErr w:type="spellEnd"/>
      <w:r w:rsidRPr="00EF243F">
        <w:rPr>
          <w:rFonts w:ascii="Arial" w:eastAsia="Times New Roman" w:hAnsi="Arial" w:cs="Arial"/>
          <w:sz w:val="20"/>
          <w:szCs w:val="20"/>
          <w:lang w:eastAsia="pt-BR"/>
        </w:rPr>
        <w:t xml:space="preserve"> Project for </w:t>
      </w:r>
      <w:proofErr w:type="spellStart"/>
      <w:r w:rsidRPr="00EF243F">
        <w:rPr>
          <w:rFonts w:ascii="Arial" w:eastAsia="Times New Roman" w:hAnsi="Arial" w:cs="Arial"/>
          <w:sz w:val="20"/>
          <w:szCs w:val="20"/>
          <w:lang w:eastAsia="pt-BR"/>
        </w:rPr>
        <w:t>the</w:t>
      </w:r>
      <w:proofErr w:type="spellEnd"/>
      <w:r w:rsidRPr="00EF243F">
        <w:rPr>
          <w:rFonts w:ascii="Arial" w:eastAsia="Times New Roman" w:hAnsi="Arial" w:cs="Arial"/>
          <w:sz w:val="20"/>
          <w:szCs w:val="20"/>
          <w:lang w:eastAsia="pt-BR"/>
        </w:rPr>
        <w:t xml:space="preserve"> </w:t>
      </w:r>
      <w:proofErr w:type="spellStart"/>
      <w:r w:rsidRPr="00EF243F">
        <w:rPr>
          <w:rFonts w:ascii="Arial" w:eastAsia="Times New Roman" w:hAnsi="Arial" w:cs="Arial"/>
          <w:sz w:val="20"/>
          <w:szCs w:val="20"/>
          <w:lang w:eastAsia="pt-BR"/>
        </w:rPr>
        <w:t>Operation</w:t>
      </w:r>
      <w:proofErr w:type="spellEnd"/>
      <w:r w:rsidRPr="00EF243F">
        <w:rPr>
          <w:rFonts w:ascii="Arial" w:eastAsia="Times New Roman" w:hAnsi="Arial" w:cs="Arial"/>
          <w:sz w:val="20"/>
          <w:szCs w:val="20"/>
          <w:lang w:eastAsia="pt-BR"/>
        </w:rPr>
        <w:t xml:space="preserve"> </w:t>
      </w:r>
      <w:proofErr w:type="spellStart"/>
      <w:r w:rsidRPr="00EF243F">
        <w:rPr>
          <w:rFonts w:ascii="Arial" w:eastAsia="Times New Roman" w:hAnsi="Arial" w:cs="Arial"/>
          <w:sz w:val="20"/>
          <w:szCs w:val="20"/>
          <w:lang w:eastAsia="pt-BR"/>
        </w:rPr>
        <w:t>of</w:t>
      </w:r>
      <w:proofErr w:type="spellEnd"/>
      <w:r w:rsidRPr="00EF243F">
        <w:rPr>
          <w:rFonts w:ascii="Arial" w:eastAsia="Times New Roman" w:hAnsi="Arial" w:cs="Arial"/>
          <w:sz w:val="20"/>
          <w:szCs w:val="20"/>
          <w:lang w:eastAsia="pt-BR"/>
        </w:rPr>
        <w:t xml:space="preserve"> </w:t>
      </w:r>
      <w:proofErr w:type="spellStart"/>
      <w:r w:rsidRPr="00EF243F">
        <w:rPr>
          <w:rFonts w:ascii="Arial" w:eastAsia="Times New Roman" w:hAnsi="Arial" w:cs="Arial"/>
          <w:sz w:val="20"/>
          <w:szCs w:val="20"/>
          <w:lang w:eastAsia="pt-BR"/>
        </w:rPr>
        <w:t>the</w:t>
      </w:r>
      <w:proofErr w:type="spellEnd"/>
      <w:r w:rsidRPr="00EF243F">
        <w:rPr>
          <w:rFonts w:ascii="Arial" w:eastAsia="Times New Roman" w:hAnsi="Arial" w:cs="Arial"/>
          <w:sz w:val="20"/>
          <w:szCs w:val="20"/>
          <w:lang w:eastAsia="pt-BR"/>
        </w:rPr>
        <w:t xml:space="preserve"> Social </w:t>
      </w:r>
      <w:proofErr w:type="spellStart"/>
      <w:r w:rsidRPr="00EF243F">
        <w:rPr>
          <w:rFonts w:ascii="Arial" w:eastAsia="Times New Roman" w:hAnsi="Arial" w:cs="Arial"/>
          <w:sz w:val="20"/>
          <w:szCs w:val="20"/>
          <w:lang w:eastAsia="pt-BR"/>
        </w:rPr>
        <w:t>and</w:t>
      </w:r>
      <w:proofErr w:type="spellEnd"/>
      <w:r w:rsidRPr="00EF243F">
        <w:rPr>
          <w:rFonts w:ascii="Arial" w:eastAsia="Times New Roman" w:hAnsi="Arial" w:cs="Arial"/>
          <w:sz w:val="20"/>
          <w:szCs w:val="20"/>
          <w:lang w:eastAsia="pt-BR"/>
        </w:rPr>
        <w:t xml:space="preserve"> </w:t>
      </w:r>
      <w:proofErr w:type="spellStart"/>
      <w:r w:rsidRPr="00EF243F">
        <w:rPr>
          <w:rFonts w:ascii="Arial" w:eastAsia="Times New Roman" w:hAnsi="Arial" w:cs="Arial"/>
          <w:sz w:val="20"/>
          <w:szCs w:val="20"/>
          <w:lang w:eastAsia="pt-BR"/>
        </w:rPr>
        <w:t>Work</w:t>
      </w:r>
      <w:proofErr w:type="spellEnd"/>
      <w:r w:rsidRPr="00EF243F">
        <w:rPr>
          <w:rFonts w:ascii="Arial" w:eastAsia="Times New Roman" w:hAnsi="Arial" w:cs="Arial"/>
          <w:sz w:val="20"/>
          <w:szCs w:val="20"/>
          <w:lang w:eastAsia="pt-BR"/>
        </w:rPr>
        <w:t xml:space="preserve"> </w:t>
      </w:r>
      <w:proofErr w:type="spellStart"/>
      <w:r w:rsidRPr="00EF243F">
        <w:rPr>
          <w:rFonts w:ascii="Arial" w:eastAsia="Times New Roman" w:hAnsi="Arial" w:cs="Arial"/>
          <w:sz w:val="20"/>
          <w:szCs w:val="20"/>
          <w:lang w:eastAsia="pt-BR"/>
        </w:rPr>
        <w:t>Observatory</w:t>
      </w:r>
      <w:proofErr w:type="spellEnd"/>
      <w:r w:rsidRPr="00EF243F">
        <w:rPr>
          <w:rFonts w:ascii="Arial" w:eastAsia="Times New Roman" w:hAnsi="Arial" w:cs="Arial"/>
          <w:sz w:val="20"/>
          <w:szCs w:val="20"/>
          <w:lang w:eastAsia="pt-BR"/>
        </w:rPr>
        <w:t xml:space="preserve">: Axis </w:t>
      </w:r>
      <w:proofErr w:type="spellStart"/>
      <w:r w:rsidRPr="00EF243F">
        <w:rPr>
          <w:rFonts w:ascii="Arial" w:eastAsia="Times New Roman" w:hAnsi="Arial" w:cs="Arial"/>
          <w:sz w:val="20"/>
          <w:szCs w:val="20"/>
          <w:lang w:eastAsia="pt-BR"/>
        </w:rPr>
        <w:t>of</w:t>
      </w:r>
      <w:proofErr w:type="spellEnd"/>
      <w:r w:rsidRPr="00EF243F">
        <w:rPr>
          <w:rFonts w:ascii="Arial" w:eastAsia="Times New Roman" w:hAnsi="Arial" w:cs="Arial"/>
          <w:sz w:val="20"/>
          <w:szCs w:val="20"/>
          <w:lang w:eastAsia="pt-BR"/>
        </w:rPr>
        <w:t xml:space="preserve"> </w:t>
      </w:r>
      <w:proofErr w:type="spellStart"/>
      <w:r w:rsidRPr="00EF243F">
        <w:rPr>
          <w:rFonts w:ascii="Arial" w:eastAsia="Times New Roman" w:hAnsi="Arial" w:cs="Arial"/>
          <w:sz w:val="20"/>
          <w:szCs w:val="20"/>
          <w:lang w:eastAsia="pt-BR"/>
        </w:rPr>
        <w:t>Work</w:t>
      </w:r>
      <w:proofErr w:type="spellEnd"/>
      <w:r w:rsidRPr="00EF243F">
        <w:rPr>
          <w:rFonts w:ascii="Arial" w:eastAsia="Times New Roman" w:hAnsi="Arial" w:cs="Arial"/>
          <w:sz w:val="20"/>
          <w:szCs w:val="20"/>
          <w:lang w:eastAsia="pt-BR"/>
        </w:rPr>
        <w:t xml:space="preserve">. </w:t>
      </w:r>
      <w:proofErr w:type="spellStart"/>
      <w:r w:rsidRPr="00EF243F">
        <w:rPr>
          <w:rFonts w:ascii="Arial" w:eastAsia="Times New Roman" w:hAnsi="Arial" w:cs="Arial"/>
          <w:sz w:val="20"/>
          <w:szCs w:val="20"/>
          <w:lang w:eastAsia="pt-BR"/>
        </w:rPr>
        <w:t>Based</w:t>
      </w:r>
      <w:proofErr w:type="spellEnd"/>
      <w:r w:rsidRPr="00EF243F">
        <w:rPr>
          <w:rFonts w:ascii="Arial" w:eastAsia="Times New Roman" w:hAnsi="Arial" w:cs="Arial"/>
          <w:sz w:val="20"/>
          <w:szCs w:val="20"/>
          <w:lang w:eastAsia="pt-BR"/>
        </w:rPr>
        <w:t xml:space="preserve"> </w:t>
      </w:r>
      <w:proofErr w:type="spellStart"/>
      <w:r w:rsidRPr="00EF243F">
        <w:rPr>
          <w:rFonts w:ascii="Arial" w:eastAsia="Times New Roman" w:hAnsi="Arial" w:cs="Arial"/>
          <w:sz w:val="20"/>
          <w:szCs w:val="20"/>
          <w:lang w:eastAsia="pt-BR"/>
        </w:rPr>
        <w:t>on</w:t>
      </w:r>
      <w:proofErr w:type="spellEnd"/>
      <w:r w:rsidRPr="00EF243F">
        <w:rPr>
          <w:rFonts w:ascii="Arial" w:eastAsia="Times New Roman" w:hAnsi="Arial" w:cs="Arial"/>
          <w:sz w:val="20"/>
          <w:szCs w:val="20"/>
          <w:lang w:eastAsia="pt-BR"/>
        </w:rPr>
        <w:t xml:space="preserve"> </w:t>
      </w:r>
      <w:proofErr w:type="spellStart"/>
      <w:r w:rsidRPr="00EF243F">
        <w:rPr>
          <w:rFonts w:ascii="Arial" w:eastAsia="Times New Roman" w:hAnsi="Arial" w:cs="Arial"/>
          <w:sz w:val="20"/>
          <w:szCs w:val="20"/>
          <w:lang w:eastAsia="pt-BR"/>
        </w:rPr>
        <w:t>bibliographic</w:t>
      </w:r>
      <w:proofErr w:type="spellEnd"/>
      <w:r w:rsidRPr="00EF243F">
        <w:rPr>
          <w:rFonts w:ascii="Arial" w:eastAsia="Times New Roman" w:hAnsi="Arial" w:cs="Arial"/>
          <w:sz w:val="20"/>
          <w:szCs w:val="20"/>
          <w:lang w:eastAsia="pt-BR"/>
        </w:rPr>
        <w:t xml:space="preserve"> </w:t>
      </w:r>
      <w:proofErr w:type="spellStart"/>
      <w:r w:rsidRPr="00EF243F">
        <w:rPr>
          <w:rFonts w:ascii="Arial" w:eastAsia="Times New Roman" w:hAnsi="Arial" w:cs="Arial"/>
          <w:sz w:val="20"/>
          <w:szCs w:val="20"/>
          <w:lang w:eastAsia="pt-BR"/>
        </w:rPr>
        <w:t>research</w:t>
      </w:r>
      <w:proofErr w:type="spellEnd"/>
      <w:r w:rsidRPr="00EF243F">
        <w:rPr>
          <w:rFonts w:ascii="Arial" w:eastAsia="Times New Roman" w:hAnsi="Arial" w:cs="Arial"/>
          <w:sz w:val="20"/>
          <w:szCs w:val="20"/>
          <w:lang w:eastAsia="pt-BR"/>
        </w:rPr>
        <w:t xml:space="preserve">, it </w:t>
      </w:r>
      <w:proofErr w:type="spellStart"/>
      <w:r w:rsidRPr="00EF243F">
        <w:rPr>
          <w:rFonts w:ascii="Arial" w:eastAsia="Times New Roman" w:hAnsi="Arial" w:cs="Arial"/>
          <w:sz w:val="20"/>
          <w:szCs w:val="20"/>
          <w:lang w:eastAsia="pt-BR"/>
        </w:rPr>
        <w:t>discusses</w:t>
      </w:r>
      <w:proofErr w:type="spellEnd"/>
      <w:r w:rsidRPr="00EF243F">
        <w:rPr>
          <w:rFonts w:ascii="Arial" w:hAnsi="Arial" w:cs="Arial"/>
          <w:sz w:val="20"/>
          <w:szCs w:val="20"/>
        </w:rPr>
        <w:t xml:space="preserve"> </w:t>
      </w:r>
      <w:proofErr w:type="spellStart"/>
      <w:r w:rsidRPr="00EF243F">
        <w:rPr>
          <w:rFonts w:ascii="Arial" w:hAnsi="Arial" w:cs="Arial"/>
          <w:sz w:val="20"/>
          <w:szCs w:val="20"/>
        </w:rPr>
        <w:t>work</w:t>
      </w:r>
      <w:proofErr w:type="spellEnd"/>
      <w:r w:rsidRPr="00EF243F">
        <w:rPr>
          <w:rFonts w:ascii="Arial" w:hAnsi="Arial" w:cs="Arial"/>
          <w:sz w:val="20"/>
          <w:szCs w:val="20"/>
        </w:rPr>
        <w:t xml:space="preserve"> in </w:t>
      </w:r>
      <w:proofErr w:type="spellStart"/>
      <w:r w:rsidRPr="00EF243F">
        <w:rPr>
          <w:rFonts w:ascii="Arial" w:hAnsi="Arial" w:cs="Arial"/>
          <w:sz w:val="20"/>
          <w:szCs w:val="20"/>
        </w:rPr>
        <w:t>the</w:t>
      </w:r>
      <w:proofErr w:type="spellEnd"/>
      <w:r w:rsidRPr="00EF243F">
        <w:rPr>
          <w:rFonts w:ascii="Arial" w:hAnsi="Arial" w:cs="Arial"/>
          <w:sz w:val="20"/>
          <w:szCs w:val="20"/>
        </w:rPr>
        <w:t xml:space="preserve"> digital age, </w:t>
      </w:r>
      <w:proofErr w:type="spellStart"/>
      <w:r w:rsidRPr="00EF243F">
        <w:rPr>
          <w:rFonts w:ascii="Arial" w:hAnsi="Arial" w:cs="Arial"/>
          <w:sz w:val="20"/>
          <w:szCs w:val="20"/>
        </w:rPr>
        <w:t>highlighting</w:t>
      </w:r>
      <w:proofErr w:type="spellEnd"/>
      <w:r w:rsidRPr="00EF243F">
        <w:rPr>
          <w:rFonts w:ascii="Arial" w:hAnsi="Arial" w:cs="Arial"/>
          <w:sz w:val="20"/>
          <w:szCs w:val="20"/>
        </w:rPr>
        <w:t xml:space="preserve"> its </w:t>
      </w:r>
      <w:proofErr w:type="spellStart"/>
      <w:r w:rsidRPr="00EF243F">
        <w:rPr>
          <w:rFonts w:ascii="Arial" w:hAnsi="Arial" w:cs="Arial"/>
          <w:sz w:val="20"/>
          <w:szCs w:val="20"/>
        </w:rPr>
        <w:t>implications</w:t>
      </w:r>
      <w:proofErr w:type="spellEnd"/>
      <w:r w:rsidRPr="00EF243F">
        <w:rPr>
          <w:rFonts w:ascii="Arial" w:hAnsi="Arial" w:cs="Arial"/>
          <w:sz w:val="20"/>
          <w:szCs w:val="20"/>
        </w:rPr>
        <w:t xml:space="preserve"> in </w:t>
      </w:r>
      <w:proofErr w:type="spellStart"/>
      <w:r w:rsidRPr="00EF243F">
        <w:rPr>
          <w:rFonts w:ascii="Arial" w:hAnsi="Arial" w:cs="Arial"/>
          <w:sz w:val="20"/>
          <w:szCs w:val="20"/>
        </w:rPr>
        <w:t>terms</w:t>
      </w:r>
      <w:proofErr w:type="spellEnd"/>
      <w:r w:rsidRPr="00EF243F">
        <w:rPr>
          <w:rFonts w:ascii="Arial" w:hAnsi="Arial" w:cs="Arial"/>
          <w:sz w:val="20"/>
          <w:szCs w:val="20"/>
        </w:rPr>
        <w:t xml:space="preserve"> </w:t>
      </w:r>
      <w:proofErr w:type="spellStart"/>
      <w:r w:rsidRPr="00EF243F">
        <w:rPr>
          <w:rFonts w:ascii="Arial" w:hAnsi="Arial" w:cs="Arial"/>
          <w:sz w:val="20"/>
          <w:szCs w:val="20"/>
        </w:rPr>
        <w:t>of</w:t>
      </w:r>
      <w:proofErr w:type="spellEnd"/>
      <w:r w:rsidRPr="00EF243F">
        <w:rPr>
          <w:rFonts w:ascii="Arial" w:hAnsi="Arial" w:cs="Arial"/>
          <w:sz w:val="20"/>
          <w:szCs w:val="20"/>
        </w:rPr>
        <w:t xml:space="preserve"> </w:t>
      </w:r>
      <w:proofErr w:type="spellStart"/>
      <w:r w:rsidRPr="00EF243F">
        <w:rPr>
          <w:rFonts w:ascii="Arial" w:hAnsi="Arial" w:cs="Arial"/>
          <w:sz w:val="20"/>
          <w:szCs w:val="20"/>
        </w:rPr>
        <w:t>intensification</w:t>
      </w:r>
      <w:proofErr w:type="spellEnd"/>
      <w:r w:rsidRPr="00EF243F">
        <w:rPr>
          <w:rFonts w:ascii="Arial" w:hAnsi="Arial" w:cs="Arial"/>
          <w:sz w:val="20"/>
          <w:szCs w:val="20"/>
        </w:rPr>
        <w:t xml:space="preserve"> </w:t>
      </w:r>
      <w:proofErr w:type="spellStart"/>
      <w:r w:rsidRPr="00EF243F">
        <w:rPr>
          <w:rFonts w:ascii="Arial" w:hAnsi="Arial" w:cs="Arial"/>
          <w:sz w:val="20"/>
          <w:szCs w:val="20"/>
        </w:rPr>
        <w:t>of</w:t>
      </w:r>
      <w:proofErr w:type="spellEnd"/>
      <w:r w:rsidRPr="00EF243F">
        <w:rPr>
          <w:rFonts w:ascii="Arial" w:hAnsi="Arial" w:cs="Arial"/>
          <w:sz w:val="20"/>
          <w:szCs w:val="20"/>
        </w:rPr>
        <w:t xml:space="preserve"> </w:t>
      </w:r>
      <w:proofErr w:type="spellStart"/>
      <w:r w:rsidRPr="00EF243F">
        <w:rPr>
          <w:rFonts w:ascii="Arial" w:hAnsi="Arial" w:cs="Arial"/>
          <w:sz w:val="20"/>
          <w:szCs w:val="20"/>
        </w:rPr>
        <w:t>the</w:t>
      </w:r>
      <w:proofErr w:type="spellEnd"/>
      <w:r w:rsidRPr="00EF243F">
        <w:rPr>
          <w:rFonts w:ascii="Arial" w:hAnsi="Arial" w:cs="Arial"/>
          <w:sz w:val="20"/>
          <w:szCs w:val="20"/>
        </w:rPr>
        <w:t xml:space="preserve"> use </w:t>
      </w:r>
      <w:proofErr w:type="spellStart"/>
      <w:r w:rsidRPr="00EF243F">
        <w:rPr>
          <w:rFonts w:ascii="Arial" w:hAnsi="Arial" w:cs="Arial"/>
          <w:sz w:val="20"/>
          <w:szCs w:val="20"/>
        </w:rPr>
        <w:t>and</w:t>
      </w:r>
      <w:proofErr w:type="spellEnd"/>
      <w:r w:rsidRPr="00EF243F">
        <w:rPr>
          <w:rFonts w:ascii="Arial" w:hAnsi="Arial" w:cs="Arial"/>
          <w:sz w:val="20"/>
          <w:szCs w:val="20"/>
        </w:rPr>
        <w:t xml:space="preserve"> </w:t>
      </w:r>
      <w:proofErr w:type="spellStart"/>
      <w:r w:rsidRPr="00EF243F">
        <w:rPr>
          <w:rFonts w:ascii="Arial" w:hAnsi="Arial" w:cs="Arial"/>
          <w:sz w:val="20"/>
          <w:szCs w:val="20"/>
        </w:rPr>
        <w:t>control</w:t>
      </w:r>
      <w:proofErr w:type="spellEnd"/>
      <w:r w:rsidRPr="00EF243F">
        <w:rPr>
          <w:rFonts w:ascii="Arial" w:hAnsi="Arial" w:cs="Arial"/>
          <w:sz w:val="20"/>
          <w:szCs w:val="20"/>
        </w:rPr>
        <w:t xml:space="preserve"> </w:t>
      </w:r>
      <w:proofErr w:type="spellStart"/>
      <w:r w:rsidRPr="00EF243F">
        <w:rPr>
          <w:rFonts w:ascii="Arial" w:hAnsi="Arial" w:cs="Arial"/>
          <w:sz w:val="20"/>
          <w:szCs w:val="20"/>
        </w:rPr>
        <w:t>of</w:t>
      </w:r>
      <w:proofErr w:type="spellEnd"/>
      <w:r w:rsidRPr="00EF243F">
        <w:rPr>
          <w:rFonts w:ascii="Arial" w:hAnsi="Arial" w:cs="Arial"/>
          <w:sz w:val="20"/>
          <w:szCs w:val="20"/>
        </w:rPr>
        <w:t xml:space="preserve"> </w:t>
      </w:r>
      <w:proofErr w:type="spellStart"/>
      <w:r w:rsidRPr="00EF243F">
        <w:rPr>
          <w:rFonts w:ascii="Arial" w:hAnsi="Arial" w:cs="Arial"/>
          <w:sz w:val="20"/>
          <w:szCs w:val="20"/>
        </w:rPr>
        <w:t>the</w:t>
      </w:r>
      <w:proofErr w:type="spellEnd"/>
      <w:r w:rsidRPr="00EF243F">
        <w:rPr>
          <w:rFonts w:ascii="Arial" w:hAnsi="Arial" w:cs="Arial"/>
          <w:sz w:val="20"/>
          <w:szCs w:val="20"/>
        </w:rPr>
        <w:t xml:space="preserve"> </w:t>
      </w:r>
      <w:proofErr w:type="spellStart"/>
      <w:r w:rsidRPr="00EF243F">
        <w:rPr>
          <w:rFonts w:ascii="Arial" w:hAnsi="Arial" w:cs="Arial"/>
          <w:sz w:val="20"/>
          <w:szCs w:val="20"/>
        </w:rPr>
        <w:t>workforce</w:t>
      </w:r>
      <w:proofErr w:type="spellEnd"/>
      <w:r w:rsidRPr="00EF243F">
        <w:rPr>
          <w:rFonts w:ascii="Arial" w:hAnsi="Arial" w:cs="Arial"/>
          <w:sz w:val="20"/>
          <w:szCs w:val="20"/>
        </w:rPr>
        <w:t xml:space="preserve"> in </w:t>
      </w:r>
      <w:proofErr w:type="spellStart"/>
      <w:r w:rsidRPr="00EF243F">
        <w:rPr>
          <w:rFonts w:ascii="Arial" w:hAnsi="Arial" w:cs="Arial"/>
          <w:sz w:val="20"/>
          <w:szCs w:val="20"/>
        </w:rPr>
        <w:t>the</w:t>
      </w:r>
      <w:proofErr w:type="spellEnd"/>
      <w:r w:rsidRPr="00EF243F">
        <w:rPr>
          <w:rFonts w:ascii="Arial" w:hAnsi="Arial" w:cs="Arial"/>
          <w:sz w:val="20"/>
          <w:szCs w:val="20"/>
        </w:rPr>
        <w:t xml:space="preserve"> </w:t>
      </w:r>
      <w:proofErr w:type="spellStart"/>
      <w:r w:rsidRPr="00EF243F">
        <w:rPr>
          <w:rFonts w:ascii="Arial" w:hAnsi="Arial" w:cs="Arial"/>
          <w:sz w:val="20"/>
          <w:szCs w:val="20"/>
        </w:rPr>
        <w:t>production</w:t>
      </w:r>
      <w:proofErr w:type="spellEnd"/>
      <w:r w:rsidRPr="00EF243F">
        <w:rPr>
          <w:rFonts w:ascii="Arial" w:hAnsi="Arial" w:cs="Arial"/>
          <w:sz w:val="20"/>
          <w:szCs w:val="20"/>
        </w:rPr>
        <w:t xml:space="preserve"> </w:t>
      </w:r>
      <w:proofErr w:type="spellStart"/>
      <w:r w:rsidRPr="00EF243F">
        <w:rPr>
          <w:rFonts w:ascii="Arial" w:hAnsi="Arial" w:cs="Arial"/>
          <w:sz w:val="20"/>
          <w:szCs w:val="20"/>
        </w:rPr>
        <w:t>process</w:t>
      </w:r>
      <w:proofErr w:type="spellEnd"/>
      <w:r w:rsidRPr="00EF243F">
        <w:rPr>
          <w:rFonts w:ascii="Arial" w:hAnsi="Arial" w:cs="Arial"/>
          <w:sz w:val="20"/>
          <w:szCs w:val="20"/>
        </w:rPr>
        <w:t xml:space="preserve">, </w:t>
      </w:r>
      <w:proofErr w:type="spellStart"/>
      <w:r w:rsidRPr="00EF243F">
        <w:rPr>
          <w:rFonts w:ascii="Arial" w:hAnsi="Arial" w:cs="Arial"/>
          <w:sz w:val="20"/>
          <w:szCs w:val="20"/>
        </w:rPr>
        <w:t>the</w:t>
      </w:r>
      <w:proofErr w:type="spellEnd"/>
      <w:r w:rsidRPr="00EF243F">
        <w:rPr>
          <w:rFonts w:ascii="Arial" w:hAnsi="Arial" w:cs="Arial"/>
          <w:sz w:val="20"/>
          <w:szCs w:val="20"/>
        </w:rPr>
        <w:t xml:space="preserve"> </w:t>
      </w:r>
      <w:proofErr w:type="spellStart"/>
      <w:r w:rsidRPr="00EF243F">
        <w:rPr>
          <w:rFonts w:ascii="Arial" w:hAnsi="Arial" w:cs="Arial"/>
          <w:sz w:val="20"/>
          <w:szCs w:val="20"/>
        </w:rPr>
        <w:t>precariousness</w:t>
      </w:r>
      <w:proofErr w:type="spellEnd"/>
      <w:r w:rsidRPr="00EF243F">
        <w:rPr>
          <w:rFonts w:ascii="Arial" w:hAnsi="Arial" w:cs="Arial"/>
          <w:sz w:val="20"/>
          <w:szCs w:val="20"/>
        </w:rPr>
        <w:t xml:space="preserve"> </w:t>
      </w:r>
      <w:proofErr w:type="spellStart"/>
      <w:r w:rsidRPr="00EF243F">
        <w:rPr>
          <w:rFonts w:ascii="Arial" w:hAnsi="Arial" w:cs="Arial"/>
          <w:sz w:val="20"/>
          <w:szCs w:val="20"/>
        </w:rPr>
        <w:t>of</w:t>
      </w:r>
      <w:proofErr w:type="spellEnd"/>
      <w:r w:rsidRPr="00EF243F">
        <w:rPr>
          <w:rFonts w:ascii="Arial" w:hAnsi="Arial" w:cs="Arial"/>
          <w:sz w:val="20"/>
          <w:szCs w:val="20"/>
        </w:rPr>
        <w:t xml:space="preserve"> labor </w:t>
      </w:r>
      <w:proofErr w:type="spellStart"/>
      <w:r w:rsidRPr="00EF243F">
        <w:rPr>
          <w:rFonts w:ascii="Arial" w:hAnsi="Arial" w:cs="Arial"/>
          <w:sz w:val="20"/>
          <w:szCs w:val="20"/>
        </w:rPr>
        <w:t>relations</w:t>
      </w:r>
      <w:proofErr w:type="spellEnd"/>
      <w:r w:rsidRPr="00EF243F">
        <w:rPr>
          <w:rFonts w:ascii="Arial" w:hAnsi="Arial" w:cs="Arial"/>
          <w:sz w:val="20"/>
          <w:szCs w:val="20"/>
        </w:rPr>
        <w:t xml:space="preserve"> </w:t>
      </w:r>
      <w:proofErr w:type="spellStart"/>
      <w:r w:rsidRPr="00EF243F">
        <w:rPr>
          <w:rFonts w:ascii="Arial" w:hAnsi="Arial" w:cs="Arial"/>
          <w:sz w:val="20"/>
          <w:szCs w:val="20"/>
        </w:rPr>
        <w:t>and</w:t>
      </w:r>
      <w:proofErr w:type="spellEnd"/>
      <w:r w:rsidRPr="00EF243F">
        <w:rPr>
          <w:rFonts w:ascii="Arial" w:hAnsi="Arial" w:cs="Arial"/>
          <w:sz w:val="20"/>
          <w:szCs w:val="20"/>
        </w:rPr>
        <w:t xml:space="preserve"> </w:t>
      </w:r>
      <w:proofErr w:type="spellStart"/>
      <w:r w:rsidRPr="00EF243F">
        <w:rPr>
          <w:rFonts w:ascii="Arial" w:hAnsi="Arial" w:cs="Arial"/>
          <w:sz w:val="20"/>
          <w:szCs w:val="20"/>
        </w:rPr>
        <w:t>the</w:t>
      </w:r>
      <w:proofErr w:type="spellEnd"/>
      <w:r w:rsidRPr="00EF243F">
        <w:rPr>
          <w:rFonts w:ascii="Arial" w:hAnsi="Arial" w:cs="Arial"/>
          <w:sz w:val="20"/>
          <w:szCs w:val="20"/>
        </w:rPr>
        <w:t xml:space="preserve"> </w:t>
      </w:r>
      <w:proofErr w:type="spellStart"/>
      <w:r w:rsidRPr="00EF243F">
        <w:rPr>
          <w:rFonts w:ascii="Arial" w:hAnsi="Arial" w:cs="Arial"/>
          <w:sz w:val="20"/>
          <w:szCs w:val="20"/>
        </w:rPr>
        <w:t>emergence</w:t>
      </w:r>
      <w:proofErr w:type="spellEnd"/>
      <w:r w:rsidRPr="00EF243F">
        <w:rPr>
          <w:rFonts w:ascii="Arial" w:hAnsi="Arial" w:cs="Arial"/>
          <w:sz w:val="20"/>
          <w:szCs w:val="20"/>
        </w:rPr>
        <w:t xml:space="preserve"> </w:t>
      </w:r>
      <w:proofErr w:type="spellStart"/>
      <w:r w:rsidRPr="00EF243F">
        <w:rPr>
          <w:rFonts w:ascii="Arial" w:hAnsi="Arial" w:cs="Arial"/>
          <w:sz w:val="20"/>
          <w:szCs w:val="20"/>
        </w:rPr>
        <w:t>of</w:t>
      </w:r>
      <w:proofErr w:type="spellEnd"/>
      <w:r w:rsidRPr="00EF243F">
        <w:rPr>
          <w:rFonts w:ascii="Arial" w:hAnsi="Arial" w:cs="Arial"/>
          <w:sz w:val="20"/>
          <w:szCs w:val="20"/>
        </w:rPr>
        <w:t xml:space="preserve"> new </w:t>
      </w:r>
      <w:proofErr w:type="spellStart"/>
      <w:r w:rsidRPr="00EF243F">
        <w:rPr>
          <w:rFonts w:ascii="Arial" w:hAnsi="Arial" w:cs="Arial"/>
          <w:sz w:val="20"/>
          <w:szCs w:val="20"/>
        </w:rPr>
        <w:t>and</w:t>
      </w:r>
      <w:proofErr w:type="spellEnd"/>
      <w:r w:rsidRPr="00EF243F">
        <w:rPr>
          <w:rFonts w:ascii="Arial" w:hAnsi="Arial" w:cs="Arial"/>
          <w:sz w:val="20"/>
          <w:szCs w:val="20"/>
        </w:rPr>
        <w:t xml:space="preserve"> </w:t>
      </w:r>
      <w:proofErr w:type="spellStart"/>
      <w:r w:rsidRPr="00EF243F">
        <w:rPr>
          <w:rFonts w:ascii="Arial" w:hAnsi="Arial" w:cs="Arial"/>
          <w:sz w:val="20"/>
          <w:szCs w:val="20"/>
        </w:rPr>
        <w:t>old</w:t>
      </w:r>
      <w:proofErr w:type="spellEnd"/>
      <w:r w:rsidRPr="00EF243F">
        <w:rPr>
          <w:rFonts w:ascii="Arial" w:hAnsi="Arial" w:cs="Arial"/>
          <w:sz w:val="20"/>
          <w:szCs w:val="20"/>
        </w:rPr>
        <w:t xml:space="preserve"> </w:t>
      </w:r>
      <w:proofErr w:type="spellStart"/>
      <w:r w:rsidRPr="00EF243F">
        <w:rPr>
          <w:rFonts w:ascii="Arial" w:hAnsi="Arial" w:cs="Arial"/>
          <w:sz w:val="20"/>
          <w:szCs w:val="20"/>
        </w:rPr>
        <w:t>forms</w:t>
      </w:r>
      <w:proofErr w:type="spellEnd"/>
      <w:r w:rsidRPr="00EF243F">
        <w:rPr>
          <w:rFonts w:ascii="Arial" w:hAnsi="Arial" w:cs="Arial"/>
          <w:sz w:val="20"/>
          <w:szCs w:val="20"/>
        </w:rPr>
        <w:t xml:space="preserve"> </w:t>
      </w:r>
      <w:proofErr w:type="spellStart"/>
      <w:r w:rsidRPr="00EF243F">
        <w:rPr>
          <w:rFonts w:ascii="Arial" w:hAnsi="Arial" w:cs="Arial"/>
          <w:sz w:val="20"/>
          <w:szCs w:val="20"/>
        </w:rPr>
        <w:t>of</w:t>
      </w:r>
      <w:proofErr w:type="spellEnd"/>
      <w:r w:rsidRPr="00EF243F">
        <w:rPr>
          <w:rFonts w:ascii="Arial" w:hAnsi="Arial" w:cs="Arial"/>
          <w:sz w:val="20"/>
          <w:szCs w:val="20"/>
        </w:rPr>
        <w:t xml:space="preserve"> </w:t>
      </w:r>
      <w:proofErr w:type="spellStart"/>
      <w:r w:rsidRPr="00EF243F">
        <w:rPr>
          <w:rFonts w:ascii="Arial" w:hAnsi="Arial" w:cs="Arial"/>
          <w:sz w:val="20"/>
          <w:szCs w:val="20"/>
        </w:rPr>
        <w:t>exploitation</w:t>
      </w:r>
      <w:proofErr w:type="spellEnd"/>
      <w:r w:rsidRPr="00EF243F">
        <w:rPr>
          <w:rFonts w:ascii="Arial" w:hAnsi="Arial" w:cs="Arial"/>
          <w:sz w:val="20"/>
          <w:szCs w:val="20"/>
        </w:rPr>
        <w:t xml:space="preserve"> </w:t>
      </w:r>
      <w:proofErr w:type="spellStart"/>
      <w:r w:rsidRPr="00EF243F">
        <w:rPr>
          <w:rFonts w:ascii="Arial" w:hAnsi="Arial" w:cs="Arial"/>
          <w:sz w:val="20"/>
          <w:szCs w:val="20"/>
        </w:rPr>
        <w:t>and</w:t>
      </w:r>
      <w:proofErr w:type="spellEnd"/>
      <w:r w:rsidRPr="00EF243F">
        <w:rPr>
          <w:rFonts w:ascii="Arial" w:hAnsi="Arial" w:cs="Arial"/>
          <w:sz w:val="20"/>
          <w:szCs w:val="20"/>
        </w:rPr>
        <w:t xml:space="preserve"> </w:t>
      </w:r>
      <w:proofErr w:type="spellStart"/>
      <w:r w:rsidRPr="00EF243F">
        <w:rPr>
          <w:rFonts w:ascii="Arial" w:hAnsi="Arial" w:cs="Arial"/>
          <w:sz w:val="20"/>
          <w:szCs w:val="20"/>
        </w:rPr>
        <w:t>the</w:t>
      </w:r>
      <w:proofErr w:type="spellEnd"/>
      <w:r w:rsidRPr="00EF243F">
        <w:rPr>
          <w:rFonts w:ascii="Arial" w:hAnsi="Arial" w:cs="Arial"/>
          <w:sz w:val="20"/>
          <w:szCs w:val="20"/>
        </w:rPr>
        <w:t xml:space="preserve"> real </w:t>
      </w:r>
      <w:proofErr w:type="spellStart"/>
      <w:r w:rsidRPr="00EF243F">
        <w:rPr>
          <w:rFonts w:ascii="Arial" w:hAnsi="Arial" w:cs="Arial"/>
          <w:sz w:val="20"/>
          <w:szCs w:val="20"/>
        </w:rPr>
        <w:t>subsumption</w:t>
      </w:r>
      <w:proofErr w:type="spellEnd"/>
      <w:r w:rsidRPr="00EF243F">
        <w:rPr>
          <w:rFonts w:ascii="Arial" w:hAnsi="Arial" w:cs="Arial"/>
          <w:sz w:val="20"/>
          <w:szCs w:val="20"/>
        </w:rPr>
        <w:t xml:space="preserve"> </w:t>
      </w:r>
      <w:proofErr w:type="spellStart"/>
      <w:r w:rsidRPr="00EF243F">
        <w:rPr>
          <w:rFonts w:ascii="Arial" w:hAnsi="Arial" w:cs="Arial"/>
          <w:sz w:val="20"/>
          <w:szCs w:val="20"/>
        </w:rPr>
        <w:t>of</w:t>
      </w:r>
      <w:proofErr w:type="spellEnd"/>
      <w:r w:rsidRPr="00EF243F">
        <w:rPr>
          <w:rFonts w:ascii="Arial" w:hAnsi="Arial" w:cs="Arial"/>
          <w:sz w:val="20"/>
          <w:szCs w:val="20"/>
        </w:rPr>
        <w:t xml:space="preserve"> labor </w:t>
      </w:r>
      <w:proofErr w:type="spellStart"/>
      <w:r w:rsidRPr="00EF243F">
        <w:rPr>
          <w:rFonts w:ascii="Arial" w:hAnsi="Arial" w:cs="Arial"/>
          <w:sz w:val="20"/>
          <w:szCs w:val="20"/>
        </w:rPr>
        <w:t>to</w:t>
      </w:r>
      <w:proofErr w:type="spellEnd"/>
      <w:r w:rsidRPr="00EF243F">
        <w:rPr>
          <w:rFonts w:ascii="Arial" w:hAnsi="Arial" w:cs="Arial"/>
          <w:sz w:val="20"/>
          <w:szCs w:val="20"/>
        </w:rPr>
        <w:t xml:space="preserve"> capital.</w:t>
      </w:r>
    </w:p>
    <w:p w14:paraId="1B3C22DE" w14:textId="77777777" w:rsidR="00F276A4" w:rsidRPr="00EF243F" w:rsidRDefault="00F276A4" w:rsidP="00A67D09">
      <w:pPr>
        <w:widowControl w:val="0"/>
        <w:tabs>
          <w:tab w:val="left" w:pos="142"/>
          <w:tab w:val="left" w:pos="851"/>
        </w:tabs>
        <w:suppressAutoHyphens/>
        <w:spacing w:before="72" w:after="0" w:line="240" w:lineRule="auto"/>
        <w:ind w:left="2835"/>
        <w:textAlignment w:val="baseline"/>
        <w:rPr>
          <w:rFonts w:ascii="Arial" w:eastAsia="Times New Roman" w:hAnsi="Arial" w:cs="Arial"/>
          <w:sz w:val="20"/>
          <w:szCs w:val="20"/>
          <w:lang w:eastAsia="pt-BR"/>
        </w:rPr>
      </w:pPr>
      <w:r w:rsidRPr="00EF243F">
        <w:rPr>
          <w:rFonts w:ascii="Arial" w:eastAsia="Times New Roman" w:hAnsi="Arial" w:cs="Arial"/>
          <w:b/>
          <w:bCs/>
          <w:sz w:val="20"/>
          <w:szCs w:val="20"/>
          <w:lang w:eastAsia="pt-BR"/>
        </w:rPr>
        <w:t xml:space="preserve">Keywords: </w:t>
      </w:r>
      <w:r w:rsidRPr="00EF243F">
        <w:rPr>
          <w:rFonts w:ascii="Arial" w:eastAsia="Times New Roman" w:hAnsi="Arial" w:cs="Arial"/>
          <w:sz w:val="20"/>
          <w:szCs w:val="20"/>
          <w:lang w:eastAsia="pt-BR"/>
        </w:rPr>
        <w:t xml:space="preserve">Digital </w:t>
      </w:r>
      <w:proofErr w:type="spellStart"/>
      <w:r w:rsidRPr="00EF243F">
        <w:rPr>
          <w:rFonts w:ascii="Arial" w:eastAsia="Times New Roman" w:hAnsi="Arial" w:cs="Arial"/>
          <w:sz w:val="20"/>
          <w:szCs w:val="20"/>
          <w:lang w:eastAsia="pt-BR"/>
        </w:rPr>
        <w:t>Work</w:t>
      </w:r>
      <w:proofErr w:type="spellEnd"/>
      <w:r w:rsidRPr="00EF243F">
        <w:rPr>
          <w:rFonts w:ascii="Arial" w:eastAsia="Times New Roman" w:hAnsi="Arial" w:cs="Arial"/>
          <w:sz w:val="20"/>
          <w:szCs w:val="20"/>
          <w:lang w:eastAsia="pt-BR"/>
        </w:rPr>
        <w:t xml:space="preserve">; </w:t>
      </w:r>
      <w:proofErr w:type="spellStart"/>
      <w:r w:rsidRPr="00EF243F">
        <w:rPr>
          <w:rFonts w:ascii="Arial" w:eastAsia="Times New Roman" w:hAnsi="Arial" w:cs="Arial"/>
          <w:sz w:val="20"/>
          <w:szCs w:val="20"/>
          <w:lang w:eastAsia="pt-BR"/>
        </w:rPr>
        <w:t>Intensification</w:t>
      </w:r>
      <w:proofErr w:type="spellEnd"/>
      <w:r w:rsidRPr="00EF243F">
        <w:rPr>
          <w:rFonts w:ascii="Arial" w:eastAsia="Times New Roman" w:hAnsi="Arial" w:cs="Arial"/>
          <w:sz w:val="20"/>
          <w:szCs w:val="20"/>
          <w:lang w:eastAsia="pt-BR"/>
        </w:rPr>
        <w:t xml:space="preserve">; </w:t>
      </w:r>
      <w:proofErr w:type="spellStart"/>
      <w:r w:rsidRPr="00EF243F">
        <w:rPr>
          <w:rFonts w:ascii="Arial" w:eastAsia="Times New Roman" w:hAnsi="Arial" w:cs="Arial"/>
          <w:sz w:val="20"/>
          <w:szCs w:val="20"/>
          <w:lang w:eastAsia="pt-BR"/>
        </w:rPr>
        <w:t>Precarious</w:t>
      </w:r>
      <w:proofErr w:type="spellEnd"/>
      <w:r w:rsidRPr="00EF243F">
        <w:rPr>
          <w:rFonts w:ascii="Arial" w:eastAsia="Times New Roman" w:hAnsi="Arial" w:cs="Arial"/>
          <w:sz w:val="20"/>
          <w:szCs w:val="20"/>
          <w:lang w:eastAsia="pt-BR"/>
        </w:rPr>
        <w:t xml:space="preserve">; </w:t>
      </w:r>
      <w:proofErr w:type="spellStart"/>
      <w:r w:rsidRPr="00EF243F">
        <w:rPr>
          <w:rFonts w:ascii="Arial" w:eastAsia="Times New Roman" w:hAnsi="Arial" w:cs="Arial"/>
          <w:sz w:val="20"/>
          <w:szCs w:val="20"/>
          <w:lang w:eastAsia="pt-BR"/>
        </w:rPr>
        <w:t>Overexploitation</w:t>
      </w:r>
      <w:proofErr w:type="spellEnd"/>
    </w:p>
    <w:p w14:paraId="6D124D40" w14:textId="77777777" w:rsidR="00F276A4" w:rsidRDefault="00F276A4" w:rsidP="00A67D09">
      <w:pPr>
        <w:widowControl w:val="0"/>
        <w:tabs>
          <w:tab w:val="left" w:pos="142"/>
          <w:tab w:val="left" w:pos="851"/>
        </w:tabs>
        <w:suppressAutoHyphens/>
        <w:spacing w:before="72" w:after="0" w:line="360" w:lineRule="auto"/>
        <w:textAlignment w:val="baseline"/>
        <w:rPr>
          <w:rFonts w:ascii="Arial" w:eastAsia="Times New Roman" w:hAnsi="Arial" w:cs="Arial"/>
          <w:sz w:val="24"/>
          <w:szCs w:val="24"/>
          <w:lang w:eastAsia="pt-BR"/>
        </w:rPr>
      </w:pPr>
    </w:p>
    <w:p w14:paraId="63D4FC4D" w14:textId="77777777" w:rsidR="00F276A4" w:rsidRDefault="00F276A4" w:rsidP="006929D9">
      <w:pPr>
        <w:widowControl w:val="0"/>
        <w:tabs>
          <w:tab w:val="left" w:pos="142"/>
          <w:tab w:val="left" w:pos="851"/>
        </w:tabs>
        <w:suppressAutoHyphens/>
        <w:spacing w:before="72" w:after="0" w:line="360" w:lineRule="auto"/>
        <w:textAlignment w:val="baseline"/>
        <w:rPr>
          <w:rFonts w:ascii="Arial" w:eastAsia="Times New Roman" w:hAnsi="Arial" w:cs="Arial"/>
          <w:b/>
          <w:bCs/>
          <w:sz w:val="24"/>
          <w:szCs w:val="24"/>
          <w:lang w:eastAsia="pt-BR"/>
        </w:rPr>
      </w:pPr>
    </w:p>
    <w:p w14:paraId="0F756DC6" w14:textId="299F6AE8" w:rsidR="006929D9" w:rsidRDefault="006929D9" w:rsidP="006929D9">
      <w:pPr>
        <w:widowControl w:val="0"/>
        <w:tabs>
          <w:tab w:val="left" w:pos="142"/>
          <w:tab w:val="left" w:pos="851"/>
        </w:tabs>
        <w:suppressAutoHyphens/>
        <w:spacing w:before="72" w:after="0" w:line="360" w:lineRule="auto"/>
        <w:textAlignment w:val="baseline"/>
        <w:rPr>
          <w:rFonts w:ascii="Arial" w:eastAsia="Times New Roman" w:hAnsi="Arial" w:cs="Arial"/>
          <w:b/>
          <w:bCs/>
          <w:sz w:val="24"/>
          <w:szCs w:val="24"/>
          <w:lang w:eastAsia="pt-BR"/>
        </w:rPr>
      </w:pPr>
      <w:r w:rsidRPr="006929D9">
        <w:rPr>
          <w:rFonts w:ascii="Arial" w:eastAsia="Times New Roman" w:hAnsi="Arial" w:cs="Arial"/>
          <w:b/>
          <w:bCs/>
          <w:sz w:val="24"/>
          <w:szCs w:val="24"/>
          <w:lang w:eastAsia="pt-BR"/>
        </w:rPr>
        <w:t>1 INTRODUÇÃO</w:t>
      </w:r>
    </w:p>
    <w:p w14:paraId="491A9DAF" w14:textId="77777777" w:rsidR="006C4FBE" w:rsidRDefault="006C4FBE" w:rsidP="006929D9">
      <w:pPr>
        <w:widowControl w:val="0"/>
        <w:tabs>
          <w:tab w:val="left" w:pos="142"/>
          <w:tab w:val="left" w:pos="851"/>
        </w:tabs>
        <w:suppressAutoHyphens/>
        <w:spacing w:before="72" w:after="0" w:line="360" w:lineRule="auto"/>
        <w:textAlignment w:val="baseline"/>
        <w:rPr>
          <w:rFonts w:ascii="Arial" w:eastAsia="Times New Roman" w:hAnsi="Arial" w:cs="Arial"/>
          <w:b/>
          <w:bCs/>
          <w:sz w:val="24"/>
          <w:szCs w:val="24"/>
          <w:lang w:eastAsia="pt-BR"/>
        </w:rPr>
      </w:pPr>
    </w:p>
    <w:p w14:paraId="5E2317DA" w14:textId="481A3797" w:rsidR="00C332F9" w:rsidRPr="002A380E" w:rsidRDefault="00C332F9" w:rsidP="00D66D64">
      <w:pPr>
        <w:pStyle w:val="Default"/>
        <w:spacing w:line="360" w:lineRule="auto"/>
        <w:ind w:firstLine="993"/>
        <w:jc w:val="both"/>
      </w:pPr>
      <w:r w:rsidRPr="002A380E">
        <w:t>Este trabalho resulta de reflexões desenvolvidas no âmbito do “Projeto de Funcionamento de Observatório Social e do Trabalho: Eixo do Trabalho”, aprovado pelo Conselho Nacional de Desenvolvimento Científico e Tecnológico (CNPq) para fins de concessão de bolsa de produtividade</w:t>
      </w:r>
      <w:r w:rsidRPr="002A380E">
        <w:rPr>
          <w:b/>
          <w:bCs/>
        </w:rPr>
        <w:t xml:space="preserve">. </w:t>
      </w:r>
      <w:r w:rsidRPr="002A380E">
        <w:t xml:space="preserve">Trata-se de um dos eixos de investigação definidos no Projeto mais amplo: “Observatório Social e do Trabalho no Maranhão” desenvolvido por integrantes do Grupo de Avaliação e Estudo da Pobreza e de Políticas Direcionadas à Pobreza (GAEPP), articulado ao Programa de Pós-Graduação em Políticas Públicas da Universidade Federal </w:t>
      </w:r>
      <w:r w:rsidRPr="002A380E">
        <w:lastRenderedPageBreak/>
        <w:t xml:space="preserve">do Maranhão (UFMA) e cadastrado no Diretório Nacional dos Grupos de Pesquisa no Brasil. </w:t>
      </w:r>
    </w:p>
    <w:p w14:paraId="5D044B86" w14:textId="43898B75" w:rsidR="00C332F9" w:rsidRPr="002A380E" w:rsidRDefault="00C332F9" w:rsidP="00D66D64">
      <w:pPr>
        <w:pStyle w:val="Default"/>
        <w:spacing w:line="360" w:lineRule="auto"/>
        <w:ind w:firstLine="708"/>
        <w:jc w:val="both"/>
      </w:pPr>
      <w:r w:rsidRPr="002A380E">
        <w:t>O Observatório Social e do Trabalho no Maranhão tem como objeto central de focalização as temáticas Pobreza e Trabalho, centrando-se este projeto, especificamente, no eixo relacionado ao Trabalho e suas expressões na contemporaneidade.</w:t>
      </w:r>
    </w:p>
    <w:p w14:paraId="3B6C9670" w14:textId="08D24B45" w:rsidR="00C332F9" w:rsidRPr="002A380E" w:rsidRDefault="00C332F9" w:rsidP="00D66D64">
      <w:pPr>
        <w:pStyle w:val="Default"/>
        <w:spacing w:line="360" w:lineRule="auto"/>
        <w:ind w:firstLine="708"/>
        <w:jc w:val="both"/>
      </w:pPr>
      <w:r w:rsidRPr="002A380E">
        <w:t xml:space="preserve">Conforme destacado no projeto original “Observatório Social e do Trabalho no Maranhão”, as experiências de formação de Observatórios, quer de iniciativa de organizações da sociedade, da academia ou do Estado, situam-se, no Brasil, no âmbito do processo de redemocratização do país. Trata-se de um contexto marcado pelo surgimento de instituições voltadas para o fortalecimento da democracia, colocando na agenda pública a necessidade de maior participação da sociedade e de maior controle social sobre o processo das políticas públicas. </w:t>
      </w:r>
    </w:p>
    <w:p w14:paraId="4FD4088D" w14:textId="25A38F5C" w:rsidR="00C332F9" w:rsidRPr="002A380E" w:rsidRDefault="00C332F9" w:rsidP="00D66D64">
      <w:pPr>
        <w:spacing w:after="0" w:line="360" w:lineRule="auto"/>
        <w:ind w:firstLine="708"/>
        <w:jc w:val="both"/>
        <w:rPr>
          <w:rFonts w:ascii="Arial" w:hAnsi="Arial" w:cs="Arial"/>
          <w:sz w:val="24"/>
          <w:szCs w:val="24"/>
        </w:rPr>
      </w:pPr>
      <w:r w:rsidRPr="002A380E">
        <w:rPr>
          <w:rFonts w:ascii="Arial" w:hAnsi="Arial" w:cs="Arial"/>
          <w:sz w:val="24"/>
          <w:szCs w:val="24"/>
        </w:rPr>
        <w:t>Este artigo, submetido para apresentação na XII JOINPP, objetiva discutir</w:t>
      </w:r>
      <w:r w:rsidR="00D66D64" w:rsidRPr="002A380E">
        <w:rPr>
          <w:rFonts w:ascii="Arial" w:hAnsi="Arial" w:cs="Arial"/>
          <w:sz w:val="24"/>
          <w:szCs w:val="24"/>
        </w:rPr>
        <w:t xml:space="preserve">, </w:t>
      </w:r>
      <w:r w:rsidR="00DE09AB">
        <w:rPr>
          <w:rFonts w:ascii="Arial" w:hAnsi="Arial" w:cs="Arial"/>
          <w:sz w:val="24"/>
          <w:szCs w:val="24"/>
        </w:rPr>
        <w:t xml:space="preserve">a partir de uma perspectiva crítico-dialética, </w:t>
      </w:r>
      <w:r w:rsidR="00D66D64" w:rsidRPr="002A380E">
        <w:rPr>
          <w:rFonts w:ascii="Arial" w:hAnsi="Arial" w:cs="Arial"/>
          <w:sz w:val="24"/>
          <w:szCs w:val="24"/>
        </w:rPr>
        <w:t xml:space="preserve">com base em pesquisa bibliográfica, </w:t>
      </w:r>
      <w:r w:rsidRPr="002A380E">
        <w:rPr>
          <w:rFonts w:ascii="Arial" w:hAnsi="Arial" w:cs="Arial"/>
          <w:sz w:val="24"/>
          <w:szCs w:val="24"/>
        </w:rPr>
        <w:t>o trabalho na era digital, com destaque para as suas implicações em termos d</w:t>
      </w:r>
      <w:r w:rsidR="00D66D64" w:rsidRPr="002A380E">
        <w:rPr>
          <w:rFonts w:ascii="Arial" w:hAnsi="Arial" w:cs="Arial"/>
          <w:sz w:val="24"/>
          <w:szCs w:val="24"/>
        </w:rPr>
        <w:t xml:space="preserve">e </w:t>
      </w:r>
      <w:r w:rsidRPr="002A380E">
        <w:rPr>
          <w:rFonts w:ascii="Arial" w:hAnsi="Arial" w:cs="Arial"/>
          <w:sz w:val="24"/>
          <w:szCs w:val="24"/>
        </w:rPr>
        <w:t>intensificação do uso</w:t>
      </w:r>
      <w:r w:rsidR="008850D5" w:rsidRPr="002A380E">
        <w:rPr>
          <w:rFonts w:ascii="Arial" w:hAnsi="Arial" w:cs="Arial"/>
          <w:sz w:val="24"/>
          <w:szCs w:val="24"/>
        </w:rPr>
        <w:t xml:space="preserve"> e do controle</w:t>
      </w:r>
      <w:r w:rsidRPr="002A380E">
        <w:rPr>
          <w:rFonts w:ascii="Arial" w:hAnsi="Arial" w:cs="Arial"/>
          <w:sz w:val="24"/>
          <w:szCs w:val="24"/>
        </w:rPr>
        <w:t xml:space="preserve"> da força de trabalho no processo produtivo</w:t>
      </w:r>
      <w:r w:rsidR="008850D5" w:rsidRPr="002A380E">
        <w:rPr>
          <w:rFonts w:ascii="Arial" w:hAnsi="Arial" w:cs="Arial"/>
          <w:sz w:val="24"/>
          <w:szCs w:val="24"/>
        </w:rPr>
        <w:t>, d</w:t>
      </w:r>
      <w:r w:rsidR="00D66D64" w:rsidRPr="002A380E">
        <w:rPr>
          <w:rFonts w:ascii="Arial" w:hAnsi="Arial" w:cs="Arial"/>
          <w:sz w:val="24"/>
          <w:szCs w:val="24"/>
        </w:rPr>
        <w:t>e</w:t>
      </w:r>
      <w:r w:rsidR="008850D5" w:rsidRPr="002A380E">
        <w:rPr>
          <w:rFonts w:ascii="Arial" w:hAnsi="Arial" w:cs="Arial"/>
          <w:sz w:val="24"/>
          <w:szCs w:val="24"/>
        </w:rPr>
        <w:t xml:space="preserve"> precarização das relações de trabalho e da emergência de novas e velhas formas de exploração. </w:t>
      </w:r>
    </w:p>
    <w:p w14:paraId="1458D61A" w14:textId="564F9112" w:rsidR="00C332F9" w:rsidRPr="002A380E" w:rsidRDefault="00C332F9" w:rsidP="00D66D64">
      <w:pPr>
        <w:pStyle w:val="Default"/>
        <w:spacing w:line="360" w:lineRule="auto"/>
        <w:ind w:firstLine="708"/>
        <w:jc w:val="both"/>
      </w:pPr>
      <w:r w:rsidRPr="002A380E">
        <w:t xml:space="preserve">Isso posto, o texto contém, além desta introdução, um item </w:t>
      </w:r>
      <w:r w:rsidR="008850D5" w:rsidRPr="002A380E">
        <w:t xml:space="preserve">intitulado </w:t>
      </w:r>
      <w:r w:rsidR="00DE09AB">
        <w:t>O Trabalho na</w:t>
      </w:r>
      <w:r w:rsidR="008850D5" w:rsidRPr="002A380E">
        <w:t xml:space="preserve"> </w:t>
      </w:r>
      <w:r w:rsidR="00DE09AB">
        <w:t>Er</w:t>
      </w:r>
      <w:r w:rsidR="008850D5" w:rsidRPr="002A380E">
        <w:t xml:space="preserve">a </w:t>
      </w:r>
      <w:r w:rsidR="00DE09AB">
        <w:t>D</w:t>
      </w:r>
      <w:r w:rsidR="008850D5" w:rsidRPr="002A380E">
        <w:t>igital</w:t>
      </w:r>
      <w:r w:rsidR="00DE09AB">
        <w:t xml:space="preserve">: </w:t>
      </w:r>
      <w:r w:rsidR="00D66D64" w:rsidRPr="002A380E">
        <w:t xml:space="preserve">implicações sobre as condições de uso e de contratação da força de trabalho, seguido de </w:t>
      </w:r>
      <w:r w:rsidRPr="002A380E">
        <w:t xml:space="preserve">uma conclusão. </w:t>
      </w:r>
    </w:p>
    <w:p w14:paraId="1A1B4B90" w14:textId="77777777" w:rsidR="002A380E" w:rsidRDefault="002A380E" w:rsidP="006929D9">
      <w:pPr>
        <w:widowControl w:val="0"/>
        <w:tabs>
          <w:tab w:val="left" w:pos="142"/>
          <w:tab w:val="left" w:pos="851"/>
        </w:tabs>
        <w:suppressAutoHyphens/>
        <w:spacing w:before="72" w:after="0" w:line="360" w:lineRule="auto"/>
        <w:textAlignment w:val="baseline"/>
        <w:rPr>
          <w:rFonts w:ascii="Arial" w:eastAsia="Times New Roman" w:hAnsi="Arial" w:cs="Arial"/>
          <w:b/>
          <w:bCs/>
          <w:sz w:val="24"/>
          <w:szCs w:val="24"/>
          <w:lang w:eastAsia="pt-BR"/>
        </w:rPr>
      </w:pPr>
    </w:p>
    <w:p w14:paraId="172A8CB2" w14:textId="0B140548" w:rsidR="006929D9" w:rsidRPr="002A380E" w:rsidRDefault="006929D9" w:rsidP="006929D9">
      <w:pPr>
        <w:widowControl w:val="0"/>
        <w:tabs>
          <w:tab w:val="left" w:pos="142"/>
          <w:tab w:val="left" w:pos="851"/>
        </w:tabs>
        <w:suppressAutoHyphens/>
        <w:spacing w:before="72" w:after="0" w:line="360" w:lineRule="auto"/>
        <w:textAlignment w:val="baseline"/>
        <w:rPr>
          <w:rFonts w:ascii="Arial" w:eastAsia="Times New Roman" w:hAnsi="Arial" w:cs="Arial"/>
          <w:sz w:val="24"/>
          <w:szCs w:val="24"/>
          <w:lang w:eastAsia="pt-BR"/>
        </w:rPr>
      </w:pPr>
      <w:r w:rsidRPr="002A380E">
        <w:rPr>
          <w:rFonts w:ascii="Arial" w:eastAsia="Times New Roman" w:hAnsi="Arial" w:cs="Arial"/>
          <w:b/>
          <w:bCs/>
          <w:sz w:val="24"/>
          <w:szCs w:val="24"/>
          <w:lang w:eastAsia="pt-BR"/>
        </w:rPr>
        <w:t xml:space="preserve">2 </w:t>
      </w:r>
      <w:r w:rsidR="00D66D64" w:rsidRPr="002A380E">
        <w:rPr>
          <w:rFonts w:ascii="Arial" w:eastAsia="Times New Roman" w:hAnsi="Arial" w:cs="Arial"/>
          <w:b/>
          <w:bCs/>
          <w:sz w:val="24"/>
          <w:szCs w:val="24"/>
          <w:lang w:eastAsia="pt-BR"/>
        </w:rPr>
        <w:t>O TRABALHO NA</w:t>
      </w:r>
      <w:r w:rsidR="007151BF" w:rsidRPr="002A380E">
        <w:rPr>
          <w:rFonts w:ascii="Arial" w:eastAsia="Times New Roman" w:hAnsi="Arial" w:cs="Arial"/>
          <w:b/>
          <w:bCs/>
          <w:sz w:val="24"/>
          <w:szCs w:val="24"/>
          <w:lang w:eastAsia="pt-BR"/>
        </w:rPr>
        <w:t xml:space="preserve"> ERA </w:t>
      </w:r>
      <w:r w:rsidRPr="002A380E">
        <w:rPr>
          <w:rFonts w:ascii="Arial" w:eastAsia="Times New Roman" w:hAnsi="Arial" w:cs="Arial"/>
          <w:b/>
          <w:bCs/>
          <w:sz w:val="24"/>
          <w:szCs w:val="24"/>
          <w:lang w:eastAsia="pt-BR"/>
        </w:rPr>
        <w:t>DIGITAL</w:t>
      </w:r>
      <w:r w:rsidR="00D66D64" w:rsidRPr="002A380E">
        <w:rPr>
          <w:rFonts w:ascii="Arial" w:eastAsia="Times New Roman" w:hAnsi="Arial" w:cs="Arial"/>
          <w:b/>
          <w:bCs/>
          <w:sz w:val="24"/>
          <w:szCs w:val="24"/>
          <w:lang w:eastAsia="pt-BR"/>
        </w:rPr>
        <w:t xml:space="preserve">: </w:t>
      </w:r>
      <w:r w:rsidR="00D66D64" w:rsidRPr="002A380E">
        <w:rPr>
          <w:rFonts w:ascii="Arial" w:eastAsia="Times New Roman" w:hAnsi="Arial" w:cs="Arial"/>
          <w:sz w:val="24"/>
          <w:szCs w:val="24"/>
          <w:lang w:eastAsia="pt-BR"/>
        </w:rPr>
        <w:t>implicações sobre as condições de uso e de contratação da força de trabalho</w:t>
      </w:r>
    </w:p>
    <w:p w14:paraId="6C332BCB" w14:textId="4859963B" w:rsidR="0029283E" w:rsidRPr="002A380E" w:rsidRDefault="001523E2" w:rsidP="0029283E">
      <w:pPr>
        <w:widowControl w:val="0"/>
        <w:tabs>
          <w:tab w:val="left" w:pos="142"/>
        </w:tabs>
        <w:suppressAutoHyphens/>
        <w:spacing w:before="72" w:after="0" w:line="360" w:lineRule="auto"/>
        <w:ind w:firstLine="708"/>
        <w:jc w:val="both"/>
        <w:textAlignment w:val="baseline"/>
        <w:rPr>
          <w:rFonts w:ascii="Arial" w:eastAsia="Times New Roman" w:hAnsi="Arial" w:cs="Arial"/>
          <w:sz w:val="24"/>
          <w:szCs w:val="24"/>
          <w:lang w:eastAsia="pt-BR"/>
        </w:rPr>
      </w:pPr>
      <w:r w:rsidRPr="002A380E">
        <w:rPr>
          <w:rFonts w:ascii="Arial" w:eastAsia="Times New Roman" w:hAnsi="Arial" w:cs="Arial"/>
          <w:sz w:val="24"/>
          <w:szCs w:val="24"/>
          <w:lang w:eastAsia="pt-BR"/>
        </w:rPr>
        <w:t xml:space="preserve">O ponto de partida para </w:t>
      </w:r>
      <w:r w:rsidR="00DD6115" w:rsidRPr="002A380E">
        <w:rPr>
          <w:rFonts w:ascii="Arial" w:eastAsia="Times New Roman" w:hAnsi="Arial" w:cs="Arial"/>
          <w:sz w:val="24"/>
          <w:szCs w:val="24"/>
          <w:lang w:eastAsia="pt-BR"/>
        </w:rPr>
        <w:t xml:space="preserve">situar </w:t>
      </w:r>
      <w:r w:rsidRPr="002A380E">
        <w:rPr>
          <w:rFonts w:ascii="Arial" w:eastAsia="Times New Roman" w:hAnsi="Arial" w:cs="Arial"/>
          <w:sz w:val="24"/>
          <w:szCs w:val="24"/>
          <w:lang w:eastAsia="pt-BR"/>
        </w:rPr>
        <w:t xml:space="preserve">a temática </w:t>
      </w:r>
      <w:r w:rsidR="00531A0C" w:rsidRPr="002A380E">
        <w:rPr>
          <w:rFonts w:ascii="Arial" w:eastAsia="Times New Roman" w:hAnsi="Arial" w:cs="Arial"/>
          <w:sz w:val="24"/>
          <w:szCs w:val="24"/>
          <w:lang w:eastAsia="pt-BR"/>
        </w:rPr>
        <w:t>da reflexão aqui desenvolvida</w:t>
      </w:r>
      <w:r w:rsidRPr="002A380E">
        <w:rPr>
          <w:rFonts w:ascii="Arial" w:eastAsia="Times New Roman" w:hAnsi="Arial" w:cs="Arial"/>
          <w:sz w:val="24"/>
          <w:szCs w:val="24"/>
          <w:lang w:eastAsia="pt-BR"/>
        </w:rPr>
        <w:t xml:space="preserve"> é </w:t>
      </w:r>
      <w:r w:rsidR="00B516FA" w:rsidRPr="002A380E">
        <w:rPr>
          <w:rFonts w:ascii="Arial" w:eastAsia="Times New Roman" w:hAnsi="Arial" w:cs="Arial"/>
          <w:sz w:val="24"/>
          <w:szCs w:val="24"/>
          <w:lang w:eastAsia="pt-BR"/>
        </w:rPr>
        <w:t>a</w:t>
      </w:r>
      <w:r w:rsidR="0029283E" w:rsidRPr="002A380E">
        <w:rPr>
          <w:rFonts w:ascii="Arial" w:eastAsia="Times New Roman" w:hAnsi="Arial" w:cs="Arial"/>
          <w:sz w:val="24"/>
          <w:szCs w:val="24"/>
          <w:lang w:eastAsia="pt-BR"/>
        </w:rPr>
        <w:t xml:space="preserve"> crise estrutural do capita</w:t>
      </w:r>
      <w:r w:rsidR="00DD6115" w:rsidRPr="002A380E">
        <w:rPr>
          <w:rFonts w:ascii="Arial" w:eastAsia="Times New Roman" w:hAnsi="Arial" w:cs="Arial"/>
          <w:sz w:val="24"/>
          <w:szCs w:val="24"/>
          <w:lang w:eastAsia="pt-BR"/>
        </w:rPr>
        <w:t>l</w:t>
      </w:r>
      <w:r w:rsidR="001B005E" w:rsidRPr="002A380E">
        <w:rPr>
          <w:rFonts w:ascii="Arial" w:eastAsia="Times New Roman" w:hAnsi="Arial" w:cs="Arial"/>
          <w:sz w:val="24"/>
          <w:szCs w:val="24"/>
          <w:lang w:eastAsia="pt-BR"/>
        </w:rPr>
        <w:t>,</w:t>
      </w:r>
      <w:r w:rsidR="0029283E" w:rsidRPr="002A380E">
        <w:rPr>
          <w:rFonts w:ascii="Arial" w:eastAsia="Times New Roman" w:hAnsi="Arial" w:cs="Arial"/>
          <w:sz w:val="24"/>
          <w:szCs w:val="24"/>
          <w:lang w:eastAsia="pt-BR"/>
        </w:rPr>
        <w:t xml:space="preserve"> </w:t>
      </w:r>
      <w:r w:rsidR="00DD6115" w:rsidRPr="002A380E">
        <w:rPr>
          <w:rFonts w:ascii="Arial" w:eastAsia="Times New Roman" w:hAnsi="Arial" w:cs="Arial"/>
          <w:sz w:val="24"/>
          <w:szCs w:val="24"/>
          <w:lang w:eastAsia="pt-BR"/>
        </w:rPr>
        <w:t xml:space="preserve">vivenciada </w:t>
      </w:r>
      <w:r w:rsidR="0029283E" w:rsidRPr="002A380E">
        <w:rPr>
          <w:rFonts w:ascii="Arial" w:eastAsia="Times New Roman" w:hAnsi="Arial" w:cs="Arial"/>
          <w:sz w:val="24"/>
          <w:szCs w:val="24"/>
          <w:lang w:eastAsia="pt-BR"/>
        </w:rPr>
        <w:t>nas últimas décadas</w:t>
      </w:r>
      <w:r w:rsidR="00B516FA" w:rsidRPr="002A380E">
        <w:rPr>
          <w:rFonts w:ascii="Arial" w:eastAsia="Times New Roman" w:hAnsi="Arial" w:cs="Arial"/>
          <w:sz w:val="24"/>
          <w:szCs w:val="24"/>
          <w:lang w:eastAsia="pt-BR"/>
        </w:rPr>
        <w:t>, ocasionada pela queda da taxa de lucro</w:t>
      </w:r>
      <w:r w:rsidR="001B005E" w:rsidRPr="002A380E">
        <w:rPr>
          <w:rFonts w:ascii="Arial" w:eastAsia="Times New Roman" w:hAnsi="Arial" w:cs="Arial"/>
          <w:sz w:val="24"/>
          <w:szCs w:val="24"/>
          <w:lang w:eastAsia="pt-BR"/>
        </w:rPr>
        <w:t>,</w:t>
      </w:r>
      <w:r w:rsidR="0029283E" w:rsidRPr="002A380E">
        <w:rPr>
          <w:rFonts w:ascii="Arial" w:eastAsia="Times New Roman" w:hAnsi="Arial" w:cs="Arial"/>
          <w:sz w:val="24"/>
          <w:szCs w:val="24"/>
          <w:lang w:eastAsia="pt-BR"/>
        </w:rPr>
        <w:t xml:space="preserve"> </w:t>
      </w:r>
      <w:r w:rsidR="00DD6115" w:rsidRPr="002A380E">
        <w:rPr>
          <w:rFonts w:ascii="Arial" w:eastAsia="Times New Roman" w:hAnsi="Arial" w:cs="Arial"/>
          <w:sz w:val="24"/>
          <w:szCs w:val="24"/>
          <w:lang w:eastAsia="pt-BR"/>
        </w:rPr>
        <w:t xml:space="preserve">no atual estágio </w:t>
      </w:r>
      <w:r w:rsidR="001B005E" w:rsidRPr="002A380E">
        <w:rPr>
          <w:rFonts w:ascii="Arial" w:eastAsia="Times New Roman" w:hAnsi="Arial" w:cs="Arial"/>
          <w:sz w:val="24"/>
          <w:szCs w:val="24"/>
          <w:lang w:eastAsia="pt-BR"/>
        </w:rPr>
        <w:t xml:space="preserve">de desenvolvimento </w:t>
      </w:r>
      <w:r w:rsidR="00DD6115" w:rsidRPr="002A380E">
        <w:rPr>
          <w:rFonts w:ascii="Arial" w:eastAsia="Times New Roman" w:hAnsi="Arial" w:cs="Arial"/>
          <w:sz w:val="24"/>
          <w:szCs w:val="24"/>
          <w:lang w:eastAsia="pt-BR"/>
        </w:rPr>
        <w:t>do capitalismo mundializado</w:t>
      </w:r>
      <w:r w:rsidR="001B005E" w:rsidRPr="002A380E">
        <w:rPr>
          <w:rFonts w:ascii="Arial" w:eastAsia="Times New Roman" w:hAnsi="Arial" w:cs="Arial"/>
          <w:sz w:val="24"/>
          <w:szCs w:val="24"/>
          <w:lang w:eastAsia="pt-BR"/>
        </w:rPr>
        <w:t xml:space="preserve"> e </w:t>
      </w:r>
      <w:proofErr w:type="spellStart"/>
      <w:r w:rsidR="001B005E" w:rsidRPr="002A380E">
        <w:rPr>
          <w:rFonts w:ascii="Arial" w:eastAsia="Times New Roman" w:hAnsi="Arial" w:cs="Arial"/>
          <w:sz w:val="24"/>
          <w:szCs w:val="24"/>
          <w:lang w:eastAsia="pt-BR"/>
        </w:rPr>
        <w:t>financeirizado</w:t>
      </w:r>
      <w:proofErr w:type="spellEnd"/>
      <w:r w:rsidR="007D0CF3" w:rsidRPr="002A380E">
        <w:rPr>
          <w:rFonts w:ascii="Arial" w:eastAsia="Times New Roman" w:hAnsi="Arial" w:cs="Arial"/>
          <w:sz w:val="24"/>
          <w:szCs w:val="24"/>
          <w:lang w:eastAsia="pt-BR"/>
        </w:rPr>
        <w:t>. Isto porque são as respostas a essa crise que</w:t>
      </w:r>
      <w:r w:rsidR="001B005E" w:rsidRPr="002A380E">
        <w:rPr>
          <w:rFonts w:ascii="Arial" w:eastAsia="Times New Roman" w:hAnsi="Arial" w:cs="Arial"/>
          <w:sz w:val="24"/>
          <w:szCs w:val="24"/>
          <w:lang w:eastAsia="pt-BR"/>
        </w:rPr>
        <w:t xml:space="preserve"> </w:t>
      </w:r>
      <w:r w:rsidR="0029283E" w:rsidRPr="002A380E">
        <w:rPr>
          <w:rFonts w:ascii="Arial" w:eastAsia="Times New Roman" w:hAnsi="Arial" w:cs="Arial"/>
          <w:sz w:val="24"/>
          <w:szCs w:val="24"/>
          <w:lang w:eastAsia="pt-BR"/>
        </w:rPr>
        <w:t>v</w:t>
      </w:r>
      <w:r w:rsidR="001B005E" w:rsidRPr="002A380E">
        <w:rPr>
          <w:rFonts w:ascii="Arial" w:eastAsia="Times New Roman" w:hAnsi="Arial" w:cs="Arial"/>
          <w:sz w:val="24"/>
          <w:szCs w:val="24"/>
          <w:lang w:eastAsia="pt-BR"/>
        </w:rPr>
        <w:t>ê</w:t>
      </w:r>
      <w:r w:rsidR="0029283E" w:rsidRPr="002A380E">
        <w:rPr>
          <w:rFonts w:ascii="Arial" w:eastAsia="Times New Roman" w:hAnsi="Arial" w:cs="Arial"/>
          <w:sz w:val="24"/>
          <w:szCs w:val="24"/>
          <w:lang w:eastAsia="pt-BR"/>
        </w:rPr>
        <w:t>m desencadeando profundas transformações</w:t>
      </w:r>
      <w:r w:rsidR="007D0CF3" w:rsidRPr="002A380E">
        <w:rPr>
          <w:rFonts w:ascii="Arial" w:eastAsia="Times New Roman" w:hAnsi="Arial" w:cs="Arial"/>
          <w:sz w:val="24"/>
          <w:szCs w:val="24"/>
          <w:lang w:eastAsia="pt-BR"/>
        </w:rPr>
        <w:t xml:space="preserve"> no mundo do trabalho</w:t>
      </w:r>
      <w:r w:rsidR="00531A0C" w:rsidRPr="002A380E">
        <w:rPr>
          <w:rFonts w:ascii="Arial" w:eastAsia="Times New Roman" w:hAnsi="Arial" w:cs="Arial"/>
          <w:sz w:val="24"/>
          <w:szCs w:val="24"/>
          <w:lang w:eastAsia="pt-BR"/>
        </w:rPr>
        <w:t xml:space="preserve"> na contemporaneidade. </w:t>
      </w:r>
      <w:r w:rsidR="001B005E" w:rsidRPr="002A380E">
        <w:rPr>
          <w:rFonts w:ascii="Arial" w:eastAsia="Times New Roman" w:hAnsi="Arial" w:cs="Arial"/>
          <w:sz w:val="24"/>
          <w:szCs w:val="24"/>
          <w:lang w:eastAsia="pt-BR"/>
        </w:rPr>
        <w:t xml:space="preserve">Mais </w:t>
      </w:r>
      <w:r w:rsidR="00531A0C" w:rsidRPr="002A380E">
        <w:rPr>
          <w:rFonts w:ascii="Arial" w:eastAsia="Times New Roman" w:hAnsi="Arial" w:cs="Arial"/>
          <w:sz w:val="24"/>
          <w:szCs w:val="24"/>
          <w:lang w:eastAsia="pt-BR"/>
        </w:rPr>
        <w:t>precisamente</w:t>
      </w:r>
      <w:r w:rsidR="001B005E" w:rsidRPr="002A380E">
        <w:rPr>
          <w:rFonts w:ascii="Arial" w:eastAsia="Times New Roman" w:hAnsi="Arial" w:cs="Arial"/>
          <w:sz w:val="24"/>
          <w:szCs w:val="24"/>
          <w:lang w:eastAsia="pt-BR"/>
        </w:rPr>
        <w:t>, tom</w:t>
      </w:r>
      <w:r w:rsidR="00531A0C" w:rsidRPr="002A380E">
        <w:rPr>
          <w:rFonts w:ascii="Arial" w:eastAsia="Times New Roman" w:hAnsi="Arial" w:cs="Arial"/>
          <w:sz w:val="24"/>
          <w:szCs w:val="24"/>
          <w:lang w:eastAsia="pt-BR"/>
        </w:rPr>
        <w:t>a-se</w:t>
      </w:r>
      <w:r w:rsidR="001B005E" w:rsidRPr="002A380E">
        <w:rPr>
          <w:rFonts w:ascii="Arial" w:eastAsia="Times New Roman" w:hAnsi="Arial" w:cs="Arial"/>
          <w:sz w:val="24"/>
          <w:szCs w:val="24"/>
          <w:lang w:eastAsia="pt-BR"/>
        </w:rPr>
        <w:t xml:space="preserve"> como marco histórico</w:t>
      </w:r>
      <w:r w:rsidR="00897560" w:rsidRPr="002A380E">
        <w:rPr>
          <w:rFonts w:ascii="Arial" w:eastAsia="Times New Roman" w:hAnsi="Arial" w:cs="Arial"/>
          <w:sz w:val="24"/>
          <w:szCs w:val="24"/>
          <w:lang w:eastAsia="pt-BR"/>
        </w:rPr>
        <w:t xml:space="preserve"> </w:t>
      </w:r>
      <w:r w:rsidR="001B005E" w:rsidRPr="002A380E">
        <w:rPr>
          <w:rFonts w:ascii="Arial" w:eastAsia="Times New Roman" w:hAnsi="Arial" w:cs="Arial"/>
          <w:sz w:val="24"/>
          <w:szCs w:val="24"/>
          <w:lang w:eastAsia="pt-BR"/>
        </w:rPr>
        <w:t xml:space="preserve">a agudização </w:t>
      </w:r>
      <w:r w:rsidR="00897560" w:rsidRPr="002A380E">
        <w:rPr>
          <w:rFonts w:ascii="Arial" w:eastAsia="Times New Roman" w:hAnsi="Arial" w:cs="Arial"/>
          <w:sz w:val="24"/>
          <w:szCs w:val="24"/>
          <w:lang w:eastAsia="pt-BR"/>
        </w:rPr>
        <w:t xml:space="preserve">dessa crise estrutural do capital </w:t>
      </w:r>
      <w:r w:rsidR="001B005E" w:rsidRPr="002A380E">
        <w:rPr>
          <w:rFonts w:ascii="Arial" w:eastAsia="Times New Roman" w:hAnsi="Arial" w:cs="Arial"/>
          <w:sz w:val="24"/>
          <w:szCs w:val="24"/>
          <w:lang w:eastAsia="pt-BR"/>
        </w:rPr>
        <w:t xml:space="preserve">com </w:t>
      </w:r>
      <w:r w:rsidR="00897560" w:rsidRPr="002A380E">
        <w:rPr>
          <w:rFonts w:ascii="Arial" w:eastAsia="Times New Roman" w:hAnsi="Arial" w:cs="Arial"/>
          <w:sz w:val="24"/>
          <w:szCs w:val="24"/>
          <w:lang w:eastAsia="pt-BR"/>
        </w:rPr>
        <w:t>a eclosão d</w:t>
      </w:r>
      <w:r w:rsidR="001B005E" w:rsidRPr="002A380E">
        <w:rPr>
          <w:rFonts w:ascii="Arial" w:eastAsia="Times New Roman" w:hAnsi="Arial" w:cs="Arial"/>
          <w:sz w:val="24"/>
          <w:szCs w:val="24"/>
          <w:lang w:eastAsia="pt-BR"/>
        </w:rPr>
        <w:t xml:space="preserve">a crise financeira </w:t>
      </w:r>
      <w:r w:rsidR="001B005E" w:rsidRPr="002A380E">
        <w:rPr>
          <w:rFonts w:ascii="Arial" w:eastAsia="Times New Roman" w:hAnsi="Arial" w:cs="Arial"/>
          <w:sz w:val="24"/>
          <w:szCs w:val="24"/>
          <w:lang w:eastAsia="pt-BR"/>
        </w:rPr>
        <w:lastRenderedPageBreak/>
        <w:t>de 2008</w:t>
      </w:r>
      <w:r w:rsidR="005B7252" w:rsidRPr="002A380E">
        <w:rPr>
          <w:rFonts w:ascii="Arial" w:eastAsia="Times New Roman" w:hAnsi="Arial" w:cs="Arial"/>
          <w:sz w:val="24"/>
          <w:szCs w:val="24"/>
          <w:lang w:eastAsia="pt-BR"/>
        </w:rPr>
        <w:t xml:space="preserve">, cujos efeitos foram </w:t>
      </w:r>
      <w:r w:rsidR="00897560" w:rsidRPr="002A380E">
        <w:rPr>
          <w:rFonts w:ascii="Arial" w:eastAsia="Times New Roman" w:hAnsi="Arial" w:cs="Arial"/>
          <w:sz w:val="24"/>
          <w:szCs w:val="24"/>
          <w:lang w:eastAsia="pt-BR"/>
        </w:rPr>
        <w:t>potencializad</w:t>
      </w:r>
      <w:r w:rsidR="005B7252" w:rsidRPr="002A380E">
        <w:rPr>
          <w:rFonts w:ascii="Arial" w:eastAsia="Times New Roman" w:hAnsi="Arial" w:cs="Arial"/>
          <w:sz w:val="24"/>
          <w:szCs w:val="24"/>
          <w:lang w:eastAsia="pt-BR"/>
        </w:rPr>
        <w:t>os</w:t>
      </w:r>
      <w:r w:rsidR="00897560" w:rsidRPr="002A380E">
        <w:rPr>
          <w:rFonts w:ascii="Arial" w:eastAsia="Times New Roman" w:hAnsi="Arial" w:cs="Arial"/>
          <w:sz w:val="24"/>
          <w:szCs w:val="24"/>
          <w:lang w:eastAsia="pt-BR"/>
        </w:rPr>
        <w:t xml:space="preserve"> </w:t>
      </w:r>
      <w:r w:rsidR="000607C0" w:rsidRPr="002A380E">
        <w:rPr>
          <w:rFonts w:ascii="Arial" w:eastAsia="Times New Roman" w:hAnsi="Arial" w:cs="Arial"/>
          <w:sz w:val="24"/>
          <w:szCs w:val="24"/>
          <w:lang w:eastAsia="pt-BR"/>
        </w:rPr>
        <w:t>com a emergência da pandemia</w:t>
      </w:r>
      <w:r w:rsidR="001B005E" w:rsidRPr="002A380E">
        <w:rPr>
          <w:rFonts w:ascii="Arial" w:eastAsia="Times New Roman" w:hAnsi="Arial" w:cs="Arial"/>
          <w:sz w:val="24"/>
          <w:szCs w:val="24"/>
          <w:lang w:eastAsia="pt-BR"/>
        </w:rPr>
        <w:t xml:space="preserve"> da </w:t>
      </w:r>
      <w:r w:rsidR="0029283E" w:rsidRPr="002A380E">
        <w:rPr>
          <w:rFonts w:ascii="Arial" w:eastAsia="Times New Roman" w:hAnsi="Arial" w:cs="Arial"/>
          <w:sz w:val="24"/>
          <w:szCs w:val="24"/>
          <w:lang w:eastAsia="pt-BR"/>
        </w:rPr>
        <w:t xml:space="preserve">Covid-19, a partir do início de 2020, </w:t>
      </w:r>
      <w:r w:rsidR="005B7252" w:rsidRPr="002A380E">
        <w:rPr>
          <w:rFonts w:ascii="Arial" w:eastAsia="Times New Roman" w:hAnsi="Arial" w:cs="Arial"/>
          <w:sz w:val="24"/>
          <w:szCs w:val="24"/>
          <w:lang w:eastAsia="pt-BR"/>
        </w:rPr>
        <w:t>se alastrando em escala global</w:t>
      </w:r>
      <w:r w:rsidR="000170D5" w:rsidRPr="002A380E">
        <w:rPr>
          <w:rFonts w:ascii="Arial" w:eastAsia="Times New Roman" w:hAnsi="Arial" w:cs="Arial"/>
          <w:sz w:val="24"/>
          <w:szCs w:val="24"/>
          <w:lang w:eastAsia="pt-BR"/>
        </w:rPr>
        <w:t>.</w:t>
      </w:r>
      <w:r w:rsidR="005B7252" w:rsidRPr="002A380E">
        <w:rPr>
          <w:rFonts w:ascii="Arial" w:eastAsia="Times New Roman" w:hAnsi="Arial" w:cs="Arial"/>
          <w:sz w:val="24"/>
          <w:szCs w:val="24"/>
          <w:lang w:eastAsia="pt-BR"/>
        </w:rPr>
        <w:t xml:space="preserve"> </w:t>
      </w:r>
    </w:p>
    <w:p w14:paraId="0223ED35" w14:textId="4E5D455F" w:rsidR="0029283E" w:rsidRPr="002A380E" w:rsidRDefault="005B7252" w:rsidP="0029283E">
      <w:pPr>
        <w:widowControl w:val="0"/>
        <w:tabs>
          <w:tab w:val="left" w:pos="142"/>
        </w:tabs>
        <w:suppressAutoHyphens/>
        <w:spacing w:before="72" w:after="0" w:line="360" w:lineRule="auto"/>
        <w:ind w:firstLine="708"/>
        <w:jc w:val="both"/>
        <w:textAlignment w:val="baseline"/>
        <w:rPr>
          <w:rFonts w:ascii="Arial" w:eastAsia="Times New Roman" w:hAnsi="Arial" w:cs="Arial"/>
          <w:sz w:val="24"/>
          <w:szCs w:val="24"/>
          <w:lang w:eastAsia="pt-BR"/>
        </w:rPr>
      </w:pPr>
      <w:r w:rsidRPr="002A380E">
        <w:rPr>
          <w:rFonts w:ascii="Arial" w:eastAsia="Times New Roman" w:hAnsi="Arial" w:cs="Arial"/>
          <w:sz w:val="24"/>
          <w:szCs w:val="24"/>
          <w:lang w:eastAsia="pt-BR"/>
        </w:rPr>
        <w:t>Mas</w:t>
      </w:r>
      <w:r w:rsidR="005955AD" w:rsidRPr="002A380E">
        <w:rPr>
          <w:rFonts w:ascii="Arial" w:eastAsia="Times New Roman" w:hAnsi="Arial" w:cs="Arial"/>
          <w:sz w:val="24"/>
          <w:szCs w:val="24"/>
          <w:lang w:eastAsia="pt-BR"/>
        </w:rPr>
        <w:t>,</w:t>
      </w:r>
      <w:r w:rsidRPr="002A380E">
        <w:rPr>
          <w:rFonts w:ascii="Arial" w:eastAsia="Times New Roman" w:hAnsi="Arial" w:cs="Arial"/>
          <w:sz w:val="24"/>
          <w:szCs w:val="24"/>
          <w:lang w:eastAsia="pt-BR"/>
        </w:rPr>
        <w:t xml:space="preserve"> como uma tendência intrínseca ao modo de produção capitalista</w:t>
      </w:r>
      <w:r w:rsidR="0029283E" w:rsidRPr="002A380E">
        <w:rPr>
          <w:rFonts w:ascii="Arial" w:eastAsia="Times New Roman" w:hAnsi="Arial" w:cs="Arial"/>
          <w:sz w:val="24"/>
          <w:szCs w:val="24"/>
          <w:lang w:eastAsia="pt-BR"/>
        </w:rPr>
        <w:t xml:space="preserve">, a </w:t>
      </w:r>
      <w:bookmarkStart w:id="1" w:name="_Hlk110010769"/>
      <w:r w:rsidR="0029283E" w:rsidRPr="002A380E">
        <w:rPr>
          <w:rFonts w:ascii="Arial" w:eastAsia="Times New Roman" w:hAnsi="Arial" w:cs="Arial"/>
          <w:sz w:val="24"/>
          <w:szCs w:val="24"/>
          <w:lang w:eastAsia="pt-BR"/>
        </w:rPr>
        <w:t>“instabilidade e a propensão às crises</w:t>
      </w:r>
      <w:r w:rsidR="005955AD" w:rsidRPr="002A380E">
        <w:rPr>
          <w:rFonts w:ascii="Arial" w:eastAsia="Times New Roman" w:hAnsi="Arial" w:cs="Arial"/>
          <w:sz w:val="24"/>
          <w:szCs w:val="24"/>
          <w:lang w:eastAsia="pt-BR"/>
        </w:rPr>
        <w:t xml:space="preserve">, bem como a sua </w:t>
      </w:r>
      <w:r w:rsidR="0029283E" w:rsidRPr="002A380E">
        <w:rPr>
          <w:rFonts w:ascii="Arial" w:eastAsia="Times New Roman" w:hAnsi="Arial" w:cs="Arial"/>
          <w:sz w:val="24"/>
          <w:szCs w:val="24"/>
          <w:lang w:eastAsia="pt-BR"/>
        </w:rPr>
        <w:t>dinâmica destrutiva resultam da tendência do capital, mediado pelo mercado, de reduzir o uso do trabalho assalariado no processo produtivo” (</w:t>
      </w:r>
      <w:r w:rsidR="00014345" w:rsidRPr="002A380E">
        <w:rPr>
          <w:rFonts w:ascii="Arial" w:eastAsia="Times New Roman" w:hAnsi="Arial" w:cs="Arial"/>
          <w:sz w:val="24"/>
          <w:szCs w:val="24"/>
          <w:lang w:eastAsia="pt-BR"/>
        </w:rPr>
        <w:t>KONICZ</w:t>
      </w:r>
      <w:r w:rsidR="0029283E" w:rsidRPr="002A380E">
        <w:rPr>
          <w:rFonts w:ascii="Arial" w:eastAsia="Times New Roman" w:hAnsi="Arial" w:cs="Arial"/>
          <w:sz w:val="24"/>
          <w:szCs w:val="24"/>
          <w:lang w:eastAsia="pt-BR"/>
        </w:rPr>
        <w:t>, 2020, p. 35).</w:t>
      </w:r>
    </w:p>
    <w:p w14:paraId="501D0EF9" w14:textId="69FFF706" w:rsidR="009A5959" w:rsidRPr="002A380E" w:rsidRDefault="00D10C86" w:rsidP="0029283E">
      <w:pPr>
        <w:widowControl w:val="0"/>
        <w:tabs>
          <w:tab w:val="left" w:pos="142"/>
        </w:tabs>
        <w:suppressAutoHyphens/>
        <w:spacing w:before="72" w:after="0" w:line="360" w:lineRule="auto"/>
        <w:ind w:firstLine="708"/>
        <w:jc w:val="both"/>
        <w:textAlignment w:val="baseline"/>
        <w:rPr>
          <w:rFonts w:ascii="Arial" w:eastAsia="Times New Roman" w:hAnsi="Arial" w:cs="Arial"/>
          <w:sz w:val="24"/>
          <w:szCs w:val="24"/>
          <w:lang w:eastAsia="pt-BR"/>
        </w:rPr>
      </w:pPr>
      <w:r w:rsidRPr="002A380E">
        <w:rPr>
          <w:rFonts w:ascii="Arial" w:eastAsia="Times New Roman" w:hAnsi="Arial" w:cs="Arial"/>
          <w:sz w:val="24"/>
          <w:szCs w:val="24"/>
          <w:lang w:eastAsia="pt-BR"/>
        </w:rPr>
        <w:t>Com efeito,</w:t>
      </w:r>
      <w:r w:rsidR="009A5959" w:rsidRPr="002A380E">
        <w:rPr>
          <w:rFonts w:ascii="Arial" w:eastAsia="Times New Roman" w:hAnsi="Arial" w:cs="Arial"/>
          <w:sz w:val="24"/>
          <w:szCs w:val="24"/>
          <w:lang w:eastAsia="pt-BR"/>
        </w:rPr>
        <w:t xml:space="preserve"> Marx destaca duas tendências simultâneas e contraditórias no capitalismo: por um lado, a luta do capital para controlar a maior parte possível de trabalho vivo de modo a aumentar a massa potencial de mais-</w:t>
      </w:r>
      <w:r w:rsidR="00D14B32" w:rsidRPr="002A380E">
        <w:rPr>
          <w:rFonts w:ascii="Arial" w:eastAsia="Times New Roman" w:hAnsi="Arial" w:cs="Arial"/>
          <w:sz w:val="24"/>
          <w:szCs w:val="24"/>
          <w:lang w:eastAsia="pt-BR"/>
        </w:rPr>
        <w:t>valia; por</w:t>
      </w:r>
      <w:r w:rsidR="009A5959" w:rsidRPr="002A380E">
        <w:rPr>
          <w:rFonts w:ascii="Arial" w:eastAsia="Times New Roman" w:hAnsi="Arial" w:cs="Arial"/>
          <w:sz w:val="24"/>
          <w:szCs w:val="24"/>
          <w:lang w:eastAsia="pt-BR"/>
        </w:rPr>
        <w:t xml:space="preserve"> outro, o impulso em direção à mais-valia relativa induz o capital a colocar como supérfluos muitos desses trabalhadores. Dessa forma, a sorte da classe trabalhadora está condicionada às modificações experimentadas pela composição orgânica do capital no curso do processo de acumulação.</w:t>
      </w:r>
    </w:p>
    <w:p w14:paraId="32ECD4A2" w14:textId="2B949B9B" w:rsidR="0029283E" w:rsidRPr="003349C9" w:rsidRDefault="0029283E" w:rsidP="0029283E">
      <w:pPr>
        <w:widowControl w:val="0"/>
        <w:tabs>
          <w:tab w:val="left" w:pos="142"/>
        </w:tabs>
        <w:suppressAutoHyphens/>
        <w:spacing w:before="72" w:after="0" w:line="360" w:lineRule="auto"/>
        <w:ind w:firstLine="709"/>
        <w:jc w:val="both"/>
        <w:textAlignment w:val="baseline"/>
        <w:rPr>
          <w:rFonts w:ascii="Arial" w:eastAsia="Times New Roman" w:hAnsi="Arial" w:cs="Arial"/>
          <w:sz w:val="24"/>
          <w:szCs w:val="24"/>
          <w:lang w:eastAsia="pt-BR"/>
        </w:rPr>
      </w:pPr>
      <w:r w:rsidRPr="002A380E">
        <w:rPr>
          <w:rFonts w:ascii="Arial" w:eastAsia="Times New Roman" w:hAnsi="Arial" w:cs="Arial"/>
          <w:sz w:val="24"/>
          <w:szCs w:val="24"/>
          <w:lang w:eastAsia="pt-BR"/>
        </w:rPr>
        <w:t xml:space="preserve">Nesse processo, o capital incorpora as inovações e os avanços tecnológicos e científicos, </w:t>
      </w:r>
      <w:r w:rsidR="007D0CF3" w:rsidRPr="002A380E">
        <w:rPr>
          <w:rFonts w:ascii="Arial" w:eastAsia="Times New Roman" w:hAnsi="Arial" w:cs="Arial"/>
          <w:sz w:val="24"/>
          <w:szCs w:val="24"/>
          <w:lang w:eastAsia="pt-BR"/>
        </w:rPr>
        <w:t>hoje consubstanciados nas</w:t>
      </w:r>
      <w:r w:rsidRPr="002A380E">
        <w:rPr>
          <w:rFonts w:ascii="Arial" w:eastAsia="Times New Roman" w:hAnsi="Arial" w:cs="Arial"/>
          <w:sz w:val="24"/>
          <w:szCs w:val="24"/>
          <w:lang w:eastAsia="pt-BR"/>
        </w:rPr>
        <w:t xml:space="preserve"> tecnologias microeletrônicas de base digital, que aceleram a produtividade do trabalho, provocam redução de trabalho vivo, ampliam a população </w:t>
      </w:r>
      <w:r w:rsidR="002D366F" w:rsidRPr="002A380E">
        <w:rPr>
          <w:rFonts w:ascii="Arial" w:eastAsia="Times New Roman" w:hAnsi="Arial" w:cs="Arial"/>
          <w:sz w:val="24"/>
          <w:szCs w:val="24"/>
          <w:lang w:eastAsia="pt-BR"/>
        </w:rPr>
        <w:t>excedente</w:t>
      </w:r>
      <w:r w:rsidRPr="002A380E">
        <w:rPr>
          <w:rFonts w:ascii="Arial" w:eastAsia="Times New Roman" w:hAnsi="Arial" w:cs="Arial"/>
          <w:sz w:val="24"/>
          <w:szCs w:val="24"/>
          <w:lang w:eastAsia="pt-BR"/>
        </w:rPr>
        <w:t xml:space="preserve"> para as</w:t>
      </w:r>
      <w:r w:rsidRPr="003349C9">
        <w:rPr>
          <w:rFonts w:ascii="Arial" w:eastAsia="Times New Roman" w:hAnsi="Arial" w:cs="Arial"/>
          <w:sz w:val="24"/>
          <w:szCs w:val="24"/>
          <w:lang w:eastAsia="pt-BR"/>
        </w:rPr>
        <w:t xml:space="preserve"> necessidades médias de valorização do capital, alargando e diversificando a superpopulação relativa (Marx, 2013). Com isso</w:t>
      </w:r>
      <w:r>
        <w:rPr>
          <w:rFonts w:ascii="Arial" w:eastAsia="Times New Roman" w:hAnsi="Arial" w:cs="Arial"/>
          <w:sz w:val="24"/>
          <w:szCs w:val="24"/>
          <w:lang w:eastAsia="pt-BR"/>
        </w:rPr>
        <w:t>,</w:t>
      </w:r>
      <w:r w:rsidRPr="003349C9">
        <w:rPr>
          <w:rFonts w:ascii="Arial" w:eastAsia="Times New Roman" w:hAnsi="Arial" w:cs="Arial"/>
          <w:sz w:val="24"/>
          <w:szCs w:val="24"/>
          <w:lang w:eastAsia="pt-BR"/>
        </w:rPr>
        <w:t xml:space="preserve"> altera-se a composição orgânica do capital, por meio do aumento do capital constante e a consequente redução do capital variável (Marx, idem), o que é obtido </w:t>
      </w:r>
      <w:r w:rsidR="002D366F">
        <w:rPr>
          <w:rFonts w:ascii="Arial" w:eastAsia="Times New Roman" w:hAnsi="Arial" w:cs="Arial"/>
          <w:sz w:val="24"/>
          <w:szCs w:val="24"/>
          <w:lang w:eastAsia="pt-BR"/>
        </w:rPr>
        <w:t xml:space="preserve">historicamente </w:t>
      </w:r>
      <w:r w:rsidRPr="003349C9">
        <w:rPr>
          <w:rFonts w:ascii="Arial" w:eastAsia="Times New Roman" w:hAnsi="Arial" w:cs="Arial"/>
          <w:sz w:val="24"/>
          <w:szCs w:val="24"/>
          <w:lang w:eastAsia="pt-BR"/>
        </w:rPr>
        <w:t>com a introdução do sistema de máquinas</w:t>
      </w:r>
      <w:r w:rsidR="002D366F">
        <w:rPr>
          <w:rFonts w:ascii="Arial" w:eastAsia="Times New Roman" w:hAnsi="Arial" w:cs="Arial"/>
          <w:sz w:val="24"/>
          <w:szCs w:val="24"/>
          <w:lang w:eastAsia="pt-BR"/>
        </w:rPr>
        <w:t xml:space="preserve"> e, particularmente na atualidade</w:t>
      </w:r>
      <w:r w:rsidR="00D14B32">
        <w:rPr>
          <w:rFonts w:ascii="Arial" w:eastAsia="Times New Roman" w:hAnsi="Arial" w:cs="Arial"/>
          <w:sz w:val="24"/>
          <w:szCs w:val="24"/>
          <w:lang w:eastAsia="pt-BR"/>
        </w:rPr>
        <w:t>,</w:t>
      </w:r>
      <w:r w:rsidR="002D366F">
        <w:rPr>
          <w:rFonts w:ascii="Arial" w:eastAsia="Times New Roman" w:hAnsi="Arial" w:cs="Arial"/>
          <w:sz w:val="24"/>
          <w:szCs w:val="24"/>
          <w:lang w:eastAsia="pt-BR"/>
        </w:rPr>
        <w:t xml:space="preserve"> </w:t>
      </w:r>
      <w:r w:rsidRPr="003349C9">
        <w:rPr>
          <w:rFonts w:ascii="Arial" w:eastAsia="Times New Roman" w:hAnsi="Arial" w:cs="Arial"/>
          <w:sz w:val="24"/>
          <w:szCs w:val="24"/>
          <w:lang w:eastAsia="pt-BR"/>
        </w:rPr>
        <w:t xml:space="preserve">com o sistema </w:t>
      </w:r>
      <w:proofErr w:type="spellStart"/>
      <w:r w:rsidRPr="003349C9">
        <w:rPr>
          <w:rFonts w:ascii="Arial" w:eastAsia="Times New Roman" w:hAnsi="Arial" w:cs="Arial"/>
          <w:sz w:val="24"/>
          <w:szCs w:val="24"/>
          <w:lang w:eastAsia="pt-BR"/>
        </w:rPr>
        <w:t>maquínico</w:t>
      </w:r>
      <w:proofErr w:type="spellEnd"/>
      <w:r w:rsidRPr="003349C9">
        <w:rPr>
          <w:rFonts w:ascii="Arial" w:eastAsia="Times New Roman" w:hAnsi="Arial" w:cs="Arial"/>
          <w:sz w:val="24"/>
          <w:szCs w:val="24"/>
          <w:lang w:eastAsia="pt-BR"/>
        </w:rPr>
        <w:t>-digital-informacional</w:t>
      </w:r>
      <w:r w:rsidR="002D366F">
        <w:rPr>
          <w:rFonts w:ascii="Arial" w:eastAsia="Times New Roman" w:hAnsi="Arial" w:cs="Arial"/>
          <w:sz w:val="24"/>
          <w:szCs w:val="24"/>
          <w:lang w:eastAsia="pt-BR"/>
        </w:rPr>
        <w:t>.</w:t>
      </w:r>
      <w:r w:rsidRPr="003349C9">
        <w:rPr>
          <w:rFonts w:ascii="Arial" w:eastAsia="Times New Roman" w:hAnsi="Arial" w:cs="Arial"/>
          <w:sz w:val="24"/>
          <w:szCs w:val="24"/>
          <w:lang w:eastAsia="pt-BR"/>
        </w:rPr>
        <w:t xml:space="preserve"> </w:t>
      </w:r>
    </w:p>
    <w:bookmarkEnd w:id="1"/>
    <w:p w14:paraId="42A61F4C" w14:textId="6C32B215" w:rsidR="0029283E" w:rsidRPr="003349C9" w:rsidRDefault="007D0CF3" w:rsidP="0029283E">
      <w:pPr>
        <w:widowControl w:val="0"/>
        <w:tabs>
          <w:tab w:val="left" w:pos="142"/>
        </w:tabs>
        <w:suppressAutoHyphens/>
        <w:spacing w:before="72" w:after="0" w:line="360" w:lineRule="auto"/>
        <w:ind w:firstLine="709"/>
        <w:jc w:val="both"/>
        <w:textAlignment w:val="baseline"/>
        <w:rPr>
          <w:rFonts w:ascii="Arial" w:eastAsia="Times New Roman" w:hAnsi="Arial" w:cs="Arial"/>
          <w:sz w:val="24"/>
          <w:szCs w:val="24"/>
          <w:lang w:eastAsia="pt-BR"/>
        </w:rPr>
      </w:pPr>
      <w:r>
        <w:rPr>
          <w:rFonts w:ascii="Arial" w:eastAsia="Times New Roman" w:hAnsi="Arial" w:cs="Arial"/>
          <w:sz w:val="24"/>
          <w:szCs w:val="24"/>
          <w:lang w:eastAsia="pt-BR"/>
        </w:rPr>
        <w:t>Part</w:t>
      </w:r>
      <w:r w:rsidR="00531A0C">
        <w:rPr>
          <w:rFonts w:ascii="Arial" w:eastAsia="Times New Roman" w:hAnsi="Arial" w:cs="Arial"/>
          <w:sz w:val="24"/>
          <w:szCs w:val="24"/>
          <w:lang w:eastAsia="pt-BR"/>
        </w:rPr>
        <w:t>e-se</w:t>
      </w:r>
      <w:r>
        <w:rPr>
          <w:rFonts w:ascii="Arial" w:eastAsia="Times New Roman" w:hAnsi="Arial" w:cs="Arial"/>
          <w:sz w:val="24"/>
          <w:szCs w:val="24"/>
          <w:lang w:eastAsia="pt-BR"/>
        </w:rPr>
        <w:t xml:space="preserve"> aqui</w:t>
      </w:r>
      <w:r w:rsidR="0029283E" w:rsidRPr="003349C9">
        <w:rPr>
          <w:rFonts w:ascii="Arial" w:eastAsia="Times New Roman" w:hAnsi="Arial" w:cs="Arial"/>
          <w:sz w:val="24"/>
          <w:szCs w:val="24"/>
          <w:lang w:eastAsia="pt-BR"/>
        </w:rPr>
        <w:t xml:space="preserve"> do pressuposto de que</w:t>
      </w:r>
      <w:r w:rsidR="00C52037">
        <w:rPr>
          <w:rFonts w:ascii="Arial" w:eastAsia="Times New Roman" w:hAnsi="Arial" w:cs="Arial"/>
          <w:sz w:val="24"/>
          <w:szCs w:val="24"/>
          <w:lang w:eastAsia="pt-BR"/>
        </w:rPr>
        <w:t>,</w:t>
      </w:r>
      <w:r w:rsidR="0029283E" w:rsidRPr="003349C9">
        <w:rPr>
          <w:rFonts w:ascii="Arial" w:eastAsia="Times New Roman" w:hAnsi="Arial" w:cs="Arial"/>
          <w:sz w:val="24"/>
          <w:szCs w:val="24"/>
          <w:lang w:eastAsia="pt-BR"/>
        </w:rPr>
        <w:t xml:space="preserve"> </w:t>
      </w:r>
      <w:r w:rsidR="002D366F">
        <w:rPr>
          <w:rFonts w:ascii="Arial" w:eastAsia="Times New Roman" w:hAnsi="Arial" w:cs="Arial"/>
          <w:sz w:val="24"/>
          <w:szCs w:val="24"/>
          <w:lang w:eastAsia="pt-BR"/>
        </w:rPr>
        <w:t>desde a década de 1970</w:t>
      </w:r>
      <w:r w:rsidR="00C52037">
        <w:rPr>
          <w:rFonts w:ascii="Arial" w:eastAsia="Times New Roman" w:hAnsi="Arial" w:cs="Arial"/>
          <w:sz w:val="24"/>
          <w:szCs w:val="24"/>
          <w:lang w:eastAsia="pt-BR"/>
        </w:rPr>
        <w:t>,</w:t>
      </w:r>
      <w:r w:rsidR="002D366F">
        <w:rPr>
          <w:rFonts w:ascii="Arial" w:eastAsia="Times New Roman" w:hAnsi="Arial" w:cs="Arial"/>
          <w:sz w:val="24"/>
          <w:szCs w:val="24"/>
          <w:lang w:eastAsia="pt-BR"/>
        </w:rPr>
        <w:t xml:space="preserve"> vivenciamos um processo permanente de reestruturação produtiva do capital</w:t>
      </w:r>
      <w:r w:rsidR="00C52037">
        <w:rPr>
          <w:rFonts w:ascii="Arial" w:eastAsia="Times New Roman" w:hAnsi="Arial" w:cs="Arial"/>
          <w:sz w:val="24"/>
          <w:szCs w:val="24"/>
          <w:lang w:eastAsia="pt-BR"/>
        </w:rPr>
        <w:t>, sob a égide da ideologia neoliberal, como forma de contra</w:t>
      </w:r>
      <w:r w:rsidR="00531A0C">
        <w:rPr>
          <w:rFonts w:ascii="Arial" w:eastAsia="Times New Roman" w:hAnsi="Arial" w:cs="Arial"/>
          <w:sz w:val="24"/>
          <w:szCs w:val="24"/>
          <w:lang w:eastAsia="pt-BR"/>
        </w:rPr>
        <w:t xml:space="preserve"> r</w:t>
      </w:r>
      <w:r w:rsidR="00C52037">
        <w:rPr>
          <w:rFonts w:ascii="Arial" w:eastAsia="Times New Roman" w:hAnsi="Arial" w:cs="Arial"/>
          <w:sz w:val="24"/>
          <w:szCs w:val="24"/>
          <w:lang w:eastAsia="pt-BR"/>
        </w:rPr>
        <w:t>estar a queda tendencial da taxa de lucro,</w:t>
      </w:r>
      <w:r w:rsidR="0029283E" w:rsidRPr="003349C9">
        <w:rPr>
          <w:rFonts w:ascii="Arial" w:eastAsia="Times New Roman" w:hAnsi="Arial" w:cs="Arial"/>
          <w:sz w:val="24"/>
          <w:szCs w:val="24"/>
          <w:lang w:eastAsia="pt-BR"/>
        </w:rPr>
        <w:t xml:space="preserve"> </w:t>
      </w:r>
      <w:bookmarkStart w:id="2" w:name="_Hlk110011017"/>
      <w:bookmarkEnd w:id="0"/>
      <w:r>
        <w:rPr>
          <w:rFonts w:ascii="Arial" w:eastAsia="Times New Roman" w:hAnsi="Arial" w:cs="Arial"/>
          <w:sz w:val="24"/>
          <w:szCs w:val="24"/>
          <w:lang w:eastAsia="pt-BR"/>
        </w:rPr>
        <w:t>processo que se aprofun</w:t>
      </w:r>
      <w:r w:rsidR="008E255A">
        <w:rPr>
          <w:rFonts w:ascii="Arial" w:eastAsia="Times New Roman" w:hAnsi="Arial" w:cs="Arial"/>
          <w:sz w:val="24"/>
          <w:szCs w:val="24"/>
          <w:lang w:eastAsia="pt-BR"/>
        </w:rPr>
        <w:t xml:space="preserve">da a partir dos efeitos da crise financeira de 2008, </w:t>
      </w:r>
      <w:r w:rsidR="0029283E" w:rsidRPr="003349C9">
        <w:rPr>
          <w:rFonts w:ascii="Arial" w:eastAsia="Times New Roman" w:hAnsi="Arial" w:cs="Arial"/>
          <w:sz w:val="24"/>
          <w:szCs w:val="24"/>
          <w:lang w:eastAsia="pt-BR"/>
        </w:rPr>
        <w:t xml:space="preserve">no qual as tecnologias digitais assumem um papel decisivo na conformação de </w:t>
      </w:r>
      <w:r w:rsidR="00AF7164" w:rsidRPr="003349C9">
        <w:rPr>
          <w:rFonts w:ascii="Arial" w:eastAsia="Times New Roman" w:hAnsi="Arial" w:cs="Arial"/>
          <w:sz w:val="24"/>
          <w:szCs w:val="24"/>
          <w:lang w:eastAsia="pt-BR"/>
        </w:rPr>
        <w:t>relações de</w:t>
      </w:r>
      <w:r w:rsidR="0029283E" w:rsidRPr="003349C9">
        <w:rPr>
          <w:rFonts w:ascii="Arial" w:eastAsia="Times New Roman" w:hAnsi="Arial" w:cs="Arial"/>
          <w:sz w:val="24"/>
          <w:szCs w:val="24"/>
          <w:lang w:eastAsia="pt-BR"/>
        </w:rPr>
        <w:t xml:space="preserve"> trabalho que promovem inusitadas formas de intensificação e exploração do trabalho (</w:t>
      </w:r>
      <w:r w:rsidR="00014345" w:rsidRPr="003349C9">
        <w:rPr>
          <w:rFonts w:ascii="Arial" w:eastAsia="Times New Roman" w:hAnsi="Arial" w:cs="Arial"/>
          <w:sz w:val="24"/>
          <w:szCs w:val="24"/>
          <w:lang w:eastAsia="pt-BR"/>
        </w:rPr>
        <w:t>TONELO</w:t>
      </w:r>
      <w:r w:rsidR="0029283E" w:rsidRPr="003349C9">
        <w:rPr>
          <w:rFonts w:ascii="Arial" w:eastAsia="Times New Roman" w:hAnsi="Arial" w:cs="Arial"/>
          <w:sz w:val="24"/>
          <w:szCs w:val="24"/>
          <w:lang w:eastAsia="pt-BR"/>
        </w:rPr>
        <w:t xml:space="preserve">, 2020, p. 139). </w:t>
      </w:r>
    </w:p>
    <w:p w14:paraId="7A0B7548" w14:textId="3B5610FC" w:rsidR="0029283E" w:rsidRPr="003349C9" w:rsidRDefault="0029283E" w:rsidP="0029283E">
      <w:pPr>
        <w:widowControl w:val="0"/>
        <w:tabs>
          <w:tab w:val="left" w:pos="142"/>
        </w:tabs>
        <w:suppressAutoHyphens/>
        <w:spacing w:before="72" w:after="0" w:line="360" w:lineRule="auto"/>
        <w:ind w:firstLine="709"/>
        <w:jc w:val="both"/>
        <w:textAlignment w:val="baseline"/>
        <w:rPr>
          <w:rFonts w:ascii="Arial" w:hAnsi="Arial" w:cs="Arial"/>
          <w:sz w:val="24"/>
          <w:szCs w:val="24"/>
        </w:rPr>
      </w:pPr>
      <w:r w:rsidRPr="003349C9">
        <w:rPr>
          <w:rFonts w:ascii="Arial" w:hAnsi="Arial" w:cs="Arial"/>
          <w:sz w:val="24"/>
          <w:szCs w:val="24"/>
        </w:rPr>
        <w:t xml:space="preserve">Nesse contexto, cresce o trabalho </w:t>
      </w:r>
      <w:proofErr w:type="spellStart"/>
      <w:r w:rsidRPr="003349C9">
        <w:rPr>
          <w:rFonts w:ascii="Arial" w:hAnsi="Arial" w:cs="Arial"/>
          <w:sz w:val="24"/>
          <w:szCs w:val="24"/>
        </w:rPr>
        <w:t>uberizado</w:t>
      </w:r>
      <w:proofErr w:type="spellEnd"/>
      <w:r w:rsidR="00A9356E">
        <w:rPr>
          <w:rFonts w:ascii="Arial" w:hAnsi="Arial" w:cs="Arial"/>
          <w:sz w:val="24"/>
          <w:szCs w:val="24"/>
        </w:rPr>
        <w:t>,</w:t>
      </w:r>
      <w:r w:rsidRPr="003349C9">
        <w:rPr>
          <w:rFonts w:ascii="Arial" w:hAnsi="Arial" w:cs="Arial"/>
          <w:sz w:val="24"/>
          <w:szCs w:val="24"/>
        </w:rPr>
        <w:t xml:space="preserve"> apoiado nas Tecnologias de Informação e Comunicação (TICs) e nas plataformas digitais, mediado por empresas que se apresentam como plataformas ou aplicativos, </w:t>
      </w:r>
      <w:r w:rsidR="008622FF">
        <w:rPr>
          <w:rFonts w:ascii="Arial" w:hAnsi="Arial" w:cs="Arial"/>
          <w:sz w:val="24"/>
          <w:szCs w:val="24"/>
        </w:rPr>
        <w:t>por detrais das</w:t>
      </w:r>
      <w:r w:rsidR="00C52037">
        <w:rPr>
          <w:rFonts w:ascii="Arial" w:hAnsi="Arial" w:cs="Arial"/>
          <w:sz w:val="24"/>
          <w:szCs w:val="24"/>
        </w:rPr>
        <w:t xml:space="preserve"> </w:t>
      </w:r>
      <w:r w:rsidR="00C52037">
        <w:rPr>
          <w:rFonts w:ascii="Arial" w:hAnsi="Arial" w:cs="Arial"/>
          <w:sz w:val="24"/>
          <w:szCs w:val="24"/>
        </w:rPr>
        <w:lastRenderedPageBreak/>
        <w:t>quais</w:t>
      </w:r>
      <w:r w:rsidR="00A9356E">
        <w:rPr>
          <w:rFonts w:ascii="Arial" w:hAnsi="Arial" w:cs="Arial"/>
          <w:sz w:val="24"/>
          <w:szCs w:val="24"/>
        </w:rPr>
        <w:t>, na verdade,</w:t>
      </w:r>
      <w:r w:rsidR="00C52037">
        <w:rPr>
          <w:rFonts w:ascii="Arial" w:hAnsi="Arial" w:cs="Arial"/>
          <w:sz w:val="24"/>
          <w:szCs w:val="24"/>
        </w:rPr>
        <w:t xml:space="preserve"> se escondem</w:t>
      </w:r>
      <w:r w:rsidRPr="003349C9">
        <w:rPr>
          <w:rFonts w:ascii="Arial" w:hAnsi="Arial" w:cs="Arial"/>
          <w:sz w:val="24"/>
          <w:szCs w:val="24"/>
        </w:rPr>
        <w:t xml:space="preserve"> grandes conglomerados transnacionais.</w:t>
      </w:r>
    </w:p>
    <w:p w14:paraId="249F40B9" w14:textId="1642A0BE" w:rsidR="0029283E" w:rsidRDefault="0029283E" w:rsidP="0029283E">
      <w:pPr>
        <w:spacing w:after="0" w:line="360" w:lineRule="auto"/>
        <w:ind w:firstLine="720"/>
        <w:jc w:val="both"/>
        <w:rPr>
          <w:rFonts w:ascii="Arial" w:hAnsi="Arial" w:cs="Arial"/>
          <w:sz w:val="24"/>
          <w:szCs w:val="24"/>
        </w:rPr>
      </w:pPr>
      <w:r w:rsidRPr="003349C9">
        <w:rPr>
          <w:rFonts w:ascii="Arial" w:hAnsi="Arial" w:cs="Arial"/>
          <w:sz w:val="24"/>
          <w:szCs w:val="24"/>
        </w:rPr>
        <w:t>Adot</w:t>
      </w:r>
      <w:r w:rsidR="00531A0C">
        <w:rPr>
          <w:rFonts w:ascii="Arial" w:hAnsi="Arial" w:cs="Arial"/>
          <w:sz w:val="24"/>
          <w:szCs w:val="24"/>
        </w:rPr>
        <w:t>a-se</w:t>
      </w:r>
      <w:r w:rsidRPr="003349C9">
        <w:rPr>
          <w:rFonts w:ascii="Arial" w:hAnsi="Arial" w:cs="Arial"/>
          <w:sz w:val="24"/>
          <w:szCs w:val="24"/>
        </w:rPr>
        <w:t xml:space="preserve"> a noção de trabalho </w:t>
      </w:r>
      <w:proofErr w:type="spellStart"/>
      <w:r w:rsidRPr="003349C9">
        <w:rPr>
          <w:rFonts w:ascii="Arial" w:hAnsi="Arial" w:cs="Arial"/>
          <w:sz w:val="24"/>
          <w:szCs w:val="24"/>
        </w:rPr>
        <w:t>uberizado</w:t>
      </w:r>
      <w:proofErr w:type="spellEnd"/>
      <w:r w:rsidRPr="003349C9">
        <w:rPr>
          <w:rFonts w:ascii="Arial" w:hAnsi="Arial" w:cs="Arial"/>
          <w:sz w:val="24"/>
          <w:szCs w:val="24"/>
        </w:rPr>
        <w:t xml:space="preserve"> em uma acepção mais ampla</w:t>
      </w:r>
      <w:r w:rsidR="009D4749">
        <w:rPr>
          <w:rFonts w:ascii="Arial" w:hAnsi="Arial" w:cs="Arial"/>
          <w:sz w:val="24"/>
          <w:szCs w:val="24"/>
        </w:rPr>
        <w:t>,</w:t>
      </w:r>
      <w:r w:rsidRPr="003349C9">
        <w:rPr>
          <w:rFonts w:ascii="Arial" w:hAnsi="Arial" w:cs="Arial"/>
          <w:sz w:val="24"/>
          <w:szCs w:val="24"/>
        </w:rPr>
        <w:t xml:space="preserve"> </w:t>
      </w:r>
      <w:r w:rsidR="00C52037">
        <w:rPr>
          <w:rFonts w:ascii="Arial" w:hAnsi="Arial" w:cs="Arial"/>
          <w:sz w:val="24"/>
          <w:szCs w:val="24"/>
        </w:rPr>
        <w:t>para além d</w:t>
      </w:r>
      <w:r w:rsidRPr="003349C9">
        <w:rPr>
          <w:rFonts w:ascii="Arial" w:hAnsi="Arial" w:cs="Arial"/>
          <w:sz w:val="24"/>
          <w:szCs w:val="24"/>
        </w:rPr>
        <w:t>o trabalho realizado nas empresas Uber, como o faz Antunes (</w:t>
      </w:r>
      <w:r>
        <w:rPr>
          <w:rFonts w:ascii="Arial" w:hAnsi="Arial" w:cs="Arial"/>
          <w:sz w:val="24"/>
          <w:szCs w:val="24"/>
        </w:rPr>
        <w:t>2020; 2022</w:t>
      </w:r>
      <w:r w:rsidRPr="00F92F5D">
        <w:rPr>
          <w:rFonts w:ascii="Arial" w:hAnsi="Arial" w:cs="Arial"/>
          <w:sz w:val="24"/>
          <w:szCs w:val="24"/>
        </w:rPr>
        <w:t>)</w:t>
      </w:r>
      <w:r w:rsidR="007D238C">
        <w:rPr>
          <w:rFonts w:ascii="Arial" w:hAnsi="Arial" w:cs="Arial"/>
          <w:sz w:val="24"/>
          <w:szCs w:val="24"/>
        </w:rPr>
        <w:t xml:space="preserve"> </w:t>
      </w:r>
      <w:r w:rsidRPr="003349C9">
        <w:rPr>
          <w:rFonts w:ascii="Arial" w:hAnsi="Arial" w:cs="Arial"/>
          <w:sz w:val="24"/>
          <w:szCs w:val="24"/>
        </w:rPr>
        <w:t xml:space="preserve">e </w:t>
      </w:r>
      <w:r w:rsidR="00C52037">
        <w:rPr>
          <w:rFonts w:ascii="Arial" w:hAnsi="Arial" w:cs="Arial"/>
          <w:sz w:val="24"/>
          <w:szCs w:val="24"/>
        </w:rPr>
        <w:t>outros autores. Tal padrão de relações de trabalho representa</w:t>
      </w:r>
      <w:r w:rsidRPr="003349C9">
        <w:rPr>
          <w:rFonts w:ascii="Arial" w:hAnsi="Arial" w:cs="Arial"/>
          <w:sz w:val="24"/>
          <w:szCs w:val="24"/>
        </w:rPr>
        <w:t xml:space="preserve"> uma nova forma de gestão, organização e controle do trabalho, que se dissemina no mund</w:t>
      </w:r>
      <w:r w:rsidR="00AF7164">
        <w:rPr>
          <w:rFonts w:ascii="Arial" w:hAnsi="Arial" w:cs="Arial"/>
          <w:sz w:val="24"/>
          <w:szCs w:val="24"/>
        </w:rPr>
        <w:t>o</w:t>
      </w:r>
      <w:r w:rsidRPr="003349C9">
        <w:rPr>
          <w:rFonts w:ascii="Arial" w:hAnsi="Arial" w:cs="Arial"/>
          <w:sz w:val="24"/>
          <w:szCs w:val="24"/>
        </w:rPr>
        <w:t>, mediada por sistemas informatizados e plataformas digitais</w:t>
      </w:r>
      <w:r w:rsidR="00832422">
        <w:rPr>
          <w:rFonts w:ascii="Arial" w:hAnsi="Arial" w:cs="Arial"/>
          <w:sz w:val="24"/>
          <w:szCs w:val="24"/>
        </w:rPr>
        <w:t xml:space="preserve">, forma essa que, escamoteada pelo discurso do empreendedorismo, da autonomia e da flexibilidade, expressa uma estratégia mais sutil, </w:t>
      </w:r>
      <w:r w:rsidR="008E255A">
        <w:rPr>
          <w:rFonts w:ascii="Arial" w:hAnsi="Arial" w:cs="Arial"/>
          <w:sz w:val="24"/>
          <w:szCs w:val="24"/>
        </w:rPr>
        <w:t>mas nem por isso</w:t>
      </w:r>
      <w:r w:rsidR="00832422">
        <w:rPr>
          <w:rFonts w:ascii="Arial" w:hAnsi="Arial" w:cs="Arial"/>
          <w:sz w:val="24"/>
          <w:szCs w:val="24"/>
        </w:rPr>
        <w:t xml:space="preserve"> não menos eficaz, de controle do trabalho pelo capital e de burla </w:t>
      </w:r>
      <w:r w:rsidR="008622FF">
        <w:rPr>
          <w:rFonts w:ascii="Arial" w:hAnsi="Arial" w:cs="Arial"/>
          <w:sz w:val="24"/>
          <w:szCs w:val="24"/>
        </w:rPr>
        <w:t>d</w:t>
      </w:r>
      <w:r w:rsidR="00832422">
        <w:rPr>
          <w:rFonts w:ascii="Arial" w:hAnsi="Arial" w:cs="Arial"/>
          <w:sz w:val="24"/>
          <w:szCs w:val="24"/>
        </w:rPr>
        <w:t xml:space="preserve">os marcos regulatórios de proteção </w:t>
      </w:r>
      <w:r w:rsidR="00AF7164">
        <w:rPr>
          <w:rFonts w:ascii="Arial" w:hAnsi="Arial" w:cs="Arial"/>
          <w:sz w:val="24"/>
          <w:szCs w:val="24"/>
        </w:rPr>
        <w:t>d</w:t>
      </w:r>
      <w:r w:rsidR="00832422">
        <w:rPr>
          <w:rFonts w:ascii="Arial" w:hAnsi="Arial" w:cs="Arial"/>
          <w:sz w:val="24"/>
          <w:szCs w:val="24"/>
        </w:rPr>
        <w:t>o trabalho assalariado</w:t>
      </w:r>
      <w:r w:rsidR="009D4749">
        <w:rPr>
          <w:rFonts w:ascii="Arial" w:hAnsi="Arial" w:cs="Arial"/>
          <w:sz w:val="24"/>
          <w:szCs w:val="24"/>
        </w:rPr>
        <w:t>.</w:t>
      </w:r>
    </w:p>
    <w:p w14:paraId="1B0C50C1" w14:textId="489E6F1E" w:rsidR="00923B01" w:rsidRDefault="00923B01" w:rsidP="0029283E">
      <w:pPr>
        <w:spacing w:after="0" w:line="360" w:lineRule="auto"/>
        <w:ind w:firstLine="720"/>
        <w:jc w:val="both"/>
        <w:rPr>
          <w:rFonts w:ascii="Arial" w:hAnsi="Arial" w:cs="Arial"/>
          <w:sz w:val="24"/>
          <w:szCs w:val="24"/>
        </w:rPr>
      </w:pPr>
      <w:r>
        <w:rPr>
          <w:rFonts w:ascii="Arial" w:hAnsi="Arial" w:cs="Arial"/>
          <w:sz w:val="24"/>
          <w:szCs w:val="24"/>
        </w:rPr>
        <w:t>Scolari</w:t>
      </w:r>
      <w:r w:rsidR="00E011F8">
        <w:rPr>
          <w:rFonts w:ascii="Arial" w:hAnsi="Arial" w:cs="Arial"/>
          <w:sz w:val="24"/>
          <w:szCs w:val="24"/>
        </w:rPr>
        <w:t xml:space="preserve"> (</w:t>
      </w:r>
      <w:r>
        <w:rPr>
          <w:rFonts w:ascii="Arial" w:hAnsi="Arial" w:cs="Arial"/>
          <w:sz w:val="24"/>
          <w:szCs w:val="24"/>
        </w:rPr>
        <w:t>2023</w:t>
      </w:r>
      <w:r w:rsidR="00E011F8">
        <w:rPr>
          <w:rFonts w:ascii="Arial" w:hAnsi="Arial" w:cs="Arial"/>
          <w:sz w:val="24"/>
          <w:szCs w:val="24"/>
        </w:rPr>
        <w:t>)</w:t>
      </w:r>
      <w:r>
        <w:rPr>
          <w:rFonts w:ascii="Arial" w:hAnsi="Arial" w:cs="Arial"/>
          <w:sz w:val="24"/>
          <w:szCs w:val="24"/>
        </w:rPr>
        <w:t xml:space="preserve"> busca rastrear o motivo da superioridade do capitalismo de plataforma</w:t>
      </w:r>
      <w:r w:rsidR="00A9356E">
        <w:rPr>
          <w:rFonts w:ascii="Arial" w:hAnsi="Arial" w:cs="Arial"/>
          <w:sz w:val="24"/>
          <w:szCs w:val="24"/>
        </w:rPr>
        <w:t>,</w:t>
      </w:r>
      <w:r>
        <w:rPr>
          <w:rFonts w:ascii="Arial" w:hAnsi="Arial" w:cs="Arial"/>
          <w:sz w:val="24"/>
          <w:szCs w:val="24"/>
        </w:rPr>
        <w:t xml:space="preserve"> recuperando e atualizando alguns princípios da organização do trabalho e da produção tipicamente </w:t>
      </w:r>
      <w:proofErr w:type="spellStart"/>
      <w:r>
        <w:rPr>
          <w:rFonts w:ascii="Arial" w:hAnsi="Arial" w:cs="Arial"/>
          <w:sz w:val="24"/>
          <w:szCs w:val="24"/>
        </w:rPr>
        <w:t>protocapitalista</w:t>
      </w:r>
      <w:r w:rsidR="008E255A">
        <w:rPr>
          <w:rFonts w:ascii="Arial" w:hAnsi="Arial" w:cs="Arial"/>
          <w:sz w:val="24"/>
          <w:szCs w:val="24"/>
        </w:rPr>
        <w:t>s</w:t>
      </w:r>
      <w:proofErr w:type="spellEnd"/>
      <w:r>
        <w:rPr>
          <w:rFonts w:ascii="Arial" w:hAnsi="Arial" w:cs="Arial"/>
          <w:sz w:val="24"/>
          <w:szCs w:val="24"/>
        </w:rPr>
        <w:t>, defendendo a tese de que o funcionamento interno das empresas digitais de última geração pode ser</w:t>
      </w:r>
      <w:r w:rsidR="00695ABA">
        <w:rPr>
          <w:rFonts w:ascii="Arial" w:hAnsi="Arial" w:cs="Arial"/>
          <w:sz w:val="24"/>
          <w:szCs w:val="24"/>
        </w:rPr>
        <w:t xml:space="preserve"> comparado à lógica do </w:t>
      </w:r>
      <w:proofErr w:type="spellStart"/>
      <w:r w:rsidR="00695ABA">
        <w:rPr>
          <w:rFonts w:ascii="Arial" w:hAnsi="Arial" w:cs="Arial"/>
          <w:sz w:val="24"/>
          <w:szCs w:val="24"/>
        </w:rPr>
        <w:t>putting</w:t>
      </w:r>
      <w:proofErr w:type="spellEnd"/>
      <w:r w:rsidR="00695ABA">
        <w:rPr>
          <w:rFonts w:ascii="Arial" w:hAnsi="Arial" w:cs="Arial"/>
          <w:sz w:val="24"/>
          <w:szCs w:val="24"/>
        </w:rPr>
        <w:t xml:space="preserve"> out system </w:t>
      </w:r>
      <w:r w:rsidR="002B7070">
        <w:rPr>
          <w:rFonts w:ascii="Arial" w:hAnsi="Arial" w:cs="Arial"/>
          <w:sz w:val="24"/>
          <w:szCs w:val="24"/>
        </w:rPr>
        <w:t>ou manufatura doméstica</w:t>
      </w:r>
      <w:r w:rsidR="00A9356E">
        <w:rPr>
          <w:rFonts w:ascii="Arial" w:hAnsi="Arial" w:cs="Arial"/>
          <w:sz w:val="24"/>
          <w:szCs w:val="24"/>
        </w:rPr>
        <w:t xml:space="preserve">, </w:t>
      </w:r>
      <w:r w:rsidR="00695ABA">
        <w:rPr>
          <w:rFonts w:ascii="Arial" w:hAnsi="Arial" w:cs="Arial"/>
          <w:sz w:val="24"/>
          <w:szCs w:val="24"/>
        </w:rPr>
        <w:t>de origem medieval</w:t>
      </w:r>
      <w:r w:rsidR="008E255A">
        <w:rPr>
          <w:rFonts w:ascii="Arial" w:hAnsi="Arial" w:cs="Arial"/>
          <w:sz w:val="24"/>
          <w:szCs w:val="24"/>
        </w:rPr>
        <w:t>. Assim,</w:t>
      </w:r>
      <w:r w:rsidR="00695ABA">
        <w:rPr>
          <w:rFonts w:ascii="Arial" w:hAnsi="Arial" w:cs="Arial"/>
          <w:sz w:val="24"/>
          <w:szCs w:val="24"/>
        </w:rPr>
        <w:t xml:space="preserve"> destaca como algumas de suas características são atualizadas pelas empresas digitais de última geração. </w:t>
      </w:r>
      <w:r w:rsidR="00531A0C">
        <w:rPr>
          <w:rFonts w:ascii="Arial" w:hAnsi="Arial" w:cs="Arial"/>
          <w:sz w:val="24"/>
          <w:szCs w:val="24"/>
        </w:rPr>
        <w:t>Com isso</w:t>
      </w:r>
      <w:r w:rsidR="00695ABA">
        <w:rPr>
          <w:rFonts w:ascii="Arial" w:hAnsi="Arial" w:cs="Arial"/>
          <w:sz w:val="24"/>
          <w:szCs w:val="24"/>
        </w:rPr>
        <w:t>, o autor pretende demonstrar “a aparente contradição entre a autonomia do desempenho no trabalho e o crescimento do controle capitalista sobre os trabalhadores, que são, porém, legalmente enquadrados como livres colaboradores”.</w:t>
      </w:r>
      <w:r w:rsidR="00C35C5C">
        <w:rPr>
          <w:rFonts w:ascii="Arial" w:hAnsi="Arial" w:cs="Arial"/>
          <w:sz w:val="24"/>
          <w:szCs w:val="24"/>
        </w:rPr>
        <w:t xml:space="preserve"> (SCOLARI, 2023, p</w:t>
      </w:r>
      <w:r w:rsidR="00C35C5C" w:rsidRPr="00C35C5C">
        <w:rPr>
          <w:rFonts w:ascii="Arial" w:hAnsi="Arial" w:cs="Arial"/>
          <w:color w:val="EE0000"/>
          <w:sz w:val="24"/>
          <w:szCs w:val="24"/>
        </w:rPr>
        <w:t>.</w:t>
      </w:r>
      <w:r w:rsidR="002A380E" w:rsidRPr="002A380E">
        <w:rPr>
          <w:rFonts w:ascii="Arial" w:hAnsi="Arial" w:cs="Arial"/>
          <w:color w:val="000000" w:themeColor="text1"/>
          <w:sz w:val="24"/>
          <w:szCs w:val="24"/>
        </w:rPr>
        <w:t>91</w:t>
      </w:r>
      <w:r w:rsidR="00C35C5C" w:rsidRPr="002A380E">
        <w:rPr>
          <w:rFonts w:ascii="Arial" w:hAnsi="Arial" w:cs="Arial"/>
          <w:color w:val="000000" w:themeColor="text1"/>
          <w:sz w:val="24"/>
          <w:szCs w:val="24"/>
        </w:rPr>
        <w:t>)</w:t>
      </w:r>
    </w:p>
    <w:p w14:paraId="29CADE76" w14:textId="7F38870E" w:rsidR="00C05041" w:rsidRPr="008D74BE" w:rsidRDefault="00C05041" w:rsidP="0029283E">
      <w:pPr>
        <w:spacing w:after="0" w:line="360" w:lineRule="auto"/>
        <w:ind w:firstLine="720"/>
        <w:jc w:val="both"/>
        <w:rPr>
          <w:rFonts w:ascii="Arial" w:hAnsi="Arial" w:cs="Arial"/>
          <w:sz w:val="24"/>
          <w:szCs w:val="24"/>
        </w:rPr>
      </w:pPr>
      <w:r>
        <w:rPr>
          <w:rFonts w:ascii="Arial" w:hAnsi="Arial" w:cs="Arial"/>
          <w:sz w:val="24"/>
          <w:szCs w:val="24"/>
        </w:rPr>
        <w:t>Ao abordar as “Promessas da Revolução Digital”, o mesmo autor desmistifica as interpretações disseminadas por muitos estudiosos e organismos internacionais de que a revolução digital ou a “quarta revolução industrial” (Klaus Schwab</w:t>
      </w:r>
      <w:r w:rsidR="00895E71">
        <w:rPr>
          <w:rFonts w:ascii="Arial" w:hAnsi="Arial" w:cs="Arial"/>
          <w:sz w:val="24"/>
          <w:szCs w:val="24"/>
        </w:rPr>
        <w:t>, 2018) “dariam início a uma nova fase, mais próspera e socialmente inclusiva no desenvolvimento histórico da humanidade</w:t>
      </w:r>
      <w:r w:rsidR="002A500B">
        <w:rPr>
          <w:rFonts w:ascii="Arial" w:hAnsi="Arial" w:cs="Arial"/>
          <w:sz w:val="24"/>
          <w:szCs w:val="24"/>
        </w:rPr>
        <w:t>”</w:t>
      </w:r>
      <w:r w:rsidR="00895E71">
        <w:rPr>
          <w:rFonts w:ascii="Arial" w:hAnsi="Arial" w:cs="Arial"/>
          <w:sz w:val="24"/>
          <w:szCs w:val="24"/>
        </w:rPr>
        <w:t xml:space="preserve">. </w:t>
      </w:r>
      <w:r w:rsidR="002A500B">
        <w:rPr>
          <w:rFonts w:ascii="Arial" w:hAnsi="Arial" w:cs="Arial"/>
          <w:sz w:val="24"/>
          <w:szCs w:val="24"/>
        </w:rPr>
        <w:t>D</w:t>
      </w:r>
      <w:r w:rsidR="00895E71">
        <w:rPr>
          <w:rFonts w:ascii="Arial" w:hAnsi="Arial" w:cs="Arial"/>
          <w:sz w:val="24"/>
          <w:szCs w:val="24"/>
        </w:rPr>
        <w:t xml:space="preserve">ois argumentos </w:t>
      </w:r>
      <w:r w:rsidR="002A500B">
        <w:rPr>
          <w:rFonts w:ascii="Arial" w:hAnsi="Arial" w:cs="Arial"/>
          <w:sz w:val="24"/>
          <w:szCs w:val="24"/>
        </w:rPr>
        <w:t>dariam sustentação a essa tese</w:t>
      </w:r>
      <w:r w:rsidR="00A9356E">
        <w:rPr>
          <w:rFonts w:ascii="Arial" w:hAnsi="Arial" w:cs="Arial"/>
          <w:sz w:val="24"/>
          <w:szCs w:val="24"/>
        </w:rPr>
        <w:t>,</w:t>
      </w:r>
      <w:r w:rsidR="002A500B">
        <w:rPr>
          <w:rFonts w:ascii="Arial" w:hAnsi="Arial" w:cs="Arial"/>
          <w:sz w:val="24"/>
          <w:szCs w:val="24"/>
        </w:rPr>
        <w:t xml:space="preserve"> os quais são</w:t>
      </w:r>
      <w:r w:rsidR="00895E71">
        <w:rPr>
          <w:rFonts w:ascii="Arial" w:hAnsi="Arial" w:cs="Arial"/>
          <w:sz w:val="24"/>
          <w:szCs w:val="24"/>
        </w:rPr>
        <w:t xml:space="preserve"> contestados pelo autor: o </w:t>
      </w:r>
      <w:r w:rsidR="002A500B">
        <w:rPr>
          <w:rFonts w:ascii="Arial" w:hAnsi="Arial" w:cs="Arial"/>
          <w:sz w:val="24"/>
          <w:szCs w:val="24"/>
        </w:rPr>
        <w:t xml:space="preserve">primeiro </w:t>
      </w:r>
      <w:r w:rsidR="00895E71">
        <w:rPr>
          <w:rFonts w:ascii="Arial" w:hAnsi="Arial" w:cs="Arial"/>
          <w:sz w:val="24"/>
          <w:szCs w:val="24"/>
        </w:rPr>
        <w:t>de que estaríamos transitando de uma sociedade industrial para uma pós-industrial</w:t>
      </w:r>
      <w:r w:rsidR="002A500B">
        <w:rPr>
          <w:rFonts w:ascii="Arial" w:hAnsi="Arial" w:cs="Arial"/>
          <w:sz w:val="24"/>
          <w:szCs w:val="24"/>
        </w:rPr>
        <w:t xml:space="preserve">, </w:t>
      </w:r>
      <w:r w:rsidR="00895E71">
        <w:rPr>
          <w:rFonts w:ascii="Arial" w:hAnsi="Arial" w:cs="Arial"/>
          <w:sz w:val="24"/>
          <w:szCs w:val="24"/>
        </w:rPr>
        <w:t xml:space="preserve">cujo crescimento estaria cada vez mais calcado no conhecimento científico e na inovação tecnológica. </w:t>
      </w:r>
      <w:r w:rsidR="002A500B">
        <w:rPr>
          <w:rFonts w:ascii="Arial" w:hAnsi="Arial" w:cs="Arial"/>
          <w:sz w:val="24"/>
          <w:szCs w:val="24"/>
        </w:rPr>
        <w:t>O segundo de que</w:t>
      </w:r>
      <w:r w:rsidR="00895E71">
        <w:rPr>
          <w:rFonts w:ascii="Arial" w:hAnsi="Arial" w:cs="Arial"/>
          <w:sz w:val="24"/>
          <w:szCs w:val="24"/>
        </w:rPr>
        <w:t xml:space="preserve">, com a prevalência de trabalhadores empregados nos setores de serviços, </w:t>
      </w:r>
      <w:r w:rsidR="00A9356E">
        <w:rPr>
          <w:rFonts w:ascii="Arial" w:hAnsi="Arial" w:cs="Arial"/>
          <w:sz w:val="24"/>
          <w:szCs w:val="24"/>
        </w:rPr>
        <w:t>“</w:t>
      </w:r>
      <w:r w:rsidR="00895E71">
        <w:rPr>
          <w:rFonts w:ascii="Arial" w:hAnsi="Arial" w:cs="Arial"/>
          <w:sz w:val="24"/>
          <w:szCs w:val="24"/>
        </w:rPr>
        <w:t>o trabalho alienante do operário-massa fordista</w:t>
      </w:r>
      <w:r w:rsidR="002A500B">
        <w:rPr>
          <w:rFonts w:ascii="Arial" w:hAnsi="Arial" w:cs="Arial"/>
          <w:sz w:val="24"/>
          <w:szCs w:val="24"/>
        </w:rPr>
        <w:t xml:space="preserve"> não encontraria mais correspondência com a realidade do mundo do trabalho</w:t>
      </w:r>
      <w:r w:rsidR="00A9356E">
        <w:rPr>
          <w:rFonts w:ascii="Arial" w:hAnsi="Arial" w:cs="Arial"/>
          <w:sz w:val="24"/>
          <w:szCs w:val="24"/>
        </w:rPr>
        <w:t>,</w:t>
      </w:r>
      <w:r w:rsidR="002A500B">
        <w:rPr>
          <w:rFonts w:ascii="Arial" w:hAnsi="Arial" w:cs="Arial"/>
          <w:sz w:val="24"/>
          <w:szCs w:val="24"/>
        </w:rPr>
        <w:t xml:space="preserve"> cada vez mais caracterizado por atividades com amplas margens de autonomia e liberdade.”</w:t>
      </w:r>
      <w:r w:rsidR="00C35C5C">
        <w:rPr>
          <w:rFonts w:ascii="Arial" w:hAnsi="Arial" w:cs="Arial"/>
          <w:sz w:val="24"/>
          <w:szCs w:val="24"/>
        </w:rPr>
        <w:t xml:space="preserve"> (SCOLARI, 2023, </w:t>
      </w:r>
      <w:r w:rsidR="00C35C5C" w:rsidRPr="008D74BE">
        <w:rPr>
          <w:rFonts w:ascii="Arial" w:hAnsi="Arial" w:cs="Arial"/>
          <w:sz w:val="24"/>
          <w:szCs w:val="24"/>
        </w:rPr>
        <w:t>p.</w:t>
      </w:r>
      <w:r w:rsidR="008D74BE">
        <w:rPr>
          <w:rFonts w:ascii="Arial" w:hAnsi="Arial" w:cs="Arial"/>
          <w:sz w:val="24"/>
          <w:szCs w:val="24"/>
        </w:rPr>
        <w:t xml:space="preserve"> 91</w:t>
      </w:r>
      <w:r w:rsidR="00C35C5C" w:rsidRPr="008D74BE">
        <w:rPr>
          <w:rFonts w:ascii="Arial" w:hAnsi="Arial" w:cs="Arial"/>
          <w:sz w:val="24"/>
          <w:szCs w:val="24"/>
        </w:rPr>
        <w:t>)</w:t>
      </w:r>
    </w:p>
    <w:p w14:paraId="5FF8F8BF" w14:textId="6E716790" w:rsidR="00E90B38" w:rsidRPr="008D74BE" w:rsidRDefault="00E90B38" w:rsidP="0029283E">
      <w:pPr>
        <w:spacing w:after="0" w:line="360" w:lineRule="auto"/>
        <w:ind w:firstLine="720"/>
        <w:jc w:val="both"/>
        <w:rPr>
          <w:rFonts w:ascii="Arial" w:hAnsi="Arial" w:cs="Arial"/>
          <w:color w:val="000000" w:themeColor="text1"/>
          <w:sz w:val="24"/>
          <w:szCs w:val="24"/>
        </w:rPr>
      </w:pPr>
      <w:r>
        <w:rPr>
          <w:rFonts w:ascii="Arial" w:hAnsi="Arial" w:cs="Arial"/>
          <w:sz w:val="24"/>
          <w:szCs w:val="24"/>
        </w:rPr>
        <w:lastRenderedPageBreak/>
        <w:t>Fazendo a a</w:t>
      </w:r>
      <w:r w:rsidR="00F10C6F">
        <w:rPr>
          <w:rFonts w:ascii="Arial" w:hAnsi="Arial" w:cs="Arial"/>
          <w:sz w:val="24"/>
          <w:szCs w:val="24"/>
        </w:rPr>
        <w:t xml:space="preserve">nalogia entre as plataformas digitais e a figura dos comerciantes-empreendedores de lã flamengos, segundo o autor, </w:t>
      </w:r>
      <w:r w:rsidR="00F10C6F" w:rsidRPr="008D74BE">
        <w:rPr>
          <w:rFonts w:ascii="Arial" w:hAnsi="Arial" w:cs="Arial"/>
          <w:color w:val="000000" w:themeColor="text1"/>
          <w:sz w:val="24"/>
          <w:szCs w:val="24"/>
        </w:rPr>
        <w:t xml:space="preserve">estes últimos uniam as diversas fases do processo de venda e comandavam um vasto número de tecelões formalmente independentes, função não igual, mas semelhante à exercida pelas plataformas digitais governadas </w:t>
      </w:r>
      <w:r w:rsidR="000D2BB4" w:rsidRPr="008D74BE">
        <w:rPr>
          <w:rFonts w:ascii="Arial" w:hAnsi="Arial" w:cs="Arial"/>
          <w:color w:val="000000" w:themeColor="text1"/>
          <w:sz w:val="24"/>
          <w:szCs w:val="24"/>
        </w:rPr>
        <w:t>através da utilização dos algoritmos aparentemente neutros. Em ambos os casos, é a simples atividade de intermediação entre quem solicita um produto ou serviço e quem o entrega, que permite repassar o risco do negócio aos trabalhadores, juridicamente vistos como autônomos, porém substancialmente subordinados a uma entidade externa que apenas indiretamente coordena todas as execuções individuais do trabalho.</w:t>
      </w:r>
      <w:r w:rsidR="005C5B48" w:rsidRPr="008D74BE">
        <w:rPr>
          <w:rFonts w:ascii="Arial" w:hAnsi="Arial" w:cs="Arial"/>
          <w:color w:val="000000" w:themeColor="text1"/>
          <w:sz w:val="24"/>
          <w:szCs w:val="24"/>
        </w:rPr>
        <w:t xml:space="preserve"> (SCOLARI, 2023, p. </w:t>
      </w:r>
      <w:r w:rsidR="008D74BE" w:rsidRPr="008D74BE">
        <w:rPr>
          <w:rFonts w:ascii="Arial" w:hAnsi="Arial" w:cs="Arial"/>
          <w:color w:val="000000" w:themeColor="text1"/>
          <w:sz w:val="24"/>
          <w:szCs w:val="24"/>
        </w:rPr>
        <w:t>99</w:t>
      </w:r>
      <w:r w:rsidR="005C5B48" w:rsidRPr="008D74BE">
        <w:rPr>
          <w:rFonts w:ascii="Arial" w:hAnsi="Arial" w:cs="Arial"/>
          <w:color w:val="000000" w:themeColor="text1"/>
          <w:sz w:val="24"/>
          <w:szCs w:val="24"/>
        </w:rPr>
        <w:t>)</w:t>
      </w:r>
      <w:r w:rsidR="009E79B3" w:rsidRPr="008D74BE">
        <w:rPr>
          <w:rFonts w:ascii="Arial" w:hAnsi="Arial" w:cs="Arial"/>
          <w:color w:val="000000" w:themeColor="text1"/>
          <w:sz w:val="24"/>
          <w:szCs w:val="24"/>
        </w:rPr>
        <w:t xml:space="preserve"> </w:t>
      </w:r>
    </w:p>
    <w:p w14:paraId="61CA7C3B" w14:textId="1A1D13F1" w:rsidR="00E011F8" w:rsidRDefault="00E011F8" w:rsidP="0029283E">
      <w:pPr>
        <w:spacing w:after="0" w:line="360" w:lineRule="auto"/>
        <w:ind w:firstLine="720"/>
        <w:jc w:val="both"/>
        <w:rPr>
          <w:rFonts w:ascii="Arial" w:hAnsi="Arial" w:cs="Arial"/>
          <w:sz w:val="24"/>
          <w:szCs w:val="24"/>
        </w:rPr>
      </w:pPr>
      <w:r>
        <w:rPr>
          <w:rFonts w:ascii="Arial" w:hAnsi="Arial" w:cs="Arial"/>
          <w:sz w:val="24"/>
          <w:szCs w:val="24"/>
        </w:rPr>
        <w:t>Na mesma linha de Scolari (2023), citado anteriormente, Amorim e Guilherme (2023) desmistificam as teses de que o surgimento do “trabalho imaterial” e do “trabalho digital” levariam à superação da produção tipicamente fabril e manual e de processos produtivos nos quais a prescrição de tarefas e o controle</w:t>
      </w:r>
      <w:r w:rsidR="003834F6">
        <w:rPr>
          <w:rFonts w:ascii="Arial" w:hAnsi="Arial" w:cs="Arial"/>
          <w:sz w:val="24"/>
          <w:szCs w:val="24"/>
        </w:rPr>
        <w:t>, domínio e subordinação do trabalho estariam fadados ao desaparecimento e, junto com eles, as formas de organização de inspiração taylorista-fordista e toyotista.</w:t>
      </w:r>
    </w:p>
    <w:p w14:paraId="5EFB5E1A" w14:textId="72099D43" w:rsidR="003834F6" w:rsidRDefault="003834F6" w:rsidP="0029283E">
      <w:pPr>
        <w:spacing w:after="0" w:line="360" w:lineRule="auto"/>
        <w:ind w:firstLine="720"/>
        <w:jc w:val="both"/>
        <w:rPr>
          <w:rFonts w:ascii="Arial" w:hAnsi="Arial" w:cs="Arial"/>
          <w:sz w:val="24"/>
          <w:szCs w:val="24"/>
        </w:rPr>
      </w:pPr>
      <w:r>
        <w:rPr>
          <w:rFonts w:ascii="Arial" w:hAnsi="Arial" w:cs="Arial"/>
          <w:sz w:val="24"/>
          <w:szCs w:val="24"/>
        </w:rPr>
        <w:t>Tomando como referência empírica o</w:t>
      </w:r>
      <w:r w:rsidR="009A1397">
        <w:rPr>
          <w:rFonts w:ascii="Arial" w:hAnsi="Arial" w:cs="Arial"/>
          <w:sz w:val="24"/>
          <w:szCs w:val="24"/>
        </w:rPr>
        <w:t xml:space="preserve"> processo de</w:t>
      </w:r>
      <w:r>
        <w:rPr>
          <w:rFonts w:ascii="Arial" w:hAnsi="Arial" w:cs="Arial"/>
          <w:sz w:val="24"/>
          <w:szCs w:val="24"/>
        </w:rPr>
        <w:t xml:space="preserve"> trabalho na centrais de teleatendimento, os autores demonstram que</w:t>
      </w:r>
      <w:r w:rsidR="008E255A">
        <w:rPr>
          <w:rFonts w:ascii="Arial" w:hAnsi="Arial" w:cs="Arial"/>
          <w:sz w:val="24"/>
          <w:szCs w:val="24"/>
        </w:rPr>
        <w:t>,</w:t>
      </w:r>
      <w:r>
        <w:rPr>
          <w:rFonts w:ascii="Arial" w:hAnsi="Arial" w:cs="Arial"/>
          <w:sz w:val="24"/>
          <w:szCs w:val="24"/>
        </w:rPr>
        <w:t xml:space="preserve"> mesmo utilizando um computador e as telecomunicações</w:t>
      </w:r>
      <w:r w:rsidR="009A1397">
        <w:rPr>
          <w:rFonts w:ascii="Arial" w:hAnsi="Arial" w:cs="Arial"/>
          <w:sz w:val="24"/>
          <w:szCs w:val="24"/>
        </w:rPr>
        <w:t xml:space="preserve"> como meios de trabalho, os trabalhadores e as trabalhadoras desempenham um trabalho repetitivo, rotinizado e prescrito pela gerência, que, para além de </w:t>
      </w:r>
      <w:r w:rsidR="008E255A">
        <w:rPr>
          <w:rFonts w:ascii="Arial" w:hAnsi="Arial" w:cs="Arial"/>
          <w:sz w:val="24"/>
          <w:szCs w:val="24"/>
        </w:rPr>
        <w:t xml:space="preserve">simplesmente </w:t>
      </w:r>
      <w:r w:rsidR="009A1397">
        <w:rPr>
          <w:rFonts w:ascii="Arial" w:hAnsi="Arial" w:cs="Arial"/>
          <w:sz w:val="24"/>
          <w:szCs w:val="24"/>
        </w:rPr>
        <w:t>reproduzir o padrão taylorista-fordista expressa, na verdade, a radicalização dessa lógica. Para sustentar tal argumento, os autores destacam os seguintes elementos presentes no processo de trabalho nas centrais de teleatendimento:</w:t>
      </w:r>
      <w:r w:rsidR="00EF29A0">
        <w:rPr>
          <w:rFonts w:ascii="Arial" w:hAnsi="Arial" w:cs="Arial"/>
          <w:sz w:val="24"/>
          <w:szCs w:val="24"/>
        </w:rPr>
        <w:t xml:space="preserve"> o monitoramento da força de trabalho é efetuado através de softwares</w:t>
      </w:r>
      <w:r w:rsidR="008E255A">
        <w:rPr>
          <w:rFonts w:ascii="Arial" w:hAnsi="Arial" w:cs="Arial"/>
          <w:sz w:val="24"/>
          <w:szCs w:val="24"/>
        </w:rPr>
        <w:t>,</w:t>
      </w:r>
      <w:r w:rsidR="00EF29A0">
        <w:rPr>
          <w:rFonts w:ascii="Arial" w:hAnsi="Arial" w:cs="Arial"/>
          <w:sz w:val="24"/>
          <w:szCs w:val="24"/>
        </w:rPr>
        <w:t xml:space="preserve"> no que se refere ao cumprimento de metas, à supervisão do tempo de trabalho e das pausas ao longo da jornada e ao cumprimento de normas de conduta de atendimento prescritas pela gerência; aspectos da gestão toyotista</w:t>
      </w:r>
      <w:r w:rsidR="00D10C86">
        <w:rPr>
          <w:rFonts w:ascii="Arial" w:hAnsi="Arial" w:cs="Arial"/>
          <w:sz w:val="24"/>
          <w:szCs w:val="24"/>
        </w:rPr>
        <w:t xml:space="preserve"> estão associados</w:t>
      </w:r>
      <w:r w:rsidR="00EF29A0">
        <w:rPr>
          <w:rFonts w:ascii="Arial" w:hAnsi="Arial" w:cs="Arial"/>
          <w:sz w:val="24"/>
          <w:szCs w:val="24"/>
        </w:rPr>
        <w:t xml:space="preserve">, expressos no trabalho em equipe, nas metas coletivas, na </w:t>
      </w:r>
      <w:r w:rsidR="005C5B48">
        <w:rPr>
          <w:rFonts w:ascii="Arial" w:hAnsi="Arial" w:cs="Arial"/>
          <w:sz w:val="24"/>
          <w:szCs w:val="24"/>
        </w:rPr>
        <w:t>“</w:t>
      </w:r>
      <w:proofErr w:type="spellStart"/>
      <w:r w:rsidR="00EF29A0">
        <w:rPr>
          <w:rFonts w:ascii="Arial" w:hAnsi="Arial" w:cs="Arial"/>
          <w:sz w:val="24"/>
          <w:szCs w:val="24"/>
        </w:rPr>
        <w:t>autotaytorização</w:t>
      </w:r>
      <w:proofErr w:type="spellEnd"/>
      <w:r w:rsidR="005C5B48">
        <w:rPr>
          <w:rFonts w:ascii="Arial" w:hAnsi="Arial" w:cs="Arial"/>
          <w:sz w:val="24"/>
          <w:szCs w:val="24"/>
        </w:rPr>
        <w:t>” ou ”autogerenciamento</w:t>
      </w:r>
      <w:r w:rsidR="00EF29A0">
        <w:rPr>
          <w:rFonts w:ascii="Arial" w:hAnsi="Arial" w:cs="Arial"/>
          <w:sz w:val="24"/>
          <w:szCs w:val="24"/>
        </w:rPr>
        <w:t xml:space="preserve"> </w:t>
      </w:r>
      <w:r w:rsidR="005C5B48">
        <w:rPr>
          <w:rFonts w:ascii="Arial" w:hAnsi="Arial" w:cs="Arial"/>
          <w:sz w:val="24"/>
          <w:szCs w:val="24"/>
        </w:rPr>
        <w:t>“</w:t>
      </w:r>
      <w:r w:rsidR="00EF29A0">
        <w:rPr>
          <w:rFonts w:ascii="Arial" w:hAnsi="Arial" w:cs="Arial"/>
          <w:sz w:val="24"/>
          <w:szCs w:val="24"/>
        </w:rPr>
        <w:t>e no controle de qualidade realizado pelo próprio trabalhador ou trabalhadora. (AMORIM; GUILHERME, 2023, p. 108-109)</w:t>
      </w:r>
    </w:p>
    <w:p w14:paraId="2BE84AC7" w14:textId="08759B3C" w:rsidR="00883CDB" w:rsidRPr="003349C9" w:rsidRDefault="00883CDB" w:rsidP="0029283E">
      <w:pPr>
        <w:spacing w:after="0" w:line="360" w:lineRule="auto"/>
        <w:ind w:firstLine="720"/>
        <w:jc w:val="both"/>
        <w:rPr>
          <w:rFonts w:ascii="Arial" w:hAnsi="Arial" w:cs="Arial"/>
          <w:sz w:val="24"/>
          <w:szCs w:val="24"/>
        </w:rPr>
      </w:pPr>
      <w:r>
        <w:rPr>
          <w:rFonts w:ascii="Arial" w:hAnsi="Arial" w:cs="Arial"/>
          <w:sz w:val="24"/>
          <w:szCs w:val="24"/>
        </w:rPr>
        <w:lastRenderedPageBreak/>
        <w:t>Por outro lado, os autores citados demonstram que o trabalho em equipe e as metodologias ágeis presentes na programação de softwares “se constituem como elementos centrais de uma produção que radicaliza a prescrição do trabalho e a parcialização de tarefas, seja por meio da autogerência, própria da estruturação em equipes, seja por meio da supervisão mais direta, em reuniões diárias ou até por</w:t>
      </w:r>
      <w:r w:rsidR="008E255A">
        <w:rPr>
          <w:rFonts w:ascii="Arial" w:hAnsi="Arial" w:cs="Arial"/>
          <w:sz w:val="24"/>
          <w:szCs w:val="24"/>
        </w:rPr>
        <w:t xml:space="preserve"> meio de</w:t>
      </w:r>
      <w:r>
        <w:rPr>
          <w:rFonts w:ascii="Arial" w:hAnsi="Arial" w:cs="Arial"/>
          <w:sz w:val="24"/>
          <w:szCs w:val="24"/>
        </w:rPr>
        <w:t xml:space="preserve"> softwares de controle de métricas</w:t>
      </w:r>
      <w:r w:rsidR="00D10C86">
        <w:rPr>
          <w:rFonts w:ascii="Arial" w:hAnsi="Arial" w:cs="Arial"/>
          <w:sz w:val="24"/>
          <w:szCs w:val="24"/>
        </w:rPr>
        <w:t>”</w:t>
      </w:r>
      <w:r>
        <w:rPr>
          <w:rFonts w:ascii="Arial" w:hAnsi="Arial" w:cs="Arial"/>
          <w:sz w:val="24"/>
          <w:szCs w:val="24"/>
        </w:rPr>
        <w:t>. Assim sendo, os autores afirmam que, mesmo que diferenciados,</w:t>
      </w:r>
      <w:r w:rsidR="00946AB1">
        <w:rPr>
          <w:rFonts w:ascii="Arial" w:hAnsi="Arial" w:cs="Arial"/>
          <w:sz w:val="24"/>
          <w:szCs w:val="24"/>
        </w:rPr>
        <w:t xml:space="preserve"> os trabalhos das equipes de </w:t>
      </w:r>
      <w:r w:rsidR="000170D5">
        <w:rPr>
          <w:rFonts w:ascii="Arial" w:hAnsi="Arial" w:cs="Arial"/>
          <w:sz w:val="24"/>
          <w:szCs w:val="24"/>
        </w:rPr>
        <w:t>tele atendentes</w:t>
      </w:r>
      <w:r w:rsidR="00946AB1">
        <w:rPr>
          <w:rFonts w:ascii="Arial" w:hAnsi="Arial" w:cs="Arial"/>
          <w:sz w:val="24"/>
          <w:szCs w:val="24"/>
        </w:rPr>
        <w:t xml:space="preserve"> e dos programadores de softwares se aproximam, sendo que entre </w:t>
      </w:r>
      <w:r w:rsidR="00D10C86">
        <w:rPr>
          <w:rFonts w:ascii="Arial" w:hAnsi="Arial" w:cs="Arial"/>
          <w:sz w:val="24"/>
          <w:szCs w:val="24"/>
        </w:rPr>
        <w:t>o</w:t>
      </w:r>
      <w:r w:rsidR="00946AB1">
        <w:rPr>
          <w:rFonts w:ascii="Arial" w:hAnsi="Arial" w:cs="Arial"/>
          <w:sz w:val="24"/>
          <w:szCs w:val="24"/>
        </w:rPr>
        <w:t>s primeir</w:t>
      </w:r>
      <w:r w:rsidR="00D10C86">
        <w:rPr>
          <w:rFonts w:ascii="Arial" w:hAnsi="Arial" w:cs="Arial"/>
          <w:sz w:val="24"/>
          <w:szCs w:val="24"/>
        </w:rPr>
        <w:t>o</w:t>
      </w:r>
      <w:r w:rsidR="00946AB1">
        <w:rPr>
          <w:rFonts w:ascii="Arial" w:hAnsi="Arial" w:cs="Arial"/>
          <w:sz w:val="24"/>
          <w:szCs w:val="24"/>
        </w:rPr>
        <w:t xml:space="preserve">s as estratégias e técnicas de controle parecem mais coercitivas e diretas, enquanto entre </w:t>
      </w:r>
      <w:r w:rsidR="00D10C86">
        <w:rPr>
          <w:rFonts w:ascii="Arial" w:hAnsi="Arial" w:cs="Arial"/>
          <w:sz w:val="24"/>
          <w:szCs w:val="24"/>
        </w:rPr>
        <w:t>o</w:t>
      </w:r>
      <w:r w:rsidR="00946AB1">
        <w:rPr>
          <w:rFonts w:ascii="Arial" w:hAnsi="Arial" w:cs="Arial"/>
          <w:sz w:val="24"/>
          <w:szCs w:val="24"/>
        </w:rPr>
        <w:t>s últim</w:t>
      </w:r>
      <w:r w:rsidR="00D10C86">
        <w:rPr>
          <w:rFonts w:ascii="Arial" w:hAnsi="Arial" w:cs="Arial"/>
          <w:sz w:val="24"/>
          <w:szCs w:val="24"/>
        </w:rPr>
        <w:t>o</w:t>
      </w:r>
      <w:r w:rsidR="00946AB1">
        <w:rPr>
          <w:rFonts w:ascii="Arial" w:hAnsi="Arial" w:cs="Arial"/>
          <w:sz w:val="24"/>
          <w:szCs w:val="24"/>
        </w:rPr>
        <w:t>s, embora coercitivas</w:t>
      </w:r>
      <w:r w:rsidR="008622FF">
        <w:rPr>
          <w:rFonts w:ascii="Arial" w:hAnsi="Arial" w:cs="Arial"/>
          <w:sz w:val="24"/>
          <w:szCs w:val="24"/>
        </w:rPr>
        <w:t>,</w:t>
      </w:r>
      <w:r w:rsidR="00946AB1">
        <w:rPr>
          <w:rFonts w:ascii="Arial" w:hAnsi="Arial" w:cs="Arial"/>
          <w:sz w:val="24"/>
          <w:szCs w:val="24"/>
        </w:rPr>
        <w:t xml:space="preserve"> essas técnicas são fundamentadas em uma persuasão compulsória, na qual a prescrição do trabalho realizada pela gerência se traveste de autonomia.</w:t>
      </w:r>
      <w:r w:rsidR="00D10C86">
        <w:rPr>
          <w:rFonts w:ascii="Arial" w:hAnsi="Arial" w:cs="Arial"/>
          <w:sz w:val="24"/>
          <w:szCs w:val="24"/>
        </w:rPr>
        <w:t xml:space="preserve"> (AMORIM; GUILHERME, 2023, p. 118-119)</w:t>
      </w:r>
    </w:p>
    <w:p w14:paraId="264BD135" w14:textId="75E2F50B" w:rsidR="0029283E" w:rsidRPr="003349C9" w:rsidRDefault="007746A5" w:rsidP="0029283E">
      <w:pPr>
        <w:widowControl w:val="0"/>
        <w:tabs>
          <w:tab w:val="left" w:pos="142"/>
        </w:tabs>
        <w:suppressAutoHyphens/>
        <w:spacing w:before="72" w:after="0" w:line="360" w:lineRule="auto"/>
        <w:ind w:firstLine="709"/>
        <w:jc w:val="both"/>
        <w:textAlignment w:val="baseline"/>
        <w:rPr>
          <w:rFonts w:ascii="Arial" w:eastAsia="Times New Roman" w:hAnsi="Arial" w:cs="Arial"/>
          <w:sz w:val="24"/>
          <w:szCs w:val="24"/>
          <w:lang w:eastAsia="pt-BR"/>
        </w:rPr>
      </w:pPr>
      <w:r>
        <w:rPr>
          <w:rFonts w:ascii="Arial" w:eastAsia="Times New Roman" w:hAnsi="Arial" w:cs="Arial"/>
          <w:sz w:val="24"/>
          <w:szCs w:val="24"/>
          <w:lang w:eastAsia="pt-BR"/>
        </w:rPr>
        <w:t>Com</w:t>
      </w:r>
      <w:r w:rsidR="005C5B48">
        <w:rPr>
          <w:rFonts w:ascii="Arial" w:eastAsia="Times New Roman" w:hAnsi="Arial" w:cs="Arial"/>
          <w:sz w:val="24"/>
          <w:szCs w:val="24"/>
          <w:lang w:eastAsia="pt-BR"/>
        </w:rPr>
        <w:t>o</w:t>
      </w:r>
      <w:r>
        <w:rPr>
          <w:rFonts w:ascii="Arial" w:eastAsia="Times New Roman" w:hAnsi="Arial" w:cs="Arial"/>
          <w:sz w:val="24"/>
          <w:szCs w:val="24"/>
          <w:lang w:eastAsia="pt-BR"/>
        </w:rPr>
        <w:t xml:space="preserve"> afirmam </w:t>
      </w:r>
      <w:proofErr w:type="spellStart"/>
      <w:r>
        <w:rPr>
          <w:rFonts w:ascii="Arial" w:eastAsia="Times New Roman" w:hAnsi="Arial" w:cs="Arial"/>
          <w:sz w:val="24"/>
          <w:szCs w:val="24"/>
          <w:lang w:eastAsia="pt-BR"/>
        </w:rPr>
        <w:t>Raichelis</w:t>
      </w:r>
      <w:proofErr w:type="spellEnd"/>
      <w:r>
        <w:rPr>
          <w:rFonts w:ascii="Arial" w:eastAsia="Times New Roman" w:hAnsi="Arial" w:cs="Arial"/>
          <w:sz w:val="24"/>
          <w:szCs w:val="24"/>
          <w:lang w:eastAsia="pt-BR"/>
        </w:rPr>
        <w:t xml:space="preserve"> e Lima (2023, p. 316), e</w:t>
      </w:r>
      <w:r w:rsidR="0029283E" w:rsidRPr="003349C9">
        <w:rPr>
          <w:rFonts w:ascii="Arial" w:eastAsia="Times New Roman" w:hAnsi="Arial" w:cs="Arial"/>
          <w:sz w:val="24"/>
          <w:szCs w:val="24"/>
          <w:lang w:eastAsia="pt-BR"/>
        </w:rPr>
        <w:t>s</w:t>
      </w:r>
      <w:r w:rsidR="0029283E">
        <w:rPr>
          <w:rFonts w:ascii="Arial" w:eastAsia="Times New Roman" w:hAnsi="Arial" w:cs="Arial"/>
          <w:sz w:val="24"/>
          <w:szCs w:val="24"/>
          <w:lang w:eastAsia="pt-BR"/>
        </w:rPr>
        <w:t>s</w:t>
      </w:r>
      <w:r w:rsidR="00A9356E">
        <w:rPr>
          <w:rFonts w:ascii="Arial" w:eastAsia="Times New Roman" w:hAnsi="Arial" w:cs="Arial"/>
          <w:sz w:val="24"/>
          <w:szCs w:val="24"/>
          <w:lang w:eastAsia="pt-BR"/>
        </w:rPr>
        <w:t>e</w:t>
      </w:r>
      <w:r w:rsidR="0029283E" w:rsidRPr="003349C9">
        <w:rPr>
          <w:rFonts w:ascii="Arial" w:eastAsia="Times New Roman" w:hAnsi="Arial" w:cs="Arial"/>
          <w:sz w:val="24"/>
          <w:szCs w:val="24"/>
          <w:lang w:eastAsia="pt-BR"/>
        </w:rPr>
        <w:t xml:space="preserve"> process</w:t>
      </w:r>
      <w:r w:rsidR="00A9356E">
        <w:rPr>
          <w:rFonts w:ascii="Arial" w:eastAsia="Times New Roman" w:hAnsi="Arial" w:cs="Arial"/>
          <w:sz w:val="24"/>
          <w:szCs w:val="24"/>
          <w:lang w:eastAsia="pt-BR"/>
        </w:rPr>
        <w:t>o</w:t>
      </w:r>
      <w:r w:rsidR="0029283E" w:rsidRPr="003349C9">
        <w:rPr>
          <w:rFonts w:ascii="Arial" w:eastAsia="Times New Roman" w:hAnsi="Arial" w:cs="Arial"/>
          <w:sz w:val="24"/>
          <w:szCs w:val="24"/>
          <w:lang w:eastAsia="pt-BR"/>
        </w:rPr>
        <w:t xml:space="preserve"> própri</w:t>
      </w:r>
      <w:r w:rsidR="00A9356E">
        <w:rPr>
          <w:rFonts w:ascii="Arial" w:eastAsia="Times New Roman" w:hAnsi="Arial" w:cs="Arial"/>
          <w:sz w:val="24"/>
          <w:szCs w:val="24"/>
          <w:lang w:eastAsia="pt-BR"/>
        </w:rPr>
        <w:t>o</w:t>
      </w:r>
      <w:r w:rsidR="0029283E" w:rsidRPr="003349C9">
        <w:rPr>
          <w:rFonts w:ascii="Arial" w:eastAsia="Times New Roman" w:hAnsi="Arial" w:cs="Arial"/>
          <w:sz w:val="24"/>
          <w:szCs w:val="24"/>
          <w:lang w:eastAsia="pt-BR"/>
        </w:rPr>
        <w:t xml:space="preserve"> da produção capitalista na “era digital” foi exponenciad</w:t>
      </w:r>
      <w:r w:rsidR="00A9356E">
        <w:rPr>
          <w:rFonts w:ascii="Arial" w:eastAsia="Times New Roman" w:hAnsi="Arial" w:cs="Arial"/>
          <w:sz w:val="24"/>
          <w:szCs w:val="24"/>
          <w:lang w:eastAsia="pt-BR"/>
        </w:rPr>
        <w:t>o</w:t>
      </w:r>
      <w:r w:rsidR="0029283E" w:rsidRPr="003349C9">
        <w:rPr>
          <w:rFonts w:ascii="Arial" w:eastAsia="Times New Roman" w:hAnsi="Arial" w:cs="Arial"/>
          <w:sz w:val="24"/>
          <w:szCs w:val="24"/>
          <w:lang w:eastAsia="pt-BR"/>
        </w:rPr>
        <w:t xml:space="preserve"> com a disseminação da pandemia da COVID-19, e funcionou como um </w:t>
      </w:r>
      <w:bookmarkStart w:id="3" w:name="_Hlk110011068"/>
      <w:bookmarkEnd w:id="2"/>
      <w:r w:rsidR="0029283E" w:rsidRPr="003349C9">
        <w:rPr>
          <w:rFonts w:ascii="Arial" w:eastAsia="Times New Roman" w:hAnsi="Arial" w:cs="Arial"/>
          <w:sz w:val="24"/>
          <w:szCs w:val="24"/>
          <w:lang w:eastAsia="pt-BR"/>
        </w:rPr>
        <w:t>grande laboratório para o capital e seus representantes no aparelho de Estado, cenário em que o maquinário digital-informacional (algoritmos, indústria 4.0, inteligência artificial, internet das coisas, robótica etc.) assume o comando do processo produtivo, aprofundando e ampliando as formas de subsunção real do trabalho ao capital (</w:t>
      </w:r>
      <w:r w:rsidR="00941BE6" w:rsidRPr="003349C9">
        <w:rPr>
          <w:rFonts w:ascii="Arial" w:eastAsia="Times New Roman" w:hAnsi="Arial" w:cs="Arial"/>
          <w:sz w:val="24"/>
          <w:szCs w:val="24"/>
          <w:lang w:eastAsia="pt-BR"/>
        </w:rPr>
        <w:t>MARX</w:t>
      </w:r>
      <w:r w:rsidR="0029283E" w:rsidRPr="003349C9">
        <w:rPr>
          <w:rFonts w:ascii="Arial" w:eastAsia="Times New Roman" w:hAnsi="Arial" w:cs="Arial"/>
          <w:sz w:val="24"/>
          <w:szCs w:val="24"/>
          <w:lang w:eastAsia="pt-BR"/>
        </w:rPr>
        <w:t>, 1975;</w:t>
      </w:r>
      <w:r w:rsidR="00941BE6" w:rsidRPr="003349C9">
        <w:rPr>
          <w:rFonts w:ascii="Arial" w:eastAsia="Times New Roman" w:hAnsi="Arial" w:cs="Arial"/>
          <w:sz w:val="24"/>
          <w:szCs w:val="24"/>
          <w:lang w:eastAsia="pt-BR"/>
        </w:rPr>
        <w:t xml:space="preserve"> MARX</w:t>
      </w:r>
      <w:r w:rsidR="0029283E" w:rsidRPr="003349C9">
        <w:rPr>
          <w:rFonts w:ascii="Arial" w:eastAsia="Times New Roman" w:hAnsi="Arial" w:cs="Arial"/>
          <w:sz w:val="24"/>
          <w:szCs w:val="24"/>
          <w:lang w:eastAsia="pt-BR"/>
        </w:rPr>
        <w:t>, 2013).</w:t>
      </w:r>
    </w:p>
    <w:p w14:paraId="45A59507" w14:textId="54BC4E85" w:rsidR="0029283E" w:rsidRDefault="0029283E" w:rsidP="0029283E">
      <w:pPr>
        <w:tabs>
          <w:tab w:val="left" w:pos="142"/>
          <w:tab w:val="left" w:pos="284"/>
        </w:tabs>
        <w:suppressAutoHyphens/>
        <w:spacing w:before="72" w:after="0" w:line="360" w:lineRule="auto"/>
        <w:contextualSpacing/>
        <w:jc w:val="both"/>
        <w:rPr>
          <w:rFonts w:ascii="Arial" w:eastAsia="Times New Roman" w:hAnsi="Arial" w:cs="Arial"/>
          <w:sz w:val="24"/>
          <w:szCs w:val="24"/>
          <w:lang w:eastAsia="pt-BR"/>
        </w:rPr>
      </w:pPr>
      <w:r w:rsidRPr="003349C9">
        <w:rPr>
          <w:rFonts w:ascii="Arial" w:eastAsia="Times New Roman" w:hAnsi="Arial" w:cs="Arial"/>
          <w:sz w:val="24"/>
          <w:szCs w:val="24"/>
          <w:lang w:eastAsia="pt-BR"/>
        </w:rPr>
        <w:tab/>
      </w:r>
      <w:r w:rsidRPr="003349C9">
        <w:rPr>
          <w:rFonts w:ascii="Arial" w:eastAsia="Times New Roman" w:hAnsi="Arial" w:cs="Arial"/>
          <w:sz w:val="24"/>
          <w:szCs w:val="24"/>
          <w:lang w:eastAsia="pt-BR"/>
        </w:rPr>
        <w:tab/>
      </w:r>
      <w:r w:rsidRPr="003349C9">
        <w:rPr>
          <w:rFonts w:ascii="Arial" w:eastAsia="Times New Roman" w:hAnsi="Arial" w:cs="Arial"/>
          <w:sz w:val="24"/>
          <w:szCs w:val="24"/>
          <w:lang w:eastAsia="pt-BR"/>
        </w:rPr>
        <w:tab/>
        <w:t>As mudanças na base técnica – da eletromecânica para a microeletrônica na passagem do século XX para o século XXI, mas também as transformações na composição de conhecimentos da neurociência e da biologia para aperfeiçoamento de dispositivos robóticos e de inteligência artificial (IA), permanecem revolucionando as forças produtivas em busca de novas formas de extração do excedente por meio do aumento da produtividade do trabalho.</w:t>
      </w:r>
    </w:p>
    <w:p w14:paraId="170A3AE4" w14:textId="0559D103" w:rsidR="0029283E" w:rsidRPr="003349C9" w:rsidRDefault="0029283E" w:rsidP="00DD1C3F">
      <w:pPr>
        <w:tabs>
          <w:tab w:val="left" w:pos="142"/>
          <w:tab w:val="left" w:pos="284"/>
        </w:tabs>
        <w:suppressAutoHyphens/>
        <w:spacing w:before="72" w:after="0" w:line="360" w:lineRule="auto"/>
        <w:contextualSpacing/>
        <w:jc w:val="both"/>
        <w:rPr>
          <w:rFonts w:ascii="Arial" w:eastAsia="Times New Roman" w:hAnsi="Arial" w:cs="Arial"/>
          <w:sz w:val="24"/>
          <w:szCs w:val="24"/>
          <w:lang w:eastAsia="pt-BR"/>
        </w:rPr>
      </w:pPr>
      <w:r>
        <w:rPr>
          <w:rFonts w:ascii="Arial" w:eastAsia="Times New Roman" w:hAnsi="Arial" w:cs="Arial"/>
          <w:sz w:val="24"/>
          <w:szCs w:val="24"/>
          <w:lang w:eastAsia="pt-BR"/>
        </w:rPr>
        <w:tab/>
      </w:r>
      <w:r>
        <w:rPr>
          <w:rFonts w:ascii="Arial" w:eastAsia="Times New Roman" w:hAnsi="Arial" w:cs="Arial"/>
          <w:sz w:val="24"/>
          <w:szCs w:val="24"/>
          <w:lang w:eastAsia="pt-BR"/>
        </w:rPr>
        <w:tab/>
      </w:r>
      <w:r>
        <w:rPr>
          <w:rFonts w:ascii="Arial" w:eastAsia="Times New Roman" w:hAnsi="Arial" w:cs="Arial"/>
          <w:sz w:val="24"/>
          <w:szCs w:val="24"/>
          <w:lang w:eastAsia="pt-BR"/>
        </w:rPr>
        <w:tab/>
      </w:r>
      <w:r w:rsidRPr="003349C9">
        <w:rPr>
          <w:rFonts w:ascii="Arial" w:eastAsia="Times New Roman" w:hAnsi="Arial" w:cs="Arial"/>
          <w:sz w:val="24"/>
          <w:szCs w:val="24"/>
          <w:lang w:eastAsia="pt-BR"/>
        </w:rPr>
        <w:t xml:space="preserve">Como observa </w:t>
      </w:r>
      <w:proofErr w:type="spellStart"/>
      <w:r w:rsidRPr="003349C9">
        <w:rPr>
          <w:rFonts w:ascii="Arial" w:eastAsia="Times New Roman" w:hAnsi="Arial" w:cs="Arial"/>
          <w:sz w:val="24"/>
          <w:szCs w:val="24"/>
          <w:lang w:eastAsia="pt-BR"/>
        </w:rPr>
        <w:t>Tauile</w:t>
      </w:r>
      <w:proofErr w:type="spellEnd"/>
      <w:r w:rsidR="00DD1C3F">
        <w:rPr>
          <w:rFonts w:ascii="Arial" w:eastAsia="Times New Roman" w:hAnsi="Arial" w:cs="Arial"/>
          <w:sz w:val="24"/>
          <w:szCs w:val="24"/>
          <w:lang w:eastAsia="pt-BR"/>
        </w:rPr>
        <w:t>,</w:t>
      </w:r>
    </w:p>
    <w:p w14:paraId="7E81F53F" w14:textId="77777777" w:rsidR="0029283E" w:rsidRPr="006A23E4" w:rsidRDefault="0029283E" w:rsidP="0029283E">
      <w:pPr>
        <w:widowControl w:val="0"/>
        <w:tabs>
          <w:tab w:val="left" w:pos="142"/>
        </w:tabs>
        <w:suppressAutoHyphens/>
        <w:spacing w:before="72" w:line="240" w:lineRule="auto"/>
        <w:ind w:left="2268"/>
        <w:jc w:val="both"/>
        <w:textAlignment w:val="baseline"/>
        <w:rPr>
          <w:rFonts w:ascii="Arial" w:eastAsia="Times New Roman" w:hAnsi="Arial" w:cs="Arial"/>
          <w:sz w:val="20"/>
          <w:szCs w:val="20"/>
          <w:lang w:eastAsia="pt-BR"/>
        </w:rPr>
      </w:pPr>
      <w:r w:rsidRPr="006A23E4">
        <w:rPr>
          <w:rFonts w:ascii="Arial" w:eastAsia="Times New Roman" w:hAnsi="Arial" w:cs="Arial"/>
          <w:sz w:val="20"/>
          <w:szCs w:val="20"/>
          <w:lang w:eastAsia="pt-BR"/>
        </w:rPr>
        <w:t>Na medida em que as informações e os conhecimentos do saber trabalhador são crescentemente codificados nos dispositivos eletrônicos de processamento de dados, para uma grande maioria de atividades de operação de equipamentos e de utilização de bens de consumo durável, ou ainda, de terminais de serviços com base nas novas tecnologias, há nitidamente um processo de simplificação dessas atividades (</w:t>
      </w:r>
      <w:r>
        <w:rPr>
          <w:rFonts w:ascii="Arial" w:eastAsia="Times New Roman" w:hAnsi="Arial" w:cs="Arial"/>
          <w:sz w:val="20"/>
          <w:szCs w:val="20"/>
          <w:lang w:eastAsia="pt-BR"/>
        </w:rPr>
        <w:t xml:space="preserve">TAUILE, 2001, </w:t>
      </w:r>
      <w:r w:rsidRPr="006A23E4">
        <w:rPr>
          <w:rFonts w:ascii="Arial" w:eastAsia="Times New Roman" w:hAnsi="Arial" w:cs="Arial"/>
          <w:sz w:val="20"/>
          <w:szCs w:val="20"/>
          <w:lang w:eastAsia="pt-BR"/>
        </w:rPr>
        <w:t xml:space="preserve">p. 123). </w:t>
      </w:r>
    </w:p>
    <w:p w14:paraId="5AAA6979" w14:textId="56BD5830" w:rsidR="0029283E" w:rsidRPr="003349C9" w:rsidRDefault="0029283E" w:rsidP="0029283E">
      <w:pPr>
        <w:widowControl w:val="0"/>
        <w:tabs>
          <w:tab w:val="left" w:pos="142"/>
        </w:tabs>
        <w:suppressAutoHyphens/>
        <w:spacing w:before="72" w:after="0" w:line="360" w:lineRule="auto"/>
        <w:ind w:firstLine="708"/>
        <w:jc w:val="both"/>
        <w:textAlignment w:val="baseline"/>
        <w:rPr>
          <w:rFonts w:ascii="Arial" w:eastAsia="Times New Roman" w:hAnsi="Arial" w:cs="Arial"/>
          <w:sz w:val="24"/>
          <w:szCs w:val="24"/>
          <w:lang w:eastAsia="pt-BR"/>
        </w:rPr>
      </w:pPr>
      <w:r w:rsidRPr="003349C9">
        <w:rPr>
          <w:rFonts w:ascii="Arial" w:eastAsia="Times New Roman" w:hAnsi="Arial" w:cs="Arial"/>
          <w:sz w:val="24"/>
          <w:szCs w:val="24"/>
          <w:lang w:eastAsia="pt-BR"/>
        </w:rPr>
        <w:t xml:space="preserve">Nesse contexto, o processo de subsunção real do trabalho ao capital </w:t>
      </w:r>
      <w:r w:rsidRPr="003349C9">
        <w:rPr>
          <w:rFonts w:ascii="Arial" w:eastAsia="Times New Roman" w:hAnsi="Arial" w:cs="Arial"/>
          <w:sz w:val="24"/>
          <w:szCs w:val="24"/>
          <w:lang w:eastAsia="pt-BR"/>
        </w:rPr>
        <w:lastRenderedPageBreak/>
        <w:t xml:space="preserve">(Marx, 1975; Marx, 2013), como expropriação de conhecimentos e de energias vitais das/os trabalhadoras/es, sofre uma inflexão no trabalho em serviços, considerando que a informação e o conhecimento são a base das atividades de coleta massiva, registro, codificação, armazenamento, processamento e uso de dados próprios do trabalho intelectual no âmbito dos serviços. </w:t>
      </w:r>
      <w:r w:rsidR="007746A5">
        <w:rPr>
          <w:rFonts w:ascii="Arial" w:eastAsia="Times New Roman" w:hAnsi="Arial" w:cs="Arial"/>
          <w:sz w:val="24"/>
          <w:szCs w:val="24"/>
          <w:lang w:eastAsia="pt-BR"/>
        </w:rPr>
        <w:t>(RAICHELIS; LIMA, 2023, p. 317)</w:t>
      </w:r>
    </w:p>
    <w:p w14:paraId="569D1CE6" w14:textId="059C7537" w:rsidR="0029283E" w:rsidRDefault="0029283E" w:rsidP="0029283E">
      <w:pPr>
        <w:widowControl w:val="0"/>
        <w:tabs>
          <w:tab w:val="left" w:pos="142"/>
        </w:tabs>
        <w:suppressAutoHyphens/>
        <w:spacing w:before="72" w:after="0" w:line="360" w:lineRule="auto"/>
        <w:ind w:firstLine="708"/>
        <w:jc w:val="both"/>
        <w:textAlignment w:val="baseline"/>
        <w:rPr>
          <w:rFonts w:ascii="Arial" w:eastAsia="Times New Roman" w:hAnsi="Arial" w:cs="Arial"/>
          <w:sz w:val="24"/>
          <w:szCs w:val="24"/>
          <w:lang w:eastAsia="pt-BR"/>
        </w:rPr>
      </w:pPr>
      <w:r w:rsidRPr="003349C9">
        <w:rPr>
          <w:rFonts w:ascii="Arial" w:eastAsia="Times New Roman" w:hAnsi="Arial" w:cs="Arial"/>
          <w:sz w:val="24"/>
          <w:szCs w:val="24"/>
          <w:lang w:eastAsia="pt-BR"/>
        </w:rPr>
        <w:t>O uso digital, como suporte da informação, teve nas TICs a base para o desenvolvimento de um “novo paradigma calcado na coleta massiva de dados (</w:t>
      </w:r>
      <w:proofErr w:type="spellStart"/>
      <w:r w:rsidRPr="003349C9">
        <w:rPr>
          <w:rFonts w:ascii="Arial" w:eastAsia="Times New Roman" w:hAnsi="Arial" w:cs="Arial"/>
          <w:sz w:val="24"/>
          <w:szCs w:val="24"/>
          <w:lang w:eastAsia="pt-BR"/>
        </w:rPr>
        <w:t>dataficação</w:t>
      </w:r>
      <w:proofErr w:type="spellEnd"/>
      <w:r w:rsidRPr="003349C9">
        <w:rPr>
          <w:rFonts w:ascii="Arial" w:eastAsia="Times New Roman" w:hAnsi="Arial" w:cs="Arial"/>
          <w:sz w:val="24"/>
          <w:szCs w:val="24"/>
          <w:lang w:eastAsia="pt-BR"/>
        </w:rPr>
        <w:t>), ao processamento inteligente por meio de algoritmos e sistemas de inteligência artificial e à oferta de serviços personalizados e moduladores de comportamentos, sobretudo por meio de aplicativos (apps) para cada vez ma</w:t>
      </w:r>
      <w:r w:rsidR="008F2E2A">
        <w:rPr>
          <w:rFonts w:ascii="Arial" w:eastAsia="Times New Roman" w:hAnsi="Arial" w:cs="Arial"/>
          <w:sz w:val="24"/>
          <w:szCs w:val="24"/>
          <w:lang w:eastAsia="pt-BR"/>
        </w:rPr>
        <w:t xml:space="preserve">is </w:t>
      </w:r>
      <w:r w:rsidRPr="003349C9">
        <w:rPr>
          <w:rFonts w:ascii="Arial" w:eastAsia="Times New Roman" w:hAnsi="Arial" w:cs="Arial"/>
          <w:sz w:val="24"/>
          <w:szCs w:val="24"/>
          <w:lang w:eastAsia="pt-BR"/>
        </w:rPr>
        <w:t>atividades</w:t>
      </w:r>
      <w:r>
        <w:rPr>
          <w:rFonts w:ascii="Arial" w:eastAsia="Times New Roman" w:hAnsi="Arial" w:cs="Arial"/>
          <w:sz w:val="24"/>
          <w:szCs w:val="24"/>
          <w:lang w:eastAsia="pt-BR"/>
        </w:rPr>
        <w:t xml:space="preserve"> (...)”.</w:t>
      </w:r>
      <w:r w:rsidRPr="003349C9">
        <w:rPr>
          <w:rFonts w:ascii="Arial" w:eastAsia="Times New Roman" w:hAnsi="Arial" w:cs="Arial"/>
          <w:sz w:val="24"/>
          <w:szCs w:val="24"/>
          <w:lang w:eastAsia="pt-BR"/>
        </w:rPr>
        <w:t xml:space="preserve"> (VALENTE, 2021, p. 180).</w:t>
      </w:r>
    </w:p>
    <w:p w14:paraId="646A8A81" w14:textId="0977E141" w:rsidR="0029283E" w:rsidRDefault="0029283E" w:rsidP="0029283E">
      <w:pPr>
        <w:widowControl w:val="0"/>
        <w:tabs>
          <w:tab w:val="left" w:pos="142"/>
        </w:tabs>
        <w:suppressAutoHyphens/>
        <w:spacing w:before="72" w:after="0" w:line="360" w:lineRule="auto"/>
        <w:ind w:firstLine="708"/>
        <w:jc w:val="both"/>
        <w:textAlignment w:val="baseline"/>
        <w:rPr>
          <w:rFonts w:ascii="Arial" w:eastAsia="Times New Roman" w:hAnsi="Arial" w:cs="Arial"/>
          <w:sz w:val="24"/>
          <w:szCs w:val="24"/>
          <w:lang w:eastAsia="pt-BR"/>
        </w:rPr>
      </w:pPr>
      <w:r w:rsidRPr="003349C9">
        <w:rPr>
          <w:rFonts w:ascii="Arial" w:eastAsia="Times New Roman" w:hAnsi="Arial" w:cs="Arial"/>
          <w:sz w:val="24"/>
          <w:szCs w:val="24"/>
          <w:lang w:eastAsia="pt-BR"/>
        </w:rPr>
        <w:t>A abundante literatura sobre os usos das TICs na organização e efetivação do trabalho em seus múltiplos espaços de materialização, apesar da sua dinâmica contraditória, é inequívoca quanto aos</w:t>
      </w:r>
      <w:r w:rsidR="00F94942">
        <w:rPr>
          <w:rFonts w:ascii="Arial" w:eastAsia="Times New Roman" w:hAnsi="Arial" w:cs="Arial"/>
          <w:sz w:val="24"/>
          <w:szCs w:val="24"/>
          <w:lang w:eastAsia="pt-BR"/>
        </w:rPr>
        <w:t xml:space="preserve"> seus</w:t>
      </w:r>
      <w:r w:rsidRPr="003349C9">
        <w:rPr>
          <w:rFonts w:ascii="Arial" w:eastAsia="Times New Roman" w:hAnsi="Arial" w:cs="Arial"/>
          <w:sz w:val="24"/>
          <w:szCs w:val="24"/>
          <w:lang w:eastAsia="pt-BR"/>
        </w:rPr>
        <w:t xml:space="preserve"> impactos na destruição/redução de empregos e criação de novas ocupações, nas alterações qualitativas das profissões e nas novas</w:t>
      </w:r>
      <w:r w:rsidR="00DF5C65">
        <w:rPr>
          <w:rFonts w:ascii="Arial" w:eastAsia="Times New Roman" w:hAnsi="Arial" w:cs="Arial"/>
          <w:sz w:val="24"/>
          <w:szCs w:val="24"/>
          <w:lang w:eastAsia="pt-BR"/>
        </w:rPr>
        <w:t xml:space="preserve"> </w:t>
      </w:r>
      <w:r w:rsidR="00B429C9">
        <w:rPr>
          <w:rFonts w:ascii="Arial" w:eastAsia="Times New Roman" w:hAnsi="Arial" w:cs="Arial"/>
          <w:sz w:val="24"/>
          <w:szCs w:val="24"/>
          <w:lang w:eastAsia="pt-BR"/>
        </w:rPr>
        <w:t>(e “</w:t>
      </w:r>
      <w:r w:rsidR="00DF5C65">
        <w:rPr>
          <w:rFonts w:ascii="Arial" w:eastAsia="Times New Roman" w:hAnsi="Arial" w:cs="Arial"/>
          <w:sz w:val="24"/>
          <w:szCs w:val="24"/>
          <w:lang w:eastAsia="pt-BR"/>
        </w:rPr>
        <w:t>velhas”</w:t>
      </w:r>
      <w:r w:rsidR="00B47CF0">
        <w:rPr>
          <w:rFonts w:ascii="Arial" w:eastAsia="Times New Roman" w:hAnsi="Arial" w:cs="Arial"/>
          <w:sz w:val="24"/>
          <w:szCs w:val="24"/>
          <w:lang w:eastAsia="pt-BR"/>
        </w:rPr>
        <w:t>)</w:t>
      </w:r>
      <w:r w:rsidR="00B429C9">
        <w:rPr>
          <w:rFonts w:ascii="Arial" w:eastAsia="Times New Roman" w:hAnsi="Arial" w:cs="Arial"/>
          <w:sz w:val="24"/>
          <w:szCs w:val="24"/>
          <w:lang w:eastAsia="pt-BR"/>
        </w:rPr>
        <w:t xml:space="preserve"> </w:t>
      </w:r>
      <w:r w:rsidRPr="003349C9">
        <w:rPr>
          <w:rFonts w:ascii="Arial" w:eastAsia="Times New Roman" w:hAnsi="Arial" w:cs="Arial"/>
          <w:sz w:val="24"/>
          <w:szCs w:val="24"/>
          <w:lang w:eastAsia="pt-BR"/>
        </w:rPr>
        <w:t>formas de organização e controle do processo de trabalho (VALENTE, 2021, p. 162).</w:t>
      </w:r>
    </w:p>
    <w:p w14:paraId="2D742104" w14:textId="741D4263" w:rsidR="00C35B28" w:rsidRDefault="00C35B28" w:rsidP="0029283E">
      <w:pPr>
        <w:widowControl w:val="0"/>
        <w:tabs>
          <w:tab w:val="left" w:pos="142"/>
        </w:tabs>
        <w:suppressAutoHyphens/>
        <w:spacing w:before="72" w:after="0" w:line="360" w:lineRule="auto"/>
        <w:ind w:firstLine="708"/>
        <w:jc w:val="both"/>
        <w:textAlignment w:val="baseline"/>
        <w:rPr>
          <w:rFonts w:ascii="Arial" w:eastAsia="Times New Roman" w:hAnsi="Arial" w:cs="Arial"/>
          <w:sz w:val="24"/>
          <w:szCs w:val="24"/>
          <w:lang w:eastAsia="pt-BR"/>
        </w:rPr>
      </w:pPr>
      <w:r>
        <w:rPr>
          <w:rFonts w:ascii="Arial" w:eastAsia="Times New Roman" w:hAnsi="Arial" w:cs="Arial"/>
          <w:sz w:val="24"/>
          <w:szCs w:val="24"/>
          <w:lang w:eastAsia="pt-BR"/>
        </w:rPr>
        <w:t xml:space="preserve">Segundo </w:t>
      </w:r>
      <w:proofErr w:type="spellStart"/>
      <w:r>
        <w:rPr>
          <w:rFonts w:ascii="Arial" w:eastAsia="Times New Roman" w:hAnsi="Arial" w:cs="Arial"/>
          <w:sz w:val="24"/>
          <w:szCs w:val="24"/>
          <w:lang w:eastAsia="pt-BR"/>
        </w:rPr>
        <w:t>Tonelo</w:t>
      </w:r>
      <w:proofErr w:type="spellEnd"/>
      <w:r>
        <w:rPr>
          <w:rFonts w:ascii="Arial" w:eastAsia="Times New Roman" w:hAnsi="Arial" w:cs="Arial"/>
          <w:sz w:val="24"/>
          <w:szCs w:val="24"/>
          <w:lang w:eastAsia="pt-BR"/>
        </w:rPr>
        <w:t xml:space="preserve"> e </w:t>
      </w:r>
      <w:proofErr w:type="spellStart"/>
      <w:r>
        <w:rPr>
          <w:rFonts w:ascii="Arial" w:eastAsia="Times New Roman" w:hAnsi="Arial" w:cs="Arial"/>
          <w:sz w:val="24"/>
          <w:szCs w:val="24"/>
          <w:lang w:eastAsia="pt-BR"/>
        </w:rPr>
        <w:t>Fardin</w:t>
      </w:r>
      <w:proofErr w:type="spellEnd"/>
      <w:r>
        <w:rPr>
          <w:rFonts w:ascii="Arial" w:eastAsia="Times New Roman" w:hAnsi="Arial" w:cs="Arial"/>
          <w:sz w:val="24"/>
          <w:szCs w:val="24"/>
          <w:lang w:eastAsia="pt-BR"/>
        </w:rPr>
        <w:t xml:space="preserve"> (2023),</w:t>
      </w:r>
      <w:r w:rsidR="006339BE">
        <w:rPr>
          <w:rFonts w:ascii="Arial" w:eastAsia="Times New Roman" w:hAnsi="Arial" w:cs="Arial"/>
          <w:sz w:val="24"/>
          <w:szCs w:val="24"/>
          <w:lang w:eastAsia="pt-BR"/>
        </w:rPr>
        <w:t xml:space="preserve"> no bojo desse debate sobre os impactos do uso das TICs na organização e efetivação do trabalho,</w:t>
      </w:r>
      <w:r>
        <w:rPr>
          <w:rFonts w:ascii="Arial" w:eastAsia="Times New Roman" w:hAnsi="Arial" w:cs="Arial"/>
          <w:sz w:val="24"/>
          <w:szCs w:val="24"/>
          <w:lang w:eastAsia="pt-BR"/>
        </w:rPr>
        <w:t xml:space="preserve"> os entusiastas da Quarta Revolução Industrial e da Indústria 4.0 buscam “reinventar a fórmula apologética do capital do “fim do trabalho</w:t>
      </w:r>
      <w:r w:rsidR="00634CB0">
        <w:rPr>
          <w:rFonts w:ascii="Arial" w:eastAsia="Times New Roman" w:hAnsi="Arial" w:cs="Arial"/>
          <w:sz w:val="24"/>
          <w:szCs w:val="24"/>
          <w:lang w:eastAsia="pt-BR"/>
        </w:rPr>
        <w:t xml:space="preserve">”, </w:t>
      </w:r>
      <w:r>
        <w:rPr>
          <w:rFonts w:ascii="Arial" w:eastAsia="Times New Roman" w:hAnsi="Arial" w:cs="Arial"/>
          <w:sz w:val="24"/>
          <w:szCs w:val="24"/>
          <w:lang w:eastAsia="pt-BR"/>
        </w:rPr>
        <w:t xml:space="preserve">agora com inserção da robótica e da inteligência artificial, que colocariam em xeque os empregos”. Porém, </w:t>
      </w:r>
      <w:r w:rsidR="00634CB0">
        <w:rPr>
          <w:rFonts w:ascii="Arial" w:eastAsia="Times New Roman" w:hAnsi="Arial" w:cs="Arial"/>
          <w:sz w:val="24"/>
          <w:szCs w:val="24"/>
          <w:lang w:eastAsia="pt-BR"/>
        </w:rPr>
        <w:t xml:space="preserve">para os autores, </w:t>
      </w:r>
      <w:r>
        <w:rPr>
          <w:rFonts w:ascii="Arial" w:eastAsia="Times New Roman" w:hAnsi="Arial" w:cs="Arial"/>
          <w:sz w:val="24"/>
          <w:szCs w:val="24"/>
          <w:lang w:eastAsia="pt-BR"/>
        </w:rPr>
        <w:t>o que vem se revelando é uma mudança na morfologia do trabalho e o agravamento da precarização</w:t>
      </w:r>
      <w:r w:rsidR="001D5D03">
        <w:rPr>
          <w:rFonts w:ascii="Arial" w:eastAsia="Times New Roman" w:hAnsi="Arial" w:cs="Arial"/>
          <w:sz w:val="24"/>
          <w:szCs w:val="24"/>
          <w:lang w:eastAsia="pt-BR"/>
        </w:rPr>
        <w:t xml:space="preserve"> e da exploração.</w:t>
      </w:r>
      <w:r w:rsidR="00634CB0">
        <w:rPr>
          <w:rFonts w:ascii="Arial" w:eastAsia="Times New Roman" w:hAnsi="Arial" w:cs="Arial"/>
          <w:sz w:val="24"/>
          <w:szCs w:val="24"/>
          <w:lang w:eastAsia="pt-BR"/>
        </w:rPr>
        <w:t xml:space="preserve"> Estes </w:t>
      </w:r>
      <w:r w:rsidR="001D5D03">
        <w:rPr>
          <w:rFonts w:ascii="Arial" w:eastAsia="Times New Roman" w:hAnsi="Arial" w:cs="Arial"/>
          <w:sz w:val="24"/>
          <w:szCs w:val="24"/>
          <w:lang w:eastAsia="pt-BR"/>
        </w:rPr>
        <w:t xml:space="preserve">afirmam </w:t>
      </w:r>
      <w:r w:rsidR="00634CB0">
        <w:rPr>
          <w:rFonts w:ascii="Arial" w:eastAsia="Times New Roman" w:hAnsi="Arial" w:cs="Arial"/>
          <w:sz w:val="24"/>
          <w:szCs w:val="24"/>
          <w:lang w:eastAsia="pt-BR"/>
        </w:rPr>
        <w:t xml:space="preserve">ainda </w:t>
      </w:r>
      <w:r w:rsidR="001D5D03">
        <w:rPr>
          <w:rFonts w:ascii="Arial" w:eastAsia="Times New Roman" w:hAnsi="Arial" w:cs="Arial"/>
          <w:sz w:val="24"/>
          <w:szCs w:val="24"/>
          <w:lang w:eastAsia="pt-BR"/>
        </w:rPr>
        <w:t>que</w:t>
      </w:r>
      <w:r w:rsidR="00634CB0">
        <w:rPr>
          <w:rFonts w:ascii="Arial" w:eastAsia="Times New Roman" w:hAnsi="Arial" w:cs="Arial"/>
          <w:sz w:val="24"/>
          <w:szCs w:val="24"/>
          <w:lang w:eastAsia="pt-BR"/>
        </w:rPr>
        <w:t>,</w:t>
      </w:r>
      <w:r w:rsidR="001D5D03">
        <w:rPr>
          <w:rFonts w:ascii="Arial" w:eastAsia="Times New Roman" w:hAnsi="Arial" w:cs="Arial"/>
          <w:sz w:val="24"/>
          <w:szCs w:val="24"/>
          <w:lang w:eastAsia="pt-BR"/>
        </w:rPr>
        <w:t xml:space="preserve"> até mesmo nas fábricas inteligentes da Indústria 4.0, a tendência de desaparecimento do trabalho humano não se confirma</w:t>
      </w:r>
      <w:r w:rsidR="00634CB0">
        <w:rPr>
          <w:rFonts w:ascii="Arial" w:eastAsia="Times New Roman" w:hAnsi="Arial" w:cs="Arial"/>
          <w:sz w:val="24"/>
          <w:szCs w:val="24"/>
          <w:lang w:eastAsia="pt-BR"/>
        </w:rPr>
        <w:t>. A título de</w:t>
      </w:r>
      <w:r w:rsidR="001D5D03">
        <w:rPr>
          <w:rFonts w:ascii="Arial" w:eastAsia="Times New Roman" w:hAnsi="Arial" w:cs="Arial"/>
          <w:sz w:val="24"/>
          <w:szCs w:val="24"/>
          <w:lang w:eastAsia="pt-BR"/>
        </w:rPr>
        <w:t xml:space="preserve"> exemplo </w:t>
      </w:r>
      <w:r w:rsidR="00634CB0">
        <w:rPr>
          <w:rFonts w:ascii="Arial" w:eastAsia="Times New Roman" w:hAnsi="Arial" w:cs="Arial"/>
          <w:sz w:val="24"/>
          <w:szCs w:val="24"/>
          <w:lang w:eastAsia="pt-BR"/>
        </w:rPr>
        <w:t xml:space="preserve">citam </w:t>
      </w:r>
      <w:r w:rsidR="001D5D03">
        <w:rPr>
          <w:rFonts w:ascii="Arial" w:eastAsia="Times New Roman" w:hAnsi="Arial" w:cs="Arial"/>
          <w:sz w:val="24"/>
          <w:szCs w:val="24"/>
          <w:lang w:eastAsia="pt-BR"/>
        </w:rPr>
        <w:t>a planta da Jeep de Goiana em Pernambuco</w:t>
      </w:r>
      <w:r w:rsidR="001D6148">
        <w:rPr>
          <w:rFonts w:ascii="Arial" w:eastAsia="Times New Roman" w:hAnsi="Arial" w:cs="Arial"/>
          <w:sz w:val="24"/>
          <w:szCs w:val="24"/>
          <w:lang w:eastAsia="pt-BR"/>
        </w:rPr>
        <w:t>, complexo industrial construído pela Fiat em 2015, considerado um dos mais modernos do mundo, utilizando-se de conceitos e tecnologias da Indústria 4.0</w:t>
      </w:r>
      <w:r w:rsidR="001D5D03">
        <w:rPr>
          <w:rFonts w:ascii="Arial" w:eastAsia="Times New Roman" w:hAnsi="Arial" w:cs="Arial"/>
          <w:sz w:val="24"/>
          <w:szCs w:val="24"/>
          <w:lang w:eastAsia="pt-BR"/>
        </w:rPr>
        <w:t>.</w:t>
      </w:r>
      <w:r w:rsidR="001D6148">
        <w:rPr>
          <w:rFonts w:ascii="Arial" w:eastAsia="Times New Roman" w:hAnsi="Arial" w:cs="Arial"/>
          <w:sz w:val="24"/>
          <w:szCs w:val="24"/>
          <w:lang w:eastAsia="pt-BR"/>
        </w:rPr>
        <w:t xml:space="preserve"> De fato, esse complexo fabril concentra mais</w:t>
      </w:r>
      <w:r w:rsidR="001D5D03">
        <w:rPr>
          <w:rFonts w:ascii="Arial" w:eastAsia="Times New Roman" w:hAnsi="Arial" w:cs="Arial"/>
          <w:sz w:val="24"/>
          <w:szCs w:val="24"/>
          <w:lang w:eastAsia="pt-BR"/>
        </w:rPr>
        <w:t xml:space="preserve"> </w:t>
      </w:r>
      <w:r w:rsidR="001D6148">
        <w:rPr>
          <w:rFonts w:ascii="Arial" w:eastAsia="Times New Roman" w:hAnsi="Arial" w:cs="Arial"/>
          <w:sz w:val="24"/>
          <w:szCs w:val="24"/>
          <w:lang w:eastAsia="pt-BR"/>
        </w:rPr>
        <w:t>de 14 mil trabalhadores</w:t>
      </w:r>
      <w:r w:rsidR="00BD5318">
        <w:rPr>
          <w:rFonts w:ascii="Arial" w:eastAsia="Times New Roman" w:hAnsi="Arial" w:cs="Arial"/>
          <w:sz w:val="24"/>
          <w:szCs w:val="24"/>
          <w:lang w:eastAsia="pt-BR"/>
        </w:rPr>
        <w:t xml:space="preserve"> e trabalhadoras</w:t>
      </w:r>
      <w:r w:rsidR="001D6148">
        <w:rPr>
          <w:rFonts w:ascii="Arial" w:eastAsia="Times New Roman" w:hAnsi="Arial" w:cs="Arial"/>
          <w:sz w:val="24"/>
          <w:szCs w:val="24"/>
          <w:lang w:eastAsia="pt-BR"/>
        </w:rPr>
        <w:t>, incluindo o parque de fornecedores, entre efetivos e terceirizados</w:t>
      </w:r>
      <w:r w:rsidR="00BD5318">
        <w:rPr>
          <w:rFonts w:ascii="Arial" w:eastAsia="Times New Roman" w:hAnsi="Arial" w:cs="Arial"/>
          <w:sz w:val="24"/>
          <w:szCs w:val="24"/>
          <w:lang w:eastAsia="pt-BR"/>
        </w:rPr>
        <w:t>, c</w:t>
      </w:r>
      <w:r w:rsidR="007236AE">
        <w:rPr>
          <w:rFonts w:ascii="Arial" w:eastAsia="Times New Roman" w:hAnsi="Arial" w:cs="Arial"/>
          <w:sz w:val="24"/>
          <w:szCs w:val="24"/>
          <w:lang w:eastAsia="pt-BR"/>
        </w:rPr>
        <w:t>ontrastando</w:t>
      </w:r>
      <w:r w:rsidR="00BD5318">
        <w:rPr>
          <w:rFonts w:ascii="Arial" w:eastAsia="Times New Roman" w:hAnsi="Arial" w:cs="Arial"/>
          <w:sz w:val="24"/>
          <w:szCs w:val="24"/>
          <w:lang w:eastAsia="pt-BR"/>
        </w:rPr>
        <w:t xml:space="preserve"> avançadas tecnologias de automação robótica e informacional</w:t>
      </w:r>
      <w:r w:rsidR="001D6148">
        <w:rPr>
          <w:rFonts w:ascii="Arial" w:eastAsia="Times New Roman" w:hAnsi="Arial" w:cs="Arial"/>
          <w:sz w:val="24"/>
          <w:szCs w:val="24"/>
          <w:lang w:eastAsia="pt-BR"/>
        </w:rPr>
        <w:t xml:space="preserve"> </w:t>
      </w:r>
      <w:r w:rsidR="00634CB0">
        <w:rPr>
          <w:rFonts w:ascii="Arial" w:eastAsia="Times New Roman" w:hAnsi="Arial" w:cs="Arial"/>
          <w:sz w:val="24"/>
          <w:szCs w:val="24"/>
          <w:lang w:eastAsia="pt-BR"/>
        </w:rPr>
        <w:t xml:space="preserve">com a precariedade das </w:t>
      </w:r>
      <w:r w:rsidR="00634CB0">
        <w:rPr>
          <w:rFonts w:ascii="Arial" w:eastAsia="Times New Roman" w:hAnsi="Arial" w:cs="Arial"/>
          <w:sz w:val="24"/>
          <w:szCs w:val="24"/>
          <w:lang w:eastAsia="pt-BR"/>
        </w:rPr>
        <w:lastRenderedPageBreak/>
        <w:t>condições de trabalho e vida da classe trabalhadora de Pernambuco</w:t>
      </w:r>
      <w:r w:rsidR="007236AE">
        <w:rPr>
          <w:rFonts w:ascii="Arial" w:eastAsia="Times New Roman" w:hAnsi="Arial" w:cs="Arial"/>
          <w:sz w:val="24"/>
          <w:szCs w:val="24"/>
          <w:lang w:eastAsia="pt-BR"/>
        </w:rPr>
        <w:t xml:space="preserve"> e </w:t>
      </w:r>
      <w:r w:rsidR="00634CB0">
        <w:rPr>
          <w:rFonts w:ascii="Arial" w:eastAsia="Times New Roman" w:hAnsi="Arial" w:cs="Arial"/>
          <w:sz w:val="24"/>
          <w:szCs w:val="24"/>
          <w:lang w:eastAsia="pt-BR"/>
        </w:rPr>
        <w:t>articula</w:t>
      </w:r>
      <w:r w:rsidR="007236AE">
        <w:rPr>
          <w:rFonts w:ascii="Arial" w:eastAsia="Times New Roman" w:hAnsi="Arial" w:cs="Arial"/>
          <w:sz w:val="24"/>
          <w:szCs w:val="24"/>
          <w:lang w:eastAsia="pt-BR"/>
        </w:rPr>
        <w:t>ndo</w:t>
      </w:r>
      <w:r w:rsidR="00634CB0">
        <w:rPr>
          <w:rFonts w:ascii="Arial" w:eastAsia="Times New Roman" w:hAnsi="Arial" w:cs="Arial"/>
          <w:sz w:val="24"/>
          <w:szCs w:val="24"/>
          <w:lang w:eastAsia="pt-BR"/>
        </w:rPr>
        <w:t xml:space="preserve"> </w:t>
      </w:r>
      <w:r w:rsidR="007236AE">
        <w:rPr>
          <w:rFonts w:ascii="Arial" w:eastAsia="Times New Roman" w:hAnsi="Arial" w:cs="Arial"/>
          <w:sz w:val="24"/>
          <w:szCs w:val="24"/>
          <w:lang w:eastAsia="pt-BR"/>
        </w:rPr>
        <w:t>a</w:t>
      </w:r>
      <w:r w:rsidR="00634CB0">
        <w:rPr>
          <w:rFonts w:ascii="Arial" w:eastAsia="Times New Roman" w:hAnsi="Arial" w:cs="Arial"/>
          <w:sz w:val="24"/>
          <w:szCs w:val="24"/>
          <w:lang w:eastAsia="pt-BR"/>
        </w:rPr>
        <w:t xml:space="preserve"> elevação de mais valia relativa e absoluta ao longo de toda a cadeia produtiva que se concentra nessa planta</w:t>
      </w:r>
      <w:r w:rsidR="0046221E">
        <w:rPr>
          <w:rFonts w:ascii="Arial" w:eastAsia="Times New Roman" w:hAnsi="Arial" w:cs="Arial"/>
          <w:sz w:val="24"/>
          <w:szCs w:val="24"/>
          <w:lang w:eastAsia="pt-BR"/>
        </w:rPr>
        <w:t xml:space="preserve"> industrial. </w:t>
      </w:r>
      <w:r w:rsidR="001D5D03">
        <w:rPr>
          <w:rFonts w:ascii="Arial" w:eastAsia="Times New Roman" w:hAnsi="Arial" w:cs="Arial"/>
          <w:sz w:val="24"/>
          <w:szCs w:val="24"/>
          <w:lang w:eastAsia="pt-BR"/>
        </w:rPr>
        <w:t>(TONEDO; FORDIN, 2023, p. 151-15</w:t>
      </w:r>
      <w:r w:rsidR="007236AE">
        <w:rPr>
          <w:rFonts w:ascii="Arial" w:eastAsia="Times New Roman" w:hAnsi="Arial" w:cs="Arial"/>
          <w:sz w:val="24"/>
          <w:szCs w:val="24"/>
          <w:lang w:eastAsia="pt-BR"/>
        </w:rPr>
        <w:t>5</w:t>
      </w:r>
      <w:r w:rsidR="001D5D03">
        <w:rPr>
          <w:rFonts w:ascii="Arial" w:eastAsia="Times New Roman" w:hAnsi="Arial" w:cs="Arial"/>
          <w:sz w:val="24"/>
          <w:szCs w:val="24"/>
          <w:lang w:eastAsia="pt-BR"/>
        </w:rPr>
        <w:t>)</w:t>
      </w:r>
    </w:p>
    <w:p w14:paraId="3AE3D73A" w14:textId="6AAB94F0" w:rsidR="00B8287D" w:rsidRPr="00354D06" w:rsidRDefault="00B8287D" w:rsidP="00B8287D">
      <w:pPr>
        <w:widowControl w:val="0"/>
        <w:tabs>
          <w:tab w:val="left" w:pos="142"/>
        </w:tabs>
        <w:suppressAutoHyphens/>
        <w:spacing w:before="72" w:after="0" w:line="360" w:lineRule="auto"/>
        <w:ind w:firstLine="709"/>
        <w:jc w:val="both"/>
        <w:textAlignment w:val="baseline"/>
        <w:rPr>
          <w:rFonts w:ascii="Arial" w:eastAsia="Times New Roman" w:hAnsi="Arial" w:cs="Arial"/>
          <w:sz w:val="24"/>
          <w:szCs w:val="24"/>
          <w:lang w:eastAsia="pt-BR"/>
        </w:rPr>
      </w:pPr>
      <w:r>
        <w:rPr>
          <w:rFonts w:ascii="Arial" w:eastAsia="Times New Roman" w:hAnsi="Arial" w:cs="Arial"/>
          <w:sz w:val="24"/>
          <w:szCs w:val="24"/>
          <w:lang w:eastAsia="pt-BR"/>
        </w:rPr>
        <w:t>A propósito, cabe salientar que</w:t>
      </w:r>
      <w:r w:rsidRPr="00B8287D">
        <w:rPr>
          <w:rFonts w:ascii="Arial" w:eastAsia="Times New Roman" w:hAnsi="Arial" w:cs="Arial"/>
          <w:sz w:val="24"/>
          <w:szCs w:val="24"/>
          <w:lang w:eastAsia="pt-BR"/>
        </w:rPr>
        <w:t xml:space="preserve"> </w:t>
      </w:r>
      <w:r>
        <w:rPr>
          <w:rFonts w:ascii="Arial" w:eastAsia="Times New Roman" w:hAnsi="Arial" w:cs="Arial"/>
          <w:sz w:val="24"/>
          <w:szCs w:val="24"/>
          <w:lang w:eastAsia="pt-BR"/>
        </w:rPr>
        <w:t xml:space="preserve">esse </w:t>
      </w:r>
      <w:r w:rsidRPr="00354D06">
        <w:rPr>
          <w:rFonts w:ascii="Arial" w:eastAsia="Times New Roman" w:hAnsi="Arial" w:cs="Arial"/>
          <w:sz w:val="24"/>
          <w:szCs w:val="24"/>
          <w:lang w:eastAsia="pt-BR"/>
        </w:rPr>
        <w:t>processo generalizado de automação e de suporte digital do trabalho atinge os países do Sul Global, como</w:t>
      </w:r>
      <w:r>
        <w:rPr>
          <w:rFonts w:ascii="Arial" w:eastAsia="Times New Roman" w:hAnsi="Arial" w:cs="Arial"/>
          <w:sz w:val="24"/>
          <w:szCs w:val="24"/>
          <w:lang w:eastAsia="pt-BR"/>
        </w:rPr>
        <w:t xml:space="preserve"> o</w:t>
      </w:r>
      <w:r w:rsidRPr="00354D06">
        <w:rPr>
          <w:rFonts w:ascii="Arial" w:eastAsia="Times New Roman" w:hAnsi="Arial" w:cs="Arial"/>
          <w:sz w:val="24"/>
          <w:szCs w:val="24"/>
          <w:lang w:eastAsia="pt-BR"/>
        </w:rPr>
        <w:t xml:space="preserve"> Brasil, a partir da sua histórica inserção subordinada na divisão internacional do trabalho. Tal dinâmica se reatualiza no tempo presente pela (</w:t>
      </w:r>
      <w:proofErr w:type="spellStart"/>
      <w:r w:rsidRPr="00354D06">
        <w:rPr>
          <w:rFonts w:ascii="Arial" w:eastAsia="Times New Roman" w:hAnsi="Arial" w:cs="Arial"/>
          <w:sz w:val="24"/>
          <w:szCs w:val="24"/>
          <w:lang w:eastAsia="pt-BR"/>
        </w:rPr>
        <w:t>re</w:t>
      </w:r>
      <w:proofErr w:type="spellEnd"/>
      <w:r w:rsidRPr="00354D06">
        <w:rPr>
          <w:rFonts w:ascii="Arial" w:eastAsia="Times New Roman" w:hAnsi="Arial" w:cs="Arial"/>
          <w:sz w:val="24"/>
          <w:szCs w:val="24"/>
          <w:lang w:eastAsia="pt-BR"/>
        </w:rPr>
        <w:t xml:space="preserve">)primarização das suas economias, que reedita a </w:t>
      </w:r>
      <w:r w:rsidRPr="00354D06">
        <w:rPr>
          <w:rFonts w:ascii="Arial" w:hAnsi="Arial" w:cs="Arial"/>
          <w:sz w:val="24"/>
          <w:szCs w:val="24"/>
        </w:rPr>
        <w:t>histórica vocação primário-exportadora d</w:t>
      </w:r>
      <w:r>
        <w:rPr>
          <w:rFonts w:ascii="Arial" w:hAnsi="Arial" w:cs="Arial"/>
          <w:sz w:val="24"/>
          <w:szCs w:val="24"/>
        </w:rPr>
        <w:t>os países</w:t>
      </w:r>
      <w:r w:rsidRPr="00354D06">
        <w:rPr>
          <w:rFonts w:ascii="Arial" w:hAnsi="Arial" w:cs="Arial"/>
          <w:sz w:val="24"/>
          <w:szCs w:val="24"/>
        </w:rPr>
        <w:t xml:space="preserve"> dependentes, agora por meio da exportação de </w:t>
      </w:r>
      <w:r w:rsidRPr="00354D06">
        <w:rPr>
          <w:rFonts w:ascii="Arial" w:hAnsi="Arial" w:cs="Arial"/>
          <w:i/>
          <w:iCs/>
          <w:sz w:val="24"/>
          <w:szCs w:val="24"/>
        </w:rPr>
        <w:t xml:space="preserve">commodities </w:t>
      </w:r>
      <w:r w:rsidRPr="00354D06">
        <w:rPr>
          <w:rFonts w:ascii="Arial" w:hAnsi="Arial" w:cs="Arial"/>
          <w:sz w:val="24"/>
          <w:szCs w:val="24"/>
        </w:rPr>
        <w:t>minerais e agrícolas.</w:t>
      </w:r>
      <w:r w:rsidR="003D0A37">
        <w:rPr>
          <w:rFonts w:ascii="Arial" w:hAnsi="Arial" w:cs="Arial"/>
          <w:sz w:val="24"/>
          <w:szCs w:val="24"/>
        </w:rPr>
        <w:t xml:space="preserve"> (RAICHELIS; LIMA, 2023</w:t>
      </w:r>
      <w:r w:rsidR="005C5B48">
        <w:rPr>
          <w:rFonts w:ascii="Arial" w:hAnsi="Arial" w:cs="Arial"/>
          <w:sz w:val="24"/>
          <w:szCs w:val="24"/>
        </w:rPr>
        <w:t>, p.</w:t>
      </w:r>
      <w:r w:rsidR="00AE145B">
        <w:rPr>
          <w:rFonts w:ascii="Arial" w:hAnsi="Arial" w:cs="Arial"/>
          <w:sz w:val="24"/>
          <w:szCs w:val="24"/>
        </w:rPr>
        <w:t xml:space="preserve"> 325</w:t>
      </w:r>
      <w:r w:rsidR="003D0A37">
        <w:rPr>
          <w:rFonts w:ascii="Arial" w:hAnsi="Arial" w:cs="Arial"/>
          <w:sz w:val="24"/>
          <w:szCs w:val="24"/>
        </w:rPr>
        <w:t>)</w:t>
      </w:r>
    </w:p>
    <w:p w14:paraId="51C4A6A8" w14:textId="563F7520" w:rsidR="00B8287D" w:rsidRPr="00354D06" w:rsidRDefault="003D0A37" w:rsidP="00B8287D">
      <w:pPr>
        <w:widowControl w:val="0"/>
        <w:tabs>
          <w:tab w:val="left" w:pos="142"/>
        </w:tabs>
        <w:suppressAutoHyphens/>
        <w:spacing w:before="72" w:after="0" w:line="360" w:lineRule="auto"/>
        <w:ind w:firstLine="709"/>
        <w:jc w:val="both"/>
        <w:textAlignment w:val="baseline"/>
        <w:rPr>
          <w:rFonts w:ascii="Arial" w:hAnsi="Arial" w:cs="Arial"/>
          <w:sz w:val="24"/>
          <w:szCs w:val="24"/>
        </w:rPr>
      </w:pPr>
      <w:r>
        <w:rPr>
          <w:rFonts w:ascii="Arial" w:eastAsia="Times New Roman" w:hAnsi="Arial" w:cs="Arial"/>
          <w:sz w:val="24"/>
          <w:szCs w:val="24"/>
          <w:lang w:eastAsia="pt-BR"/>
        </w:rPr>
        <w:t xml:space="preserve">Conforme assinalam </w:t>
      </w:r>
      <w:proofErr w:type="spellStart"/>
      <w:r>
        <w:rPr>
          <w:rFonts w:ascii="Arial" w:eastAsia="Times New Roman" w:hAnsi="Arial" w:cs="Arial"/>
          <w:sz w:val="24"/>
          <w:szCs w:val="24"/>
          <w:lang w:eastAsia="pt-BR"/>
        </w:rPr>
        <w:t>Raichelis</w:t>
      </w:r>
      <w:proofErr w:type="spellEnd"/>
      <w:r>
        <w:rPr>
          <w:rFonts w:ascii="Arial" w:eastAsia="Times New Roman" w:hAnsi="Arial" w:cs="Arial"/>
          <w:sz w:val="24"/>
          <w:szCs w:val="24"/>
          <w:lang w:eastAsia="pt-BR"/>
        </w:rPr>
        <w:t xml:space="preserve"> e Lima</w:t>
      </w:r>
      <w:r w:rsidR="007746A5">
        <w:rPr>
          <w:rFonts w:ascii="Arial" w:eastAsia="Times New Roman" w:hAnsi="Arial" w:cs="Arial"/>
          <w:sz w:val="24"/>
          <w:szCs w:val="24"/>
          <w:lang w:eastAsia="pt-BR"/>
        </w:rPr>
        <w:t xml:space="preserve"> (</w:t>
      </w:r>
      <w:r>
        <w:rPr>
          <w:rFonts w:ascii="Arial" w:eastAsia="Times New Roman" w:hAnsi="Arial" w:cs="Arial"/>
          <w:sz w:val="24"/>
          <w:szCs w:val="24"/>
          <w:lang w:eastAsia="pt-BR"/>
        </w:rPr>
        <w:t>2023,</w:t>
      </w:r>
      <w:r w:rsidR="007746A5">
        <w:rPr>
          <w:rFonts w:ascii="Arial" w:eastAsia="Times New Roman" w:hAnsi="Arial" w:cs="Arial"/>
          <w:sz w:val="24"/>
          <w:szCs w:val="24"/>
          <w:lang w:eastAsia="pt-BR"/>
        </w:rPr>
        <w:t xml:space="preserve"> p. 325-326),</w:t>
      </w:r>
      <w:r>
        <w:rPr>
          <w:rFonts w:ascii="Arial" w:eastAsia="Times New Roman" w:hAnsi="Arial" w:cs="Arial"/>
          <w:sz w:val="24"/>
          <w:szCs w:val="24"/>
          <w:lang w:eastAsia="pt-BR"/>
        </w:rPr>
        <w:t xml:space="preserve"> d</w:t>
      </w:r>
      <w:r w:rsidR="00B8287D" w:rsidRPr="00354D06">
        <w:rPr>
          <w:rFonts w:ascii="Arial" w:eastAsia="Times New Roman" w:hAnsi="Arial" w:cs="Arial"/>
          <w:sz w:val="24"/>
          <w:szCs w:val="24"/>
          <w:lang w:eastAsia="pt-BR"/>
        </w:rPr>
        <w:t xml:space="preserve">o </w:t>
      </w:r>
      <w:r w:rsidR="00B8287D" w:rsidRPr="00354D06">
        <w:rPr>
          <w:rFonts w:ascii="Arial" w:hAnsi="Arial" w:cs="Arial"/>
          <w:sz w:val="24"/>
          <w:szCs w:val="24"/>
        </w:rPr>
        <w:t>ponto de vista do mercado de trabalho, a crise estrutural do capital vem agravando os traços históricos da formação social latino-americana e particularmente da formação social brasileira, em que convivem contraditoriamente setores modernos de alta produtividade com setores arcaicos de baixa produtividade, e ainda elevadas taxas de informalidade e de precarização das relações de trabalho</w:t>
      </w:r>
      <w:r w:rsidR="00AE145B">
        <w:rPr>
          <w:rFonts w:ascii="Arial" w:hAnsi="Arial" w:cs="Arial"/>
          <w:sz w:val="24"/>
          <w:szCs w:val="24"/>
        </w:rPr>
        <w:t>.</w:t>
      </w:r>
    </w:p>
    <w:p w14:paraId="003A6C07" w14:textId="6ED58667" w:rsidR="00B8287D" w:rsidRDefault="00B8287D" w:rsidP="00B8287D">
      <w:pPr>
        <w:widowControl w:val="0"/>
        <w:tabs>
          <w:tab w:val="left" w:pos="142"/>
        </w:tabs>
        <w:suppressAutoHyphens/>
        <w:spacing w:before="72" w:after="0" w:line="360" w:lineRule="auto"/>
        <w:ind w:firstLine="708"/>
        <w:jc w:val="both"/>
        <w:textAlignment w:val="baseline"/>
        <w:rPr>
          <w:rFonts w:ascii="Arial" w:eastAsia="Times New Roman" w:hAnsi="Arial" w:cs="Arial"/>
          <w:sz w:val="24"/>
          <w:szCs w:val="24"/>
          <w:lang w:eastAsia="pt-BR"/>
        </w:rPr>
      </w:pPr>
      <w:r w:rsidRPr="00354D06">
        <w:rPr>
          <w:rFonts w:ascii="Arial" w:eastAsia="Times New Roman" w:hAnsi="Arial" w:cs="Arial"/>
          <w:sz w:val="24"/>
          <w:szCs w:val="24"/>
          <w:lang w:eastAsia="pt-BR"/>
        </w:rPr>
        <w:t>Em sua inserção subordinada na divisão in</w:t>
      </w:r>
      <w:r>
        <w:rPr>
          <w:rFonts w:ascii="Arial" w:eastAsia="Times New Roman" w:hAnsi="Arial" w:cs="Arial"/>
          <w:sz w:val="24"/>
          <w:szCs w:val="24"/>
          <w:lang w:eastAsia="pt-BR"/>
        </w:rPr>
        <w:t>terna</w:t>
      </w:r>
      <w:r w:rsidRPr="00354D06">
        <w:rPr>
          <w:rFonts w:ascii="Arial" w:eastAsia="Times New Roman" w:hAnsi="Arial" w:cs="Arial"/>
          <w:sz w:val="24"/>
          <w:szCs w:val="24"/>
          <w:lang w:eastAsia="pt-BR"/>
        </w:rPr>
        <w:t>cional do trabalho</w:t>
      </w:r>
      <w:r w:rsidR="008F2E2A">
        <w:rPr>
          <w:rFonts w:ascii="Arial" w:eastAsia="Times New Roman" w:hAnsi="Arial" w:cs="Arial"/>
          <w:sz w:val="24"/>
          <w:szCs w:val="24"/>
          <w:lang w:eastAsia="pt-BR"/>
        </w:rPr>
        <w:t>,</w:t>
      </w:r>
      <w:r w:rsidRPr="00354D06">
        <w:rPr>
          <w:rFonts w:ascii="Arial" w:eastAsia="Times New Roman" w:hAnsi="Arial" w:cs="Arial"/>
          <w:sz w:val="24"/>
          <w:szCs w:val="24"/>
          <w:lang w:eastAsia="pt-BR"/>
        </w:rPr>
        <w:t xml:space="preserve"> o Brasil, </w:t>
      </w:r>
      <w:r>
        <w:rPr>
          <w:rFonts w:ascii="Arial" w:eastAsia="Times New Roman" w:hAnsi="Arial" w:cs="Arial"/>
          <w:sz w:val="24"/>
          <w:szCs w:val="24"/>
          <w:lang w:eastAsia="pt-BR"/>
        </w:rPr>
        <w:t>bem como</w:t>
      </w:r>
      <w:r w:rsidRPr="00354D06">
        <w:rPr>
          <w:rFonts w:ascii="Arial" w:eastAsia="Times New Roman" w:hAnsi="Arial" w:cs="Arial"/>
          <w:sz w:val="24"/>
          <w:szCs w:val="24"/>
          <w:lang w:eastAsia="pt-BR"/>
        </w:rPr>
        <w:t xml:space="preserve"> os países periféricos da América Latina e Caribe, participam mais como consumidores do que produtores de artefatos e dispositivos tecnológicos, dependentes que são dos grandes conglomerados que hegemonizam as tecnologias de informação e comunicação, a indústria 4.0, a robótica, a IA e as gigantescas plataformas digitais. </w:t>
      </w:r>
      <w:r w:rsidR="007746A5">
        <w:rPr>
          <w:rFonts w:ascii="Arial" w:eastAsia="Times New Roman" w:hAnsi="Arial" w:cs="Arial"/>
          <w:sz w:val="24"/>
          <w:szCs w:val="24"/>
          <w:lang w:eastAsia="pt-BR"/>
        </w:rPr>
        <w:t>(RAICHELIS; LIMA, 2023, p. 326)</w:t>
      </w:r>
    </w:p>
    <w:p w14:paraId="52347C37" w14:textId="553DF89D" w:rsidR="006B2D23" w:rsidRDefault="006B2D23" w:rsidP="00B8287D">
      <w:pPr>
        <w:widowControl w:val="0"/>
        <w:tabs>
          <w:tab w:val="left" w:pos="142"/>
        </w:tabs>
        <w:suppressAutoHyphens/>
        <w:spacing w:before="72" w:after="0" w:line="360" w:lineRule="auto"/>
        <w:ind w:firstLine="708"/>
        <w:jc w:val="both"/>
        <w:textAlignment w:val="baseline"/>
        <w:rPr>
          <w:rFonts w:ascii="Arial" w:eastAsia="Times New Roman" w:hAnsi="Arial" w:cs="Arial"/>
          <w:sz w:val="24"/>
          <w:szCs w:val="24"/>
          <w:lang w:eastAsia="pt-BR"/>
        </w:rPr>
      </w:pPr>
      <w:r>
        <w:rPr>
          <w:rFonts w:ascii="Arial" w:eastAsia="Times New Roman" w:hAnsi="Arial" w:cs="Arial"/>
          <w:sz w:val="24"/>
          <w:szCs w:val="24"/>
          <w:lang w:eastAsia="pt-BR"/>
        </w:rPr>
        <w:t>Daniela Muradas Antunes (2023), em seu texto intitulado “Inteligência artificial: o direito e o avesso”, adverte que “a matemática computacional dessas estruturas tecnológicas desafia a codificação jurídica e estabelece uma relação de cega subsunção do trabalho ao capital, aprofundando exponencialmente a alienação típica do modo de produção capitalista e as distâncias entre os eixos Norte e Sul”. (MURADAS ANTUNES, 2023, p.</w:t>
      </w:r>
      <w:r w:rsidR="006D71AD">
        <w:rPr>
          <w:rFonts w:ascii="Arial" w:eastAsia="Times New Roman" w:hAnsi="Arial" w:cs="Arial"/>
          <w:sz w:val="24"/>
          <w:szCs w:val="24"/>
          <w:lang w:eastAsia="pt-BR"/>
        </w:rPr>
        <w:t xml:space="preserve"> 172)</w:t>
      </w:r>
    </w:p>
    <w:p w14:paraId="130BDF0F" w14:textId="5B9A16C8" w:rsidR="006D71AD" w:rsidRDefault="006D71AD" w:rsidP="00B8287D">
      <w:pPr>
        <w:widowControl w:val="0"/>
        <w:tabs>
          <w:tab w:val="left" w:pos="142"/>
        </w:tabs>
        <w:suppressAutoHyphens/>
        <w:spacing w:before="72" w:after="0" w:line="360" w:lineRule="auto"/>
        <w:ind w:firstLine="708"/>
        <w:jc w:val="both"/>
        <w:textAlignment w:val="baseline"/>
        <w:rPr>
          <w:rFonts w:ascii="Arial" w:eastAsia="Times New Roman" w:hAnsi="Arial" w:cs="Arial"/>
          <w:sz w:val="24"/>
          <w:szCs w:val="24"/>
          <w:lang w:eastAsia="pt-BR"/>
        </w:rPr>
      </w:pPr>
      <w:r>
        <w:rPr>
          <w:rFonts w:ascii="Arial" w:eastAsia="Times New Roman" w:hAnsi="Arial" w:cs="Arial"/>
          <w:sz w:val="24"/>
          <w:szCs w:val="24"/>
          <w:lang w:eastAsia="pt-BR"/>
        </w:rPr>
        <w:t>Entretanto, a autora sinaliza que os segredos tecnológicos dos aplicativos</w:t>
      </w:r>
      <w:r w:rsidR="00CB51CE">
        <w:rPr>
          <w:rFonts w:ascii="Arial" w:eastAsia="Times New Roman" w:hAnsi="Arial" w:cs="Arial"/>
          <w:sz w:val="24"/>
          <w:szCs w:val="24"/>
          <w:lang w:eastAsia="pt-BR"/>
        </w:rPr>
        <w:t>,</w:t>
      </w:r>
      <w:r>
        <w:rPr>
          <w:rFonts w:ascii="Arial" w:eastAsia="Times New Roman" w:hAnsi="Arial" w:cs="Arial"/>
          <w:sz w:val="24"/>
          <w:szCs w:val="24"/>
          <w:lang w:eastAsia="pt-BR"/>
        </w:rPr>
        <w:t xml:space="preserve"> embutidos nos códigos-fonte protegidos como sigilo industrial</w:t>
      </w:r>
      <w:r w:rsidR="00CB51CE">
        <w:rPr>
          <w:rFonts w:ascii="Arial" w:eastAsia="Times New Roman" w:hAnsi="Arial" w:cs="Arial"/>
          <w:sz w:val="24"/>
          <w:szCs w:val="24"/>
          <w:lang w:eastAsia="pt-BR"/>
        </w:rPr>
        <w:t>,</w:t>
      </w:r>
      <w:r>
        <w:rPr>
          <w:rFonts w:ascii="Arial" w:eastAsia="Times New Roman" w:hAnsi="Arial" w:cs="Arial"/>
          <w:sz w:val="24"/>
          <w:szCs w:val="24"/>
          <w:lang w:eastAsia="pt-BR"/>
        </w:rPr>
        <w:t xml:space="preserve"> em prol da </w:t>
      </w:r>
      <w:r>
        <w:rPr>
          <w:rFonts w:ascii="Arial" w:eastAsia="Times New Roman" w:hAnsi="Arial" w:cs="Arial"/>
          <w:sz w:val="24"/>
          <w:szCs w:val="24"/>
          <w:lang w:eastAsia="pt-BR"/>
        </w:rPr>
        <w:lastRenderedPageBreak/>
        <w:t>proteção da concorrência</w:t>
      </w:r>
      <w:r w:rsidR="00CB51CE">
        <w:rPr>
          <w:rFonts w:ascii="Arial" w:eastAsia="Times New Roman" w:hAnsi="Arial" w:cs="Arial"/>
          <w:sz w:val="24"/>
          <w:szCs w:val="24"/>
          <w:lang w:eastAsia="pt-BR"/>
        </w:rPr>
        <w:t xml:space="preserve">, podem ser, com relativa facilidade, reproduzíveis, mediante técnicas de engenharia reversa computacional. Segundo a autora, de fato, “os métodos relacionados à engenharia reversa de programas de computador, </w:t>
      </w:r>
      <w:proofErr w:type="spellStart"/>
      <w:r w:rsidR="00CB51CE">
        <w:rPr>
          <w:rFonts w:ascii="Arial" w:eastAsia="Times New Roman" w:hAnsi="Arial" w:cs="Arial"/>
          <w:sz w:val="24"/>
          <w:szCs w:val="24"/>
          <w:lang w:eastAsia="pt-BR"/>
        </w:rPr>
        <w:t>descompilação</w:t>
      </w:r>
      <w:proofErr w:type="spellEnd"/>
      <w:r w:rsidR="00CB51CE">
        <w:rPr>
          <w:rFonts w:ascii="Arial" w:eastAsia="Times New Roman" w:hAnsi="Arial" w:cs="Arial"/>
          <w:sz w:val="24"/>
          <w:szCs w:val="24"/>
          <w:lang w:eastAsia="pt-BR"/>
        </w:rPr>
        <w:t xml:space="preserve"> e desmontagem permitem avaliar as suas funcionalidades e, a partir de reproduções do código do programa original, pensá-los ao avesso, subordinando modelos e utilidades para usos sociais distintos, em maior proveito dos vulneráveis” (IDEM, 172).</w:t>
      </w:r>
    </w:p>
    <w:p w14:paraId="3581F50B" w14:textId="3B8A349B" w:rsidR="0029283E" w:rsidRPr="003349C9" w:rsidRDefault="009E79B3" w:rsidP="005C5B48">
      <w:pPr>
        <w:widowControl w:val="0"/>
        <w:suppressAutoHyphens/>
        <w:spacing w:after="0" w:line="360" w:lineRule="auto"/>
        <w:ind w:firstLine="708"/>
        <w:jc w:val="both"/>
        <w:textAlignment w:val="baseline"/>
        <w:rPr>
          <w:rFonts w:ascii="Arial" w:eastAsia="Calibri" w:hAnsi="Arial" w:cs="Arial"/>
          <w:sz w:val="24"/>
          <w:szCs w:val="24"/>
        </w:rPr>
      </w:pPr>
      <w:bookmarkStart w:id="4" w:name="_Hlk110011162"/>
      <w:bookmarkStart w:id="5" w:name="_Hlk110012027"/>
      <w:r>
        <w:rPr>
          <w:rFonts w:ascii="Arial" w:eastAsia="Calibri" w:hAnsi="Arial" w:cs="Arial"/>
          <w:sz w:val="24"/>
          <w:szCs w:val="24"/>
        </w:rPr>
        <w:t>Isso posto</w:t>
      </w:r>
      <w:r w:rsidR="00E86B7B">
        <w:rPr>
          <w:rFonts w:ascii="Arial" w:eastAsia="Calibri" w:hAnsi="Arial" w:cs="Arial"/>
          <w:sz w:val="24"/>
          <w:szCs w:val="24"/>
        </w:rPr>
        <w:t>, defend</w:t>
      </w:r>
      <w:r>
        <w:rPr>
          <w:rFonts w:ascii="Arial" w:eastAsia="Calibri" w:hAnsi="Arial" w:cs="Arial"/>
          <w:sz w:val="24"/>
          <w:szCs w:val="24"/>
        </w:rPr>
        <w:t>e-se</w:t>
      </w:r>
      <w:r w:rsidR="00E86B7B">
        <w:rPr>
          <w:rFonts w:ascii="Arial" w:eastAsia="Calibri" w:hAnsi="Arial" w:cs="Arial"/>
          <w:sz w:val="24"/>
          <w:szCs w:val="24"/>
        </w:rPr>
        <w:t xml:space="preserve"> que </w:t>
      </w:r>
      <w:r w:rsidR="00D14B32">
        <w:rPr>
          <w:rFonts w:ascii="Arial" w:eastAsia="Calibri" w:hAnsi="Arial" w:cs="Arial"/>
          <w:sz w:val="24"/>
          <w:szCs w:val="24"/>
        </w:rPr>
        <w:t>a</w:t>
      </w:r>
      <w:r w:rsidR="0029283E" w:rsidRPr="003349C9">
        <w:rPr>
          <w:rFonts w:ascii="Arial" w:eastAsia="Calibri" w:hAnsi="Arial" w:cs="Arial"/>
          <w:sz w:val="24"/>
          <w:szCs w:val="24"/>
        </w:rPr>
        <w:t xml:space="preserve"> apropriação crítica desse complexo e multifacetado processo de “plataformização do trabalho” (</w:t>
      </w:r>
      <w:proofErr w:type="spellStart"/>
      <w:r w:rsidR="0029283E" w:rsidRPr="003349C9">
        <w:rPr>
          <w:rFonts w:ascii="Arial" w:eastAsia="Calibri" w:hAnsi="Arial" w:cs="Arial"/>
          <w:sz w:val="24"/>
          <w:szCs w:val="24"/>
        </w:rPr>
        <w:t>Grohmann</w:t>
      </w:r>
      <w:proofErr w:type="spellEnd"/>
      <w:r w:rsidR="0029283E" w:rsidRPr="003349C9">
        <w:rPr>
          <w:rFonts w:ascii="Arial" w:eastAsia="Calibri" w:hAnsi="Arial" w:cs="Arial"/>
          <w:sz w:val="24"/>
          <w:szCs w:val="24"/>
        </w:rPr>
        <w:t>, 2021) ou “uberização do trabalho” (</w:t>
      </w:r>
      <w:r w:rsidR="00941BE6" w:rsidRPr="003349C9">
        <w:rPr>
          <w:rFonts w:ascii="Arial" w:eastAsia="Calibri" w:hAnsi="Arial" w:cs="Arial"/>
          <w:sz w:val="24"/>
          <w:szCs w:val="24"/>
        </w:rPr>
        <w:t>Abílio</w:t>
      </w:r>
      <w:r w:rsidR="0029283E" w:rsidRPr="003349C9">
        <w:rPr>
          <w:rFonts w:ascii="Arial" w:eastAsia="Calibri" w:hAnsi="Arial" w:cs="Arial"/>
          <w:sz w:val="24"/>
          <w:szCs w:val="24"/>
        </w:rPr>
        <w:t xml:space="preserve">, 2020; </w:t>
      </w:r>
      <w:r w:rsidR="00941BE6">
        <w:rPr>
          <w:rFonts w:ascii="Arial" w:eastAsia="Calibri" w:hAnsi="Arial" w:cs="Arial"/>
          <w:sz w:val="24"/>
          <w:szCs w:val="24"/>
        </w:rPr>
        <w:t>A</w:t>
      </w:r>
      <w:r w:rsidR="00941BE6" w:rsidRPr="003349C9">
        <w:rPr>
          <w:rFonts w:ascii="Arial" w:eastAsia="Calibri" w:hAnsi="Arial" w:cs="Arial"/>
          <w:sz w:val="24"/>
          <w:szCs w:val="24"/>
        </w:rPr>
        <w:t>ntunes</w:t>
      </w:r>
      <w:r w:rsidR="0029283E" w:rsidRPr="003349C9">
        <w:rPr>
          <w:rFonts w:ascii="Arial" w:eastAsia="Calibri" w:hAnsi="Arial" w:cs="Arial"/>
          <w:sz w:val="24"/>
          <w:szCs w:val="24"/>
        </w:rPr>
        <w:t xml:space="preserve">, 2020; </w:t>
      </w:r>
      <w:r w:rsidR="00941BE6" w:rsidRPr="003349C9">
        <w:rPr>
          <w:rFonts w:ascii="Arial" w:eastAsia="Calibri" w:hAnsi="Arial" w:cs="Arial"/>
          <w:sz w:val="24"/>
          <w:szCs w:val="24"/>
        </w:rPr>
        <w:t>Antunes</w:t>
      </w:r>
      <w:r w:rsidR="0029283E" w:rsidRPr="003349C9">
        <w:rPr>
          <w:rFonts w:ascii="Arial" w:eastAsia="Calibri" w:hAnsi="Arial" w:cs="Arial"/>
          <w:sz w:val="24"/>
          <w:szCs w:val="24"/>
        </w:rPr>
        <w:t xml:space="preserve"> 2022)</w:t>
      </w:r>
      <w:r w:rsidR="00634CB0">
        <w:rPr>
          <w:rFonts w:ascii="Arial" w:eastAsia="Calibri" w:hAnsi="Arial" w:cs="Arial"/>
          <w:sz w:val="24"/>
          <w:szCs w:val="24"/>
        </w:rPr>
        <w:t xml:space="preserve"> e de utilização de avançadas tecnologias de automação robótica e d</w:t>
      </w:r>
      <w:r w:rsidR="00A67179">
        <w:rPr>
          <w:rFonts w:ascii="Arial" w:eastAsia="Calibri" w:hAnsi="Arial" w:cs="Arial"/>
          <w:sz w:val="24"/>
          <w:szCs w:val="24"/>
        </w:rPr>
        <w:t>e</w:t>
      </w:r>
      <w:r w:rsidR="00634CB0">
        <w:rPr>
          <w:rFonts w:ascii="Arial" w:eastAsia="Calibri" w:hAnsi="Arial" w:cs="Arial"/>
          <w:sz w:val="24"/>
          <w:szCs w:val="24"/>
        </w:rPr>
        <w:t xml:space="preserve"> Inteligência Artificial</w:t>
      </w:r>
      <w:r w:rsidR="0029283E" w:rsidRPr="003349C9">
        <w:rPr>
          <w:rFonts w:ascii="Arial" w:eastAsia="Calibri" w:hAnsi="Arial" w:cs="Arial"/>
          <w:sz w:val="24"/>
          <w:szCs w:val="24"/>
        </w:rPr>
        <w:t xml:space="preserve"> exige</w:t>
      </w:r>
      <w:bookmarkEnd w:id="3"/>
      <w:bookmarkEnd w:id="4"/>
      <w:r w:rsidR="008F2225">
        <w:rPr>
          <w:rFonts w:ascii="Arial" w:eastAsia="Calibri" w:hAnsi="Arial" w:cs="Arial"/>
          <w:sz w:val="24"/>
          <w:szCs w:val="24"/>
        </w:rPr>
        <w:t xml:space="preserve"> uma postura contrária às teses do determinismo tecnológico, </w:t>
      </w:r>
      <w:r w:rsidR="003D0A37">
        <w:rPr>
          <w:rFonts w:ascii="Arial" w:eastAsia="Calibri" w:hAnsi="Arial" w:cs="Arial"/>
          <w:sz w:val="24"/>
          <w:szCs w:val="24"/>
        </w:rPr>
        <w:t xml:space="preserve">como sugere </w:t>
      </w:r>
      <w:proofErr w:type="spellStart"/>
      <w:r w:rsidR="003D0A37">
        <w:rPr>
          <w:rFonts w:ascii="Arial" w:eastAsia="Calibri" w:hAnsi="Arial" w:cs="Arial"/>
          <w:sz w:val="24"/>
          <w:szCs w:val="24"/>
        </w:rPr>
        <w:t>Grohmann</w:t>
      </w:r>
      <w:proofErr w:type="spellEnd"/>
      <w:r w:rsidR="003D0A37">
        <w:rPr>
          <w:rFonts w:ascii="Arial" w:eastAsia="Calibri" w:hAnsi="Arial" w:cs="Arial"/>
          <w:sz w:val="24"/>
          <w:szCs w:val="24"/>
        </w:rPr>
        <w:t xml:space="preserve"> (2021), </w:t>
      </w:r>
      <w:r w:rsidR="008F2225">
        <w:rPr>
          <w:rFonts w:ascii="Arial" w:eastAsia="Calibri" w:hAnsi="Arial" w:cs="Arial"/>
          <w:sz w:val="24"/>
          <w:szCs w:val="24"/>
        </w:rPr>
        <w:t>no sentido de</w:t>
      </w:r>
    </w:p>
    <w:p w14:paraId="735F4044" w14:textId="77777777" w:rsidR="006B2D23" w:rsidRDefault="0029283E" w:rsidP="0029283E">
      <w:pPr>
        <w:widowControl w:val="0"/>
        <w:suppressAutoHyphens/>
        <w:spacing w:after="0" w:line="240" w:lineRule="auto"/>
        <w:ind w:left="2268"/>
        <w:jc w:val="both"/>
        <w:textAlignment w:val="baseline"/>
        <w:rPr>
          <w:rFonts w:ascii="Arial" w:eastAsia="Times New Roman" w:hAnsi="Arial" w:cs="Arial"/>
          <w:sz w:val="20"/>
          <w:szCs w:val="20"/>
          <w:lang w:eastAsia="pt-BR"/>
        </w:rPr>
      </w:pPr>
      <w:r w:rsidRPr="006A23E4">
        <w:rPr>
          <w:rFonts w:ascii="Arial" w:eastAsia="Times New Roman" w:hAnsi="Arial" w:cs="Arial"/>
          <w:sz w:val="20"/>
          <w:szCs w:val="20"/>
          <w:lang w:eastAsia="pt-BR"/>
        </w:rPr>
        <w:t xml:space="preserve">compreender que tanto as novas formas de controle e gerenciamento </w:t>
      </w:r>
    </w:p>
    <w:p w14:paraId="55A26A0E" w14:textId="5473A3C9" w:rsidR="0029283E" w:rsidRDefault="0029283E" w:rsidP="0029283E">
      <w:pPr>
        <w:widowControl w:val="0"/>
        <w:suppressAutoHyphens/>
        <w:spacing w:after="0" w:line="240" w:lineRule="auto"/>
        <w:ind w:left="2268"/>
        <w:jc w:val="both"/>
        <w:textAlignment w:val="baseline"/>
        <w:rPr>
          <w:rFonts w:ascii="Arial" w:eastAsia="Times New Roman" w:hAnsi="Arial" w:cs="Arial"/>
          <w:sz w:val="20"/>
          <w:szCs w:val="20"/>
          <w:lang w:eastAsia="pt-BR"/>
        </w:rPr>
      </w:pPr>
      <w:r w:rsidRPr="006A23E4">
        <w:rPr>
          <w:rFonts w:ascii="Arial" w:eastAsia="Times New Roman" w:hAnsi="Arial" w:cs="Arial"/>
          <w:sz w:val="20"/>
          <w:szCs w:val="20"/>
          <w:lang w:eastAsia="pt-BR"/>
        </w:rPr>
        <w:t xml:space="preserve">por parte do capital, quanto as possibilidades de construção de alternativas autônomas por parte da classe-que-vive-do-trabalho não estão dadas. Por um lado, mecanismos como gestão algorítmica, gamificação, </w:t>
      </w:r>
      <w:proofErr w:type="spellStart"/>
      <w:r w:rsidRPr="006A23E4">
        <w:rPr>
          <w:rFonts w:ascii="Arial" w:eastAsia="Times New Roman" w:hAnsi="Arial" w:cs="Arial"/>
          <w:sz w:val="20"/>
          <w:szCs w:val="20"/>
          <w:lang w:eastAsia="pt-BR"/>
        </w:rPr>
        <w:t>dataficação</w:t>
      </w:r>
      <w:proofErr w:type="spellEnd"/>
      <w:r w:rsidRPr="006A23E4">
        <w:rPr>
          <w:rFonts w:ascii="Arial" w:eastAsia="Times New Roman" w:hAnsi="Arial" w:cs="Arial"/>
          <w:sz w:val="20"/>
          <w:szCs w:val="20"/>
          <w:lang w:eastAsia="pt-BR"/>
        </w:rPr>
        <w:t xml:space="preserve"> e vigilância são experiências do capital rumo à intensificação do trabalho e ao controle da classe trabalhadora. Por outro, trabalhadores/as também fazem experimentações e prefigurações em torno de novas formas de organização, reapropriações de tecnologias digitais em benefício próprio, pressão por condições decentes de trabalho e construção de plataformas. (GROHMANN, 2021, p. 13). </w:t>
      </w:r>
    </w:p>
    <w:p w14:paraId="4AA0A7C3" w14:textId="77777777" w:rsidR="008F2225" w:rsidRDefault="008F2225" w:rsidP="0029283E">
      <w:pPr>
        <w:widowControl w:val="0"/>
        <w:suppressAutoHyphens/>
        <w:spacing w:after="0" w:line="240" w:lineRule="auto"/>
        <w:ind w:left="2268"/>
        <w:jc w:val="both"/>
        <w:textAlignment w:val="baseline"/>
        <w:rPr>
          <w:rFonts w:ascii="Arial" w:eastAsia="Times New Roman" w:hAnsi="Arial" w:cs="Arial"/>
          <w:sz w:val="20"/>
          <w:szCs w:val="20"/>
          <w:lang w:eastAsia="pt-BR"/>
        </w:rPr>
      </w:pPr>
    </w:p>
    <w:p w14:paraId="267B49A9" w14:textId="5D30ACC0" w:rsidR="008F2225" w:rsidRDefault="008F2225" w:rsidP="008F2225">
      <w:pPr>
        <w:widowControl w:val="0"/>
        <w:suppressAutoHyphens/>
        <w:spacing w:after="0" w:line="240" w:lineRule="auto"/>
        <w:jc w:val="both"/>
        <w:textAlignment w:val="baseline"/>
        <w:rPr>
          <w:rFonts w:ascii="Arial" w:eastAsia="Times New Roman" w:hAnsi="Arial" w:cs="Arial"/>
          <w:sz w:val="20"/>
          <w:szCs w:val="20"/>
          <w:lang w:eastAsia="pt-BR"/>
        </w:rPr>
      </w:pPr>
      <w:r>
        <w:rPr>
          <w:rFonts w:ascii="Arial" w:eastAsia="Times New Roman" w:hAnsi="Arial" w:cs="Arial"/>
          <w:sz w:val="20"/>
          <w:szCs w:val="20"/>
          <w:lang w:eastAsia="pt-BR"/>
        </w:rPr>
        <w:tab/>
      </w:r>
      <w:r w:rsidRPr="008F2225">
        <w:rPr>
          <w:rFonts w:ascii="Arial" w:eastAsia="Times New Roman" w:hAnsi="Arial" w:cs="Arial"/>
          <w:sz w:val="24"/>
          <w:szCs w:val="24"/>
          <w:lang w:eastAsia="pt-BR"/>
        </w:rPr>
        <w:t>Ademais, conforme advertem Novaes; Dagnino</w:t>
      </w:r>
      <w:r w:rsidR="003D0A37">
        <w:rPr>
          <w:rFonts w:ascii="Arial" w:eastAsia="Times New Roman" w:hAnsi="Arial" w:cs="Arial"/>
          <w:sz w:val="20"/>
          <w:szCs w:val="20"/>
          <w:lang w:eastAsia="pt-BR"/>
        </w:rPr>
        <w:t xml:space="preserve"> (2004),</w:t>
      </w:r>
    </w:p>
    <w:p w14:paraId="541A2790" w14:textId="77777777" w:rsidR="008F2225" w:rsidRPr="006A23E4" w:rsidRDefault="008F2225" w:rsidP="008F2225">
      <w:pPr>
        <w:widowControl w:val="0"/>
        <w:suppressAutoHyphens/>
        <w:spacing w:after="0" w:line="240" w:lineRule="auto"/>
        <w:jc w:val="both"/>
        <w:textAlignment w:val="baseline"/>
        <w:rPr>
          <w:rFonts w:ascii="Arial" w:eastAsia="Times New Roman" w:hAnsi="Arial" w:cs="Arial"/>
          <w:sz w:val="20"/>
          <w:szCs w:val="20"/>
          <w:lang w:eastAsia="pt-BR"/>
        </w:rPr>
      </w:pPr>
    </w:p>
    <w:p w14:paraId="6595F422" w14:textId="08AFBEBC" w:rsidR="0029283E" w:rsidRDefault="0029283E" w:rsidP="006D3763">
      <w:pPr>
        <w:widowControl w:val="0"/>
        <w:tabs>
          <w:tab w:val="left" w:pos="142"/>
        </w:tabs>
        <w:suppressAutoHyphens/>
        <w:spacing w:before="72" w:after="0" w:line="240" w:lineRule="auto"/>
        <w:ind w:left="2268"/>
        <w:jc w:val="both"/>
        <w:textAlignment w:val="baseline"/>
        <w:rPr>
          <w:rFonts w:ascii="Arial" w:eastAsia="Times New Roman" w:hAnsi="Arial" w:cs="Arial"/>
          <w:sz w:val="20"/>
          <w:szCs w:val="20"/>
          <w:lang w:eastAsia="pt-BR"/>
        </w:rPr>
      </w:pPr>
      <w:r w:rsidRPr="00A87D9B">
        <w:rPr>
          <w:rFonts w:ascii="Arial" w:eastAsia="Times New Roman" w:hAnsi="Arial" w:cs="Arial"/>
          <w:sz w:val="20"/>
          <w:szCs w:val="20"/>
          <w:lang w:eastAsia="pt-BR"/>
        </w:rPr>
        <w:t xml:space="preserve">artefatos tecnológicos que nos parecem no dia a dia neutros, </w:t>
      </w:r>
      <w:r w:rsidR="006D3763">
        <w:rPr>
          <w:rFonts w:ascii="Arial" w:eastAsia="Times New Roman" w:hAnsi="Arial" w:cs="Arial"/>
          <w:sz w:val="20"/>
          <w:szCs w:val="20"/>
          <w:lang w:eastAsia="pt-BR"/>
        </w:rPr>
        <w:t>i</w:t>
      </w:r>
      <w:r w:rsidRPr="00A87D9B">
        <w:rPr>
          <w:rFonts w:ascii="Arial" w:eastAsia="Times New Roman" w:hAnsi="Arial" w:cs="Arial"/>
          <w:sz w:val="20"/>
          <w:szCs w:val="20"/>
          <w:lang w:eastAsia="pt-BR"/>
        </w:rPr>
        <w:t xml:space="preserve">ntrinsecamente bons, produzidos tão somente para resolver problemas práticos, contêm relações sociais historicamente determinadas e obscurecem o conteúdo de classe das escolhas tecnológicas (NOVAES; DAGNINO, 2004, p. 189). </w:t>
      </w:r>
    </w:p>
    <w:p w14:paraId="46BB39DA" w14:textId="77777777" w:rsidR="00941BE6" w:rsidRPr="00A87D9B" w:rsidRDefault="00941BE6" w:rsidP="006D3763">
      <w:pPr>
        <w:widowControl w:val="0"/>
        <w:tabs>
          <w:tab w:val="left" w:pos="142"/>
        </w:tabs>
        <w:suppressAutoHyphens/>
        <w:spacing w:before="72" w:after="0" w:line="240" w:lineRule="auto"/>
        <w:ind w:left="2552" w:hanging="284"/>
        <w:jc w:val="both"/>
        <w:textAlignment w:val="baseline"/>
        <w:rPr>
          <w:rFonts w:ascii="Arial" w:eastAsia="Times New Roman" w:hAnsi="Arial" w:cs="Arial"/>
          <w:sz w:val="20"/>
          <w:szCs w:val="20"/>
          <w:lang w:eastAsia="pt-BR"/>
        </w:rPr>
      </w:pPr>
    </w:p>
    <w:p w14:paraId="44C3B224" w14:textId="3A1A377C" w:rsidR="0029283E" w:rsidRDefault="0029283E" w:rsidP="0029283E">
      <w:pPr>
        <w:widowControl w:val="0"/>
        <w:tabs>
          <w:tab w:val="left" w:pos="142"/>
        </w:tabs>
        <w:suppressAutoHyphens/>
        <w:spacing w:before="72" w:after="0" w:line="360" w:lineRule="auto"/>
        <w:ind w:left="-142"/>
        <w:jc w:val="both"/>
        <w:textAlignment w:val="baseline"/>
        <w:rPr>
          <w:rFonts w:ascii="Arial" w:eastAsia="Times New Roman" w:hAnsi="Arial" w:cs="Arial"/>
          <w:sz w:val="24"/>
          <w:szCs w:val="24"/>
          <w:lang w:eastAsia="pt-BR"/>
        </w:rPr>
      </w:pPr>
      <w:r>
        <w:rPr>
          <w:rFonts w:ascii="Arial" w:eastAsia="Times New Roman" w:hAnsi="Arial" w:cs="Arial"/>
          <w:sz w:val="24"/>
          <w:szCs w:val="24"/>
          <w:lang w:eastAsia="pt-BR"/>
        </w:rPr>
        <w:tab/>
      </w:r>
      <w:r>
        <w:rPr>
          <w:rFonts w:ascii="Arial" w:eastAsia="Times New Roman" w:hAnsi="Arial" w:cs="Arial"/>
          <w:sz w:val="24"/>
          <w:szCs w:val="24"/>
          <w:lang w:eastAsia="pt-BR"/>
        </w:rPr>
        <w:tab/>
      </w:r>
      <w:r w:rsidRPr="003349C9">
        <w:rPr>
          <w:rFonts w:ascii="Arial" w:eastAsia="Times New Roman" w:hAnsi="Arial" w:cs="Arial"/>
          <w:sz w:val="24"/>
          <w:szCs w:val="24"/>
          <w:lang w:eastAsia="pt-BR"/>
        </w:rPr>
        <w:t xml:space="preserve">Como observa </w:t>
      </w:r>
      <w:proofErr w:type="spellStart"/>
      <w:r w:rsidRPr="003349C9">
        <w:rPr>
          <w:rFonts w:ascii="Arial" w:eastAsia="Times New Roman" w:hAnsi="Arial" w:cs="Arial"/>
          <w:sz w:val="24"/>
          <w:szCs w:val="24"/>
          <w:lang w:eastAsia="pt-BR"/>
        </w:rPr>
        <w:t>Mészáros</w:t>
      </w:r>
      <w:proofErr w:type="spellEnd"/>
      <w:r w:rsidRPr="003349C9">
        <w:rPr>
          <w:rFonts w:ascii="Arial" w:eastAsia="Times New Roman" w:hAnsi="Arial" w:cs="Arial"/>
          <w:sz w:val="24"/>
          <w:szCs w:val="24"/>
          <w:lang w:eastAsia="pt-BR"/>
        </w:rPr>
        <w:t xml:space="preserve"> (2011</w:t>
      </w:r>
      <w:r w:rsidR="00A67179">
        <w:rPr>
          <w:rFonts w:ascii="Arial" w:eastAsia="Times New Roman" w:hAnsi="Arial" w:cs="Arial"/>
          <w:sz w:val="24"/>
          <w:szCs w:val="24"/>
          <w:lang w:eastAsia="pt-BR"/>
        </w:rPr>
        <w:t>)</w:t>
      </w:r>
      <w:r w:rsidRPr="003349C9">
        <w:rPr>
          <w:rFonts w:ascii="Arial" w:eastAsia="Times New Roman" w:hAnsi="Arial" w:cs="Arial"/>
          <w:sz w:val="24"/>
          <w:szCs w:val="24"/>
          <w:lang w:eastAsia="pt-BR"/>
        </w:rPr>
        <w:t xml:space="preserve">, </w:t>
      </w:r>
      <w:r w:rsidR="003D0A37">
        <w:rPr>
          <w:rFonts w:ascii="Arial" w:eastAsia="Times New Roman" w:hAnsi="Arial" w:cs="Arial"/>
          <w:sz w:val="24"/>
          <w:szCs w:val="24"/>
          <w:lang w:eastAsia="pt-BR"/>
        </w:rPr>
        <w:t xml:space="preserve">citado por </w:t>
      </w:r>
      <w:proofErr w:type="spellStart"/>
      <w:r w:rsidR="003D0A37">
        <w:rPr>
          <w:rFonts w:ascii="Arial" w:eastAsia="Times New Roman" w:hAnsi="Arial" w:cs="Arial"/>
          <w:sz w:val="24"/>
          <w:szCs w:val="24"/>
          <w:lang w:eastAsia="pt-BR"/>
        </w:rPr>
        <w:t>Raichelis</w:t>
      </w:r>
      <w:proofErr w:type="spellEnd"/>
      <w:r w:rsidR="003D0A37">
        <w:rPr>
          <w:rFonts w:ascii="Arial" w:eastAsia="Times New Roman" w:hAnsi="Arial" w:cs="Arial"/>
          <w:sz w:val="24"/>
          <w:szCs w:val="24"/>
          <w:lang w:eastAsia="pt-BR"/>
        </w:rPr>
        <w:t xml:space="preserve"> e Lima (2023</w:t>
      </w:r>
      <w:r w:rsidR="00626ACE">
        <w:rPr>
          <w:rFonts w:ascii="Arial" w:eastAsia="Times New Roman" w:hAnsi="Arial" w:cs="Arial"/>
          <w:sz w:val="24"/>
          <w:szCs w:val="24"/>
          <w:lang w:eastAsia="pt-BR"/>
        </w:rPr>
        <w:t>, p. 318</w:t>
      </w:r>
      <w:r w:rsidR="003D0A37">
        <w:rPr>
          <w:rFonts w:ascii="Arial" w:eastAsia="Times New Roman" w:hAnsi="Arial" w:cs="Arial"/>
          <w:sz w:val="24"/>
          <w:szCs w:val="24"/>
          <w:lang w:eastAsia="pt-BR"/>
        </w:rPr>
        <w:t xml:space="preserve">), </w:t>
      </w:r>
      <w:r w:rsidRPr="003349C9">
        <w:rPr>
          <w:rFonts w:ascii="Arial" w:eastAsia="Times New Roman" w:hAnsi="Arial" w:cs="Arial"/>
          <w:sz w:val="24"/>
          <w:szCs w:val="24"/>
          <w:lang w:eastAsia="pt-BR"/>
        </w:rPr>
        <w:t xml:space="preserve">a questão central não se limita a saber se empregamos ou não a ciência e a tecnologia para resolver nossos problemas, o que para ele é obvio que devemos fazê-lo, “mas se seremos </w:t>
      </w:r>
      <w:r w:rsidRPr="003349C9">
        <w:rPr>
          <w:rFonts w:ascii="Arial" w:eastAsia="Times New Roman" w:hAnsi="Arial" w:cs="Arial"/>
          <w:i/>
          <w:iCs/>
          <w:sz w:val="24"/>
          <w:szCs w:val="24"/>
          <w:lang w:eastAsia="pt-BR"/>
        </w:rPr>
        <w:t xml:space="preserve">capazes </w:t>
      </w:r>
      <w:r w:rsidRPr="003349C9">
        <w:rPr>
          <w:rFonts w:ascii="Arial" w:eastAsia="Times New Roman" w:hAnsi="Arial" w:cs="Arial"/>
          <w:sz w:val="24"/>
          <w:szCs w:val="24"/>
          <w:lang w:eastAsia="pt-BR"/>
        </w:rPr>
        <w:t xml:space="preserve">ou não de </w:t>
      </w:r>
      <w:r w:rsidRPr="003349C9">
        <w:rPr>
          <w:rFonts w:ascii="Arial" w:eastAsia="Times New Roman" w:hAnsi="Arial" w:cs="Arial"/>
          <w:i/>
          <w:iCs/>
          <w:sz w:val="24"/>
          <w:szCs w:val="24"/>
          <w:lang w:eastAsia="pt-BR"/>
        </w:rPr>
        <w:t>redirecioná-las radicalmente</w:t>
      </w:r>
      <w:r w:rsidRPr="003349C9">
        <w:rPr>
          <w:rFonts w:ascii="Arial" w:eastAsia="Times New Roman" w:hAnsi="Arial" w:cs="Arial"/>
          <w:sz w:val="24"/>
          <w:szCs w:val="24"/>
          <w:lang w:eastAsia="pt-BR"/>
        </w:rPr>
        <w:t xml:space="preserve">, uma vez que hoje ambas estão estreitamente determinadas e circunscritas pela necessidade da perpetuação do processo de maximização dos lucros”. </w:t>
      </w:r>
      <w:bookmarkEnd w:id="5"/>
    </w:p>
    <w:p w14:paraId="64746DD7" w14:textId="77777777" w:rsidR="009E79B3" w:rsidRDefault="009E79B3" w:rsidP="0029283E">
      <w:pPr>
        <w:widowControl w:val="0"/>
        <w:tabs>
          <w:tab w:val="left" w:pos="142"/>
        </w:tabs>
        <w:suppressAutoHyphens/>
        <w:spacing w:before="72" w:after="0" w:line="360" w:lineRule="auto"/>
        <w:ind w:left="-142"/>
        <w:jc w:val="both"/>
        <w:textAlignment w:val="baseline"/>
        <w:rPr>
          <w:rFonts w:ascii="Arial" w:eastAsia="Times New Roman" w:hAnsi="Arial" w:cs="Arial"/>
          <w:sz w:val="24"/>
          <w:szCs w:val="24"/>
          <w:lang w:eastAsia="pt-BR"/>
        </w:rPr>
      </w:pPr>
    </w:p>
    <w:p w14:paraId="65C56D07" w14:textId="77777777" w:rsidR="009E79B3" w:rsidRDefault="009E79B3" w:rsidP="009E79B3">
      <w:pPr>
        <w:widowControl w:val="0"/>
        <w:tabs>
          <w:tab w:val="left" w:pos="142"/>
        </w:tabs>
        <w:suppressAutoHyphens/>
        <w:spacing w:before="72" w:after="0" w:line="360" w:lineRule="auto"/>
        <w:jc w:val="both"/>
        <w:textAlignment w:val="baseline"/>
        <w:rPr>
          <w:rFonts w:ascii="Arial" w:eastAsia="Times New Roman" w:hAnsi="Arial" w:cs="Arial"/>
          <w:b/>
          <w:bCs/>
          <w:sz w:val="24"/>
          <w:szCs w:val="24"/>
          <w:lang w:eastAsia="pt-BR"/>
        </w:rPr>
      </w:pPr>
      <w:r w:rsidRPr="005C5B48">
        <w:rPr>
          <w:rFonts w:ascii="Arial" w:eastAsia="Times New Roman" w:hAnsi="Arial" w:cs="Arial"/>
          <w:b/>
          <w:bCs/>
          <w:sz w:val="24"/>
          <w:szCs w:val="24"/>
          <w:lang w:eastAsia="pt-BR"/>
        </w:rPr>
        <w:t>3. CONCLUSÃO</w:t>
      </w:r>
    </w:p>
    <w:p w14:paraId="5E365771" w14:textId="723112D8" w:rsidR="009E79B3" w:rsidRDefault="00F4337F" w:rsidP="0029283E">
      <w:pPr>
        <w:widowControl w:val="0"/>
        <w:tabs>
          <w:tab w:val="left" w:pos="142"/>
        </w:tabs>
        <w:suppressAutoHyphens/>
        <w:spacing w:before="72" w:after="0" w:line="360" w:lineRule="auto"/>
        <w:ind w:left="-142"/>
        <w:jc w:val="both"/>
        <w:textAlignment w:val="baseline"/>
        <w:rPr>
          <w:rFonts w:ascii="Arial" w:eastAsia="Times New Roman" w:hAnsi="Arial" w:cs="Arial"/>
          <w:sz w:val="24"/>
          <w:szCs w:val="24"/>
          <w:lang w:eastAsia="pt-BR"/>
        </w:rPr>
      </w:pPr>
      <w:r>
        <w:rPr>
          <w:rFonts w:ascii="Arial" w:eastAsia="Times New Roman" w:hAnsi="Arial" w:cs="Arial"/>
          <w:sz w:val="24"/>
          <w:szCs w:val="24"/>
          <w:lang w:eastAsia="pt-BR"/>
        </w:rPr>
        <w:lastRenderedPageBreak/>
        <w:tab/>
      </w:r>
      <w:r>
        <w:rPr>
          <w:rFonts w:ascii="Arial" w:eastAsia="Times New Roman" w:hAnsi="Arial" w:cs="Arial"/>
          <w:sz w:val="24"/>
          <w:szCs w:val="24"/>
          <w:lang w:eastAsia="pt-BR"/>
        </w:rPr>
        <w:tab/>
        <w:t>A partir das reflexões desenvolvidas no presente artigo, pode-se concluir, em primeiro lugar, que as inovações tecnológicas e organizacionais, bem como as mudanças na composição orgânica do capital são inerentes à Lei Geral da Acumulação Capitalista, segundo a qual o impulso do capital em busca da extração da mais valia relativa o induz à introdução de tais inovações</w:t>
      </w:r>
      <w:r w:rsidR="006419FB">
        <w:rPr>
          <w:rFonts w:ascii="Arial" w:eastAsia="Times New Roman" w:hAnsi="Arial" w:cs="Arial"/>
          <w:sz w:val="24"/>
          <w:szCs w:val="24"/>
          <w:lang w:eastAsia="pt-BR"/>
        </w:rPr>
        <w:t>,</w:t>
      </w:r>
      <w:r>
        <w:rPr>
          <w:rFonts w:ascii="Arial" w:eastAsia="Times New Roman" w:hAnsi="Arial" w:cs="Arial"/>
          <w:sz w:val="24"/>
          <w:szCs w:val="24"/>
          <w:lang w:eastAsia="pt-BR"/>
        </w:rPr>
        <w:t xml:space="preserve"> com vistas à elevação da produtividade do trabalho</w:t>
      </w:r>
      <w:r w:rsidR="00E31210">
        <w:rPr>
          <w:rFonts w:ascii="Arial" w:eastAsia="Times New Roman" w:hAnsi="Arial" w:cs="Arial"/>
          <w:sz w:val="24"/>
          <w:szCs w:val="24"/>
          <w:lang w:eastAsia="pt-BR"/>
        </w:rPr>
        <w:t>, associada à intensificação do uso da força de trabalho no processo produtivo, combinando, assim, as formas de extração de mais valia relativa e absoluta.</w:t>
      </w:r>
    </w:p>
    <w:p w14:paraId="5CE7A0E1" w14:textId="3E4386A8" w:rsidR="00E31210" w:rsidRDefault="00E31210" w:rsidP="0029283E">
      <w:pPr>
        <w:widowControl w:val="0"/>
        <w:tabs>
          <w:tab w:val="left" w:pos="142"/>
        </w:tabs>
        <w:suppressAutoHyphens/>
        <w:spacing w:before="72" w:after="0" w:line="360" w:lineRule="auto"/>
        <w:ind w:left="-142"/>
        <w:jc w:val="both"/>
        <w:textAlignment w:val="baseline"/>
        <w:rPr>
          <w:rFonts w:ascii="Arial" w:eastAsia="Times New Roman" w:hAnsi="Arial" w:cs="Arial"/>
          <w:sz w:val="24"/>
          <w:szCs w:val="24"/>
          <w:lang w:eastAsia="pt-BR"/>
        </w:rPr>
      </w:pPr>
      <w:r>
        <w:rPr>
          <w:rFonts w:ascii="Arial" w:eastAsia="Times New Roman" w:hAnsi="Arial" w:cs="Arial"/>
          <w:sz w:val="24"/>
          <w:szCs w:val="24"/>
          <w:lang w:eastAsia="pt-BR"/>
        </w:rPr>
        <w:tab/>
      </w:r>
      <w:r>
        <w:rPr>
          <w:rFonts w:ascii="Arial" w:eastAsia="Times New Roman" w:hAnsi="Arial" w:cs="Arial"/>
          <w:sz w:val="24"/>
          <w:szCs w:val="24"/>
          <w:lang w:eastAsia="pt-BR"/>
        </w:rPr>
        <w:tab/>
        <w:t>Em segundo lugar, verificou-se que a materialização de tal processo na contemporaneidade se expressa na passagem de uma base técnica pautada na eletromecânica para uma pautada na microeletrônica</w:t>
      </w:r>
      <w:r w:rsidR="006419FB">
        <w:rPr>
          <w:rFonts w:ascii="Arial" w:eastAsia="Times New Roman" w:hAnsi="Arial" w:cs="Arial"/>
          <w:sz w:val="24"/>
          <w:szCs w:val="24"/>
          <w:lang w:eastAsia="pt-BR"/>
        </w:rPr>
        <w:t>,</w:t>
      </w:r>
      <w:r w:rsidR="00A45556">
        <w:rPr>
          <w:rFonts w:ascii="Arial" w:eastAsia="Times New Roman" w:hAnsi="Arial" w:cs="Arial"/>
          <w:sz w:val="24"/>
          <w:szCs w:val="24"/>
          <w:lang w:eastAsia="pt-BR"/>
        </w:rPr>
        <w:t xml:space="preserve"> na qual </w:t>
      </w:r>
      <w:r w:rsidR="00A45556" w:rsidRPr="003349C9">
        <w:rPr>
          <w:rFonts w:ascii="Arial" w:eastAsia="Times New Roman" w:hAnsi="Arial" w:cs="Arial"/>
          <w:sz w:val="24"/>
          <w:szCs w:val="24"/>
          <w:lang w:eastAsia="pt-BR"/>
        </w:rPr>
        <w:t>as tecnologias digitais assumem um papel decisivo na conformação de relações de trabalho que promovem inusitadas formas de intensificação e exploração do trabalho</w:t>
      </w:r>
      <w:r w:rsidR="006419FB">
        <w:rPr>
          <w:rFonts w:ascii="Arial" w:eastAsia="Times New Roman" w:hAnsi="Arial" w:cs="Arial"/>
          <w:sz w:val="24"/>
          <w:szCs w:val="24"/>
          <w:lang w:eastAsia="pt-BR"/>
        </w:rPr>
        <w:t>,</w:t>
      </w:r>
      <w:r w:rsidR="00A45556" w:rsidRPr="00A45556">
        <w:rPr>
          <w:rFonts w:ascii="Arial" w:eastAsia="Times New Roman" w:hAnsi="Arial" w:cs="Arial"/>
          <w:sz w:val="24"/>
          <w:szCs w:val="24"/>
          <w:lang w:eastAsia="pt-BR"/>
        </w:rPr>
        <w:t xml:space="preserve"> </w:t>
      </w:r>
      <w:r w:rsidR="00A45556">
        <w:rPr>
          <w:rFonts w:ascii="Arial" w:eastAsia="Times New Roman" w:hAnsi="Arial" w:cs="Arial"/>
          <w:sz w:val="24"/>
          <w:szCs w:val="24"/>
          <w:lang w:eastAsia="pt-BR"/>
        </w:rPr>
        <w:t>mediante a combinação de</w:t>
      </w:r>
      <w:r w:rsidR="00A45556" w:rsidRPr="003349C9">
        <w:rPr>
          <w:rFonts w:ascii="Arial" w:eastAsia="Times New Roman" w:hAnsi="Arial" w:cs="Arial"/>
          <w:sz w:val="24"/>
          <w:szCs w:val="24"/>
          <w:lang w:eastAsia="pt-BR"/>
        </w:rPr>
        <w:t xml:space="preserve"> novas</w:t>
      </w:r>
      <w:r w:rsidR="00A45556">
        <w:rPr>
          <w:rFonts w:ascii="Arial" w:eastAsia="Times New Roman" w:hAnsi="Arial" w:cs="Arial"/>
          <w:sz w:val="24"/>
          <w:szCs w:val="24"/>
          <w:lang w:eastAsia="pt-BR"/>
        </w:rPr>
        <w:t xml:space="preserve"> (e “velhas”) </w:t>
      </w:r>
      <w:r w:rsidR="00A45556" w:rsidRPr="003349C9">
        <w:rPr>
          <w:rFonts w:ascii="Arial" w:eastAsia="Times New Roman" w:hAnsi="Arial" w:cs="Arial"/>
          <w:sz w:val="24"/>
          <w:szCs w:val="24"/>
          <w:lang w:eastAsia="pt-BR"/>
        </w:rPr>
        <w:t>formas de organização e controle do processo de trabalho</w:t>
      </w:r>
      <w:r w:rsidR="00A45556">
        <w:rPr>
          <w:rFonts w:ascii="Arial" w:eastAsia="Times New Roman" w:hAnsi="Arial" w:cs="Arial"/>
          <w:sz w:val="24"/>
          <w:szCs w:val="24"/>
          <w:lang w:eastAsia="pt-BR"/>
        </w:rPr>
        <w:t xml:space="preserve">, potencializadas pelo uso do </w:t>
      </w:r>
      <w:r w:rsidR="00A45556" w:rsidRPr="003349C9">
        <w:rPr>
          <w:rFonts w:ascii="Arial" w:eastAsia="Times New Roman" w:hAnsi="Arial" w:cs="Arial"/>
          <w:sz w:val="24"/>
          <w:szCs w:val="24"/>
          <w:lang w:eastAsia="pt-BR"/>
        </w:rPr>
        <w:t>maquinário digital-informacional</w:t>
      </w:r>
      <w:r w:rsidR="00F564AC">
        <w:rPr>
          <w:rFonts w:ascii="Arial" w:eastAsia="Times New Roman" w:hAnsi="Arial" w:cs="Arial"/>
          <w:sz w:val="24"/>
          <w:szCs w:val="24"/>
          <w:lang w:eastAsia="pt-BR"/>
        </w:rPr>
        <w:t>.</w:t>
      </w:r>
    </w:p>
    <w:p w14:paraId="6A3D8305" w14:textId="77777777" w:rsidR="004314C3" w:rsidRDefault="00A45556" w:rsidP="004314C3">
      <w:pPr>
        <w:widowControl w:val="0"/>
        <w:tabs>
          <w:tab w:val="left" w:pos="142"/>
        </w:tabs>
        <w:suppressAutoHyphens/>
        <w:spacing w:before="72" w:after="0" w:line="360" w:lineRule="auto"/>
        <w:ind w:left="-142"/>
        <w:jc w:val="both"/>
        <w:textAlignment w:val="baseline"/>
        <w:rPr>
          <w:rFonts w:ascii="Arial" w:eastAsia="Times New Roman" w:hAnsi="Arial" w:cs="Arial"/>
          <w:sz w:val="24"/>
          <w:szCs w:val="24"/>
          <w:lang w:eastAsia="pt-BR"/>
        </w:rPr>
      </w:pPr>
      <w:r>
        <w:rPr>
          <w:rFonts w:ascii="Arial" w:eastAsia="Times New Roman" w:hAnsi="Arial" w:cs="Arial"/>
          <w:sz w:val="24"/>
          <w:szCs w:val="24"/>
          <w:lang w:eastAsia="pt-BR"/>
        </w:rPr>
        <w:tab/>
      </w:r>
      <w:r>
        <w:rPr>
          <w:rFonts w:ascii="Arial" w:eastAsia="Times New Roman" w:hAnsi="Arial" w:cs="Arial"/>
          <w:sz w:val="24"/>
          <w:szCs w:val="24"/>
          <w:lang w:eastAsia="pt-BR"/>
        </w:rPr>
        <w:tab/>
        <w:t>Em terceiro lugar, constatou-se</w:t>
      </w:r>
      <w:r w:rsidR="00DE71EA">
        <w:rPr>
          <w:rFonts w:ascii="Arial" w:eastAsia="Times New Roman" w:hAnsi="Arial" w:cs="Arial"/>
          <w:sz w:val="24"/>
          <w:szCs w:val="24"/>
          <w:lang w:eastAsia="pt-BR"/>
        </w:rPr>
        <w:t xml:space="preserve"> que diversas pesquisas</w:t>
      </w:r>
      <w:r w:rsidR="006419FB">
        <w:rPr>
          <w:rFonts w:ascii="Arial" w:eastAsia="Times New Roman" w:hAnsi="Arial" w:cs="Arial"/>
          <w:sz w:val="24"/>
          <w:szCs w:val="24"/>
          <w:lang w:eastAsia="pt-BR"/>
        </w:rPr>
        <w:t xml:space="preserve"> demonstram que, contrariando as teses apologéticas do fim do trabalho e de superação da alienação do trabalho típica do operário</w:t>
      </w:r>
      <w:r w:rsidR="00D7192E">
        <w:rPr>
          <w:rFonts w:ascii="Arial" w:eastAsia="Times New Roman" w:hAnsi="Arial" w:cs="Arial"/>
          <w:sz w:val="24"/>
          <w:szCs w:val="24"/>
          <w:lang w:eastAsia="pt-BR"/>
        </w:rPr>
        <w:t>-</w:t>
      </w:r>
      <w:r w:rsidR="006419FB">
        <w:rPr>
          <w:rFonts w:ascii="Arial" w:eastAsia="Times New Roman" w:hAnsi="Arial" w:cs="Arial"/>
          <w:sz w:val="24"/>
          <w:szCs w:val="24"/>
          <w:lang w:eastAsia="pt-BR"/>
        </w:rPr>
        <w:t>massa taylorista-fordista</w:t>
      </w:r>
      <w:r w:rsidR="00D7192E">
        <w:rPr>
          <w:rFonts w:ascii="Arial" w:eastAsia="Times New Roman" w:hAnsi="Arial" w:cs="Arial"/>
          <w:sz w:val="24"/>
          <w:szCs w:val="24"/>
          <w:lang w:eastAsia="pt-BR"/>
        </w:rPr>
        <w:t xml:space="preserve"> o que vem se revelando </w:t>
      </w:r>
      <w:r w:rsidR="00CA43CF">
        <w:rPr>
          <w:rFonts w:ascii="Arial" w:eastAsia="Times New Roman" w:hAnsi="Arial" w:cs="Arial"/>
          <w:sz w:val="24"/>
          <w:szCs w:val="24"/>
          <w:lang w:eastAsia="pt-BR"/>
        </w:rPr>
        <w:t xml:space="preserve">com o uso das </w:t>
      </w:r>
      <w:r w:rsidR="00CA43CF" w:rsidRPr="00354D06">
        <w:rPr>
          <w:rFonts w:ascii="Arial" w:eastAsia="Times New Roman" w:hAnsi="Arial" w:cs="Arial"/>
          <w:sz w:val="24"/>
          <w:szCs w:val="24"/>
          <w:lang w:eastAsia="pt-BR"/>
        </w:rPr>
        <w:t xml:space="preserve">tecnologias de informação e comunicação, </w:t>
      </w:r>
      <w:r w:rsidR="00CA43CF">
        <w:rPr>
          <w:rFonts w:ascii="Arial" w:eastAsia="Times New Roman" w:hAnsi="Arial" w:cs="Arial"/>
          <w:sz w:val="24"/>
          <w:szCs w:val="24"/>
          <w:lang w:eastAsia="pt-BR"/>
        </w:rPr>
        <w:t>d</w:t>
      </w:r>
      <w:r w:rsidR="00CA43CF" w:rsidRPr="00354D06">
        <w:rPr>
          <w:rFonts w:ascii="Arial" w:eastAsia="Times New Roman" w:hAnsi="Arial" w:cs="Arial"/>
          <w:sz w:val="24"/>
          <w:szCs w:val="24"/>
          <w:lang w:eastAsia="pt-BR"/>
        </w:rPr>
        <w:t xml:space="preserve">a indústria 4.0, </w:t>
      </w:r>
      <w:r w:rsidR="00CA43CF">
        <w:rPr>
          <w:rFonts w:ascii="Arial" w:eastAsia="Times New Roman" w:hAnsi="Arial" w:cs="Arial"/>
          <w:sz w:val="24"/>
          <w:szCs w:val="24"/>
          <w:lang w:eastAsia="pt-BR"/>
        </w:rPr>
        <w:t>d</w:t>
      </w:r>
      <w:r w:rsidR="00CA43CF" w:rsidRPr="00354D06">
        <w:rPr>
          <w:rFonts w:ascii="Arial" w:eastAsia="Times New Roman" w:hAnsi="Arial" w:cs="Arial"/>
          <w:sz w:val="24"/>
          <w:szCs w:val="24"/>
          <w:lang w:eastAsia="pt-BR"/>
        </w:rPr>
        <w:t xml:space="preserve">a robótica, </w:t>
      </w:r>
      <w:r w:rsidR="00CA43CF">
        <w:rPr>
          <w:rFonts w:ascii="Arial" w:eastAsia="Times New Roman" w:hAnsi="Arial" w:cs="Arial"/>
          <w:sz w:val="24"/>
          <w:szCs w:val="24"/>
          <w:lang w:eastAsia="pt-BR"/>
        </w:rPr>
        <w:t>d</w:t>
      </w:r>
      <w:r w:rsidR="00CA43CF" w:rsidRPr="00354D06">
        <w:rPr>
          <w:rFonts w:ascii="Arial" w:eastAsia="Times New Roman" w:hAnsi="Arial" w:cs="Arial"/>
          <w:sz w:val="24"/>
          <w:szCs w:val="24"/>
          <w:lang w:eastAsia="pt-BR"/>
        </w:rPr>
        <w:t xml:space="preserve">a IA e </w:t>
      </w:r>
      <w:r w:rsidR="00CA43CF">
        <w:rPr>
          <w:rFonts w:ascii="Arial" w:eastAsia="Times New Roman" w:hAnsi="Arial" w:cs="Arial"/>
          <w:sz w:val="24"/>
          <w:szCs w:val="24"/>
          <w:lang w:eastAsia="pt-BR"/>
        </w:rPr>
        <w:t>d</w:t>
      </w:r>
      <w:r w:rsidR="00CA43CF" w:rsidRPr="00354D06">
        <w:rPr>
          <w:rFonts w:ascii="Arial" w:eastAsia="Times New Roman" w:hAnsi="Arial" w:cs="Arial"/>
          <w:sz w:val="24"/>
          <w:szCs w:val="24"/>
          <w:lang w:eastAsia="pt-BR"/>
        </w:rPr>
        <w:t>as gigantescas plataformas digitais</w:t>
      </w:r>
      <w:r w:rsidR="00CA43CF">
        <w:rPr>
          <w:rFonts w:ascii="Arial" w:eastAsia="Times New Roman" w:hAnsi="Arial" w:cs="Arial"/>
          <w:sz w:val="24"/>
          <w:szCs w:val="24"/>
          <w:lang w:eastAsia="pt-BR"/>
        </w:rPr>
        <w:t xml:space="preserve"> </w:t>
      </w:r>
      <w:r w:rsidR="00D7192E">
        <w:rPr>
          <w:rFonts w:ascii="Arial" w:eastAsia="Times New Roman" w:hAnsi="Arial" w:cs="Arial"/>
          <w:sz w:val="24"/>
          <w:szCs w:val="24"/>
          <w:lang w:eastAsia="pt-BR"/>
        </w:rPr>
        <w:t>é</w:t>
      </w:r>
      <w:r w:rsidR="00D7192E" w:rsidRPr="00D7192E">
        <w:rPr>
          <w:rFonts w:ascii="Arial" w:eastAsia="Times New Roman" w:hAnsi="Arial" w:cs="Arial"/>
          <w:sz w:val="24"/>
          <w:szCs w:val="24"/>
          <w:lang w:eastAsia="pt-BR"/>
        </w:rPr>
        <w:t xml:space="preserve"> </w:t>
      </w:r>
      <w:r w:rsidR="00D7192E">
        <w:rPr>
          <w:rFonts w:ascii="Arial" w:eastAsia="Times New Roman" w:hAnsi="Arial" w:cs="Arial"/>
          <w:sz w:val="24"/>
          <w:szCs w:val="24"/>
          <w:lang w:eastAsia="pt-BR"/>
        </w:rPr>
        <w:t>uma mudança na morfologia do trabalho e o agravamento da precarização e da exploração</w:t>
      </w:r>
      <w:r w:rsidR="00CA43CF" w:rsidRPr="00354D06">
        <w:rPr>
          <w:rFonts w:ascii="Arial" w:eastAsia="Times New Roman" w:hAnsi="Arial" w:cs="Arial"/>
          <w:sz w:val="24"/>
          <w:szCs w:val="24"/>
          <w:lang w:eastAsia="pt-BR"/>
        </w:rPr>
        <w:t xml:space="preserve">. </w:t>
      </w:r>
      <w:r w:rsidR="00CA43CF">
        <w:rPr>
          <w:rFonts w:ascii="Arial" w:eastAsia="Times New Roman" w:hAnsi="Arial" w:cs="Arial"/>
          <w:sz w:val="24"/>
          <w:szCs w:val="24"/>
          <w:lang w:eastAsia="pt-BR"/>
        </w:rPr>
        <w:t>Na verdade, se estabelece uma relação de cega subsunção do trabalho ao capital, aprofundando exponencialmente a alienação típica do modo de produção capitalista e as distâncias entre os eixos Norte e Sul</w:t>
      </w:r>
      <w:r w:rsidR="00F564AC">
        <w:rPr>
          <w:rFonts w:ascii="Arial" w:eastAsia="Times New Roman" w:hAnsi="Arial" w:cs="Arial"/>
          <w:sz w:val="24"/>
          <w:szCs w:val="24"/>
          <w:lang w:eastAsia="pt-BR"/>
        </w:rPr>
        <w:t>. De fato,</w:t>
      </w:r>
      <w:r w:rsidR="00CA43CF">
        <w:rPr>
          <w:rFonts w:ascii="Arial" w:eastAsia="Times New Roman" w:hAnsi="Arial" w:cs="Arial"/>
          <w:sz w:val="24"/>
          <w:szCs w:val="24"/>
          <w:lang w:eastAsia="pt-BR"/>
        </w:rPr>
        <w:t xml:space="preserve"> os países periféricos do Sul Global, como o Brasil,</w:t>
      </w:r>
      <w:r w:rsidR="00CA43CF" w:rsidRPr="00CA43CF">
        <w:rPr>
          <w:rFonts w:ascii="Arial" w:eastAsia="Times New Roman" w:hAnsi="Arial" w:cs="Arial"/>
          <w:sz w:val="24"/>
          <w:szCs w:val="24"/>
          <w:lang w:eastAsia="pt-BR"/>
        </w:rPr>
        <w:t xml:space="preserve"> </w:t>
      </w:r>
      <w:r w:rsidR="00CA43CF">
        <w:rPr>
          <w:rFonts w:ascii="Arial" w:eastAsia="Times New Roman" w:hAnsi="Arial" w:cs="Arial"/>
          <w:sz w:val="24"/>
          <w:szCs w:val="24"/>
          <w:lang w:eastAsia="pt-BR"/>
        </w:rPr>
        <w:t>em</w:t>
      </w:r>
      <w:r w:rsidR="00CA43CF" w:rsidRPr="00354D06">
        <w:rPr>
          <w:rFonts w:ascii="Arial" w:eastAsia="Times New Roman" w:hAnsi="Arial" w:cs="Arial"/>
          <w:sz w:val="24"/>
          <w:szCs w:val="24"/>
          <w:lang w:eastAsia="pt-BR"/>
        </w:rPr>
        <w:t xml:space="preserve"> sua inserção subordinada na divisão in</w:t>
      </w:r>
      <w:r w:rsidR="00CA43CF">
        <w:rPr>
          <w:rFonts w:ascii="Arial" w:eastAsia="Times New Roman" w:hAnsi="Arial" w:cs="Arial"/>
          <w:sz w:val="24"/>
          <w:szCs w:val="24"/>
          <w:lang w:eastAsia="pt-BR"/>
        </w:rPr>
        <w:t>terna</w:t>
      </w:r>
      <w:r w:rsidR="00CA43CF" w:rsidRPr="00354D06">
        <w:rPr>
          <w:rFonts w:ascii="Arial" w:eastAsia="Times New Roman" w:hAnsi="Arial" w:cs="Arial"/>
          <w:sz w:val="24"/>
          <w:szCs w:val="24"/>
          <w:lang w:eastAsia="pt-BR"/>
        </w:rPr>
        <w:t>cional do trabalho</w:t>
      </w:r>
      <w:r w:rsidR="00CA43CF">
        <w:rPr>
          <w:rFonts w:ascii="Arial" w:eastAsia="Times New Roman" w:hAnsi="Arial" w:cs="Arial"/>
          <w:sz w:val="24"/>
          <w:szCs w:val="24"/>
          <w:lang w:eastAsia="pt-BR"/>
        </w:rPr>
        <w:t>,</w:t>
      </w:r>
      <w:r w:rsidR="00CA43CF" w:rsidRPr="00354D06">
        <w:rPr>
          <w:rFonts w:ascii="Arial" w:eastAsia="Times New Roman" w:hAnsi="Arial" w:cs="Arial"/>
          <w:sz w:val="24"/>
          <w:szCs w:val="24"/>
          <w:lang w:eastAsia="pt-BR"/>
        </w:rPr>
        <w:t xml:space="preserve"> participam mais como consumidores do que produtores de</w:t>
      </w:r>
      <w:r w:rsidR="00CA43CF">
        <w:rPr>
          <w:rFonts w:ascii="Arial" w:eastAsia="Times New Roman" w:hAnsi="Arial" w:cs="Arial"/>
          <w:sz w:val="24"/>
          <w:szCs w:val="24"/>
          <w:lang w:eastAsia="pt-BR"/>
        </w:rPr>
        <w:t>sses</w:t>
      </w:r>
      <w:r w:rsidR="00CA43CF" w:rsidRPr="00354D06">
        <w:rPr>
          <w:rFonts w:ascii="Arial" w:eastAsia="Times New Roman" w:hAnsi="Arial" w:cs="Arial"/>
          <w:sz w:val="24"/>
          <w:szCs w:val="24"/>
          <w:lang w:eastAsia="pt-BR"/>
        </w:rPr>
        <w:t xml:space="preserve"> artefatos e dispositivos tecnológicos</w:t>
      </w:r>
      <w:r w:rsidR="00CA43CF">
        <w:rPr>
          <w:rFonts w:ascii="Arial" w:eastAsia="Times New Roman" w:hAnsi="Arial" w:cs="Arial"/>
          <w:sz w:val="24"/>
          <w:szCs w:val="24"/>
          <w:lang w:eastAsia="pt-BR"/>
        </w:rPr>
        <w:t>.</w:t>
      </w:r>
    </w:p>
    <w:p w14:paraId="35123C80" w14:textId="0857703E" w:rsidR="004314C3" w:rsidRPr="00327850" w:rsidRDefault="004314C3" w:rsidP="004314C3">
      <w:pPr>
        <w:widowControl w:val="0"/>
        <w:tabs>
          <w:tab w:val="left" w:pos="142"/>
        </w:tabs>
        <w:suppressAutoHyphens/>
        <w:spacing w:before="72" w:after="0" w:line="360" w:lineRule="auto"/>
        <w:ind w:left="-142"/>
        <w:jc w:val="both"/>
        <w:textAlignment w:val="baseline"/>
        <w:rPr>
          <w:rFonts w:ascii="Arial" w:eastAsia="Times New Roman" w:hAnsi="Arial" w:cs="Arial"/>
          <w:sz w:val="24"/>
          <w:szCs w:val="24"/>
          <w:lang w:eastAsia="pt-BR"/>
        </w:rPr>
      </w:pPr>
      <w:r>
        <w:rPr>
          <w:rFonts w:ascii="Arial" w:eastAsia="Times New Roman" w:hAnsi="Arial" w:cs="Arial"/>
          <w:sz w:val="24"/>
          <w:szCs w:val="24"/>
          <w:lang w:eastAsia="pt-BR"/>
        </w:rPr>
        <w:tab/>
      </w:r>
      <w:r>
        <w:rPr>
          <w:rFonts w:ascii="Arial" w:eastAsia="Times New Roman" w:hAnsi="Arial" w:cs="Arial"/>
          <w:sz w:val="24"/>
          <w:szCs w:val="24"/>
          <w:lang w:eastAsia="pt-BR"/>
        </w:rPr>
        <w:tab/>
        <w:t xml:space="preserve">Contudo, </w:t>
      </w:r>
      <w:r>
        <w:rPr>
          <w:rFonts w:ascii="Arial" w:eastAsia="Calibri" w:hAnsi="Arial" w:cs="Arial"/>
          <w:sz w:val="24"/>
          <w:szCs w:val="24"/>
        </w:rPr>
        <w:t>defende-se aqui que a</w:t>
      </w:r>
      <w:r w:rsidRPr="003349C9">
        <w:rPr>
          <w:rFonts w:ascii="Arial" w:eastAsia="Calibri" w:hAnsi="Arial" w:cs="Arial"/>
          <w:sz w:val="24"/>
          <w:szCs w:val="24"/>
        </w:rPr>
        <w:t xml:space="preserve"> apropriação crítica desse complexo e multifacetado processo de “plataformização do trabalho” </w:t>
      </w:r>
      <w:r>
        <w:rPr>
          <w:rFonts w:ascii="Arial" w:eastAsia="Calibri" w:hAnsi="Arial" w:cs="Arial"/>
          <w:sz w:val="24"/>
          <w:szCs w:val="24"/>
        </w:rPr>
        <w:t>e de utilização de avançadas tecnologias de automação robótica e de Inteligência Artificial</w:t>
      </w:r>
      <w:r w:rsidRPr="003349C9">
        <w:rPr>
          <w:rFonts w:ascii="Arial" w:eastAsia="Calibri" w:hAnsi="Arial" w:cs="Arial"/>
          <w:sz w:val="24"/>
          <w:szCs w:val="24"/>
        </w:rPr>
        <w:t xml:space="preserve"> exige</w:t>
      </w:r>
      <w:r>
        <w:rPr>
          <w:rFonts w:ascii="Arial" w:eastAsia="Calibri" w:hAnsi="Arial" w:cs="Arial"/>
          <w:sz w:val="24"/>
          <w:szCs w:val="24"/>
        </w:rPr>
        <w:t xml:space="preserve"> uma postura contrária às teses do determinismo tecnológico</w:t>
      </w:r>
      <w:r w:rsidRPr="00327850">
        <w:rPr>
          <w:rFonts w:ascii="Arial" w:eastAsia="Calibri" w:hAnsi="Arial" w:cs="Arial"/>
          <w:sz w:val="24"/>
          <w:szCs w:val="24"/>
        </w:rPr>
        <w:t xml:space="preserve">. Isso porque tanto as </w:t>
      </w:r>
      <w:r w:rsidRPr="00327850">
        <w:rPr>
          <w:rFonts w:ascii="Arial" w:eastAsia="Times New Roman" w:hAnsi="Arial" w:cs="Arial"/>
          <w:sz w:val="24"/>
          <w:szCs w:val="24"/>
          <w:lang w:eastAsia="pt-BR"/>
        </w:rPr>
        <w:t xml:space="preserve">novas formas de controle e gerenciamento por parte do capital, quanto as possibilidades de construção de alternativas autônomas por parte da classe </w:t>
      </w:r>
      <w:r w:rsidRPr="00327850">
        <w:rPr>
          <w:rFonts w:ascii="Arial" w:eastAsia="Times New Roman" w:hAnsi="Arial" w:cs="Arial"/>
          <w:sz w:val="24"/>
          <w:szCs w:val="24"/>
          <w:lang w:eastAsia="pt-BR"/>
        </w:rPr>
        <w:lastRenderedPageBreak/>
        <w:t>trabalhadora não estão dadas</w:t>
      </w:r>
      <w:r w:rsidR="00327850">
        <w:rPr>
          <w:rFonts w:ascii="Arial" w:eastAsia="Times New Roman" w:hAnsi="Arial" w:cs="Arial"/>
          <w:sz w:val="24"/>
          <w:szCs w:val="24"/>
          <w:lang w:eastAsia="pt-BR"/>
        </w:rPr>
        <w:t xml:space="preserve">, podendo as tecnologias digitais serem </w:t>
      </w:r>
      <w:r w:rsidR="006A5EF6">
        <w:rPr>
          <w:rFonts w:ascii="Arial" w:eastAsia="Times New Roman" w:hAnsi="Arial" w:cs="Arial"/>
          <w:sz w:val="24"/>
          <w:szCs w:val="24"/>
          <w:lang w:eastAsia="pt-BR"/>
        </w:rPr>
        <w:t xml:space="preserve">redirecionadas e </w:t>
      </w:r>
      <w:r w:rsidR="00327850">
        <w:rPr>
          <w:rFonts w:ascii="Arial" w:eastAsia="Times New Roman" w:hAnsi="Arial" w:cs="Arial"/>
          <w:sz w:val="24"/>
          <w:szCs w:val="24"/>
          <w:lang w:eastAsia="pt-BR"/>
        </w:rPr>
        <w:t xml:space="preserve">reapropriadas para usos sociais distintos, tais </w:t>
      </w:r>
      <w:r w:rsidR="00327850" w:rsidRPr="00327850">
        <w:rPr>
          <w:rFonts w:ascii="Arial" w:eastAsia="Times New Roman" w:hAnsi="Arial" w:cs="Arial"/>
          <w:sz w:val="24"/>
          <w:szCs w:val="24"/>
          <w:lang w:eastAsia="pt-BR"/>
        </w:rPr>
        <w:t xml:space="preserve">como pressão </w:t>
      </w:r>
      <w:r w:rsidR="00327850">
        <w:rPr>
          <w:rFonts w:ascii="Arial" w:eastAsia="Times New Roman" w:hAnsi="Arial" w:cs="Arial"/>
          <w:sz w:val="24"/>
          <w:szCs w:val="24"/>
          <w:lang w:eastAsia="pt-BR"/>
        </w:rPr>
        <w:t xml:space="preserve">por </w:t>
      </w:r>
      <w:r w:rsidR="00327850" w:rsidRPr="00327850">
        <w:rPr>
          <w:rFonts w:ascii="Arial" w:eastAsia="Times New Roman" w:hAnsi="Arial" w:cs="Arial"/>
          <w:sz w:val="24"/>
          <w:szCs w:val="24"/>
          <w:lang w:eastAsia="pt-BR"/>
        </w:rPr>
        <w:t>condições decentes de trabalho</w:t>
      </w:r>
      <w:r w:rsidR="006A5EF6">
        <w:rPr>
          <w:rFonts w:ascii="Arial" w:eastAsia="Times New Roman" w:hAnsi="Arial" w:cs="Arial"/>
          <w:sz w:val="24"/>
          <w:szCs w:val="24"/>
          <w:lang w:eastAsia="pt-BR"/>
        </w:rPr>
        <w:t xml:space="preserve"> e superação da alienação</w:t>
      </w:r>
      <w:r w:rsidR="00327850" w:rsidRPr="00327850">
        <w:rPr>
          <w:rFonts w:ascii="Arial" w:eastAsia="Times New Roman" w:hAnsi="Arial" w:cs="Arial"/>
          <w:sz w:val="24"/>
          <w:szCs w:val="24"/>
          <w:lang w:eastAsia="pt-BR"/>
        </w:rPr>
        <w:t>.</w:t>
      </w:r>
    </w:p>
    <w:p w14:paraId="1ED5273E" w14:textId="17A7D0AC" w:rsidR="00CA43CF" w:rsidRDefault="00CA43CF" w:rsidP="00CA43CF">
      <w:pPr>
        <w:widowControl w:val="0"/>
        <w:tabs>
          <w:tab w:val="left" w:pos="142"/>
        </w:tabs>
        <w:suppressAutoHyphens/>
        <w:spacing w:before="72" w:after="0" w:line="360" w:lineRule="auto"/>
        <w:ind w:left="-142"/>
        <w:jc w:val="both"/>
        <w:textAlignment w:val="baseline"/>
        <w:rPr>
          <w:rFonts w:ascii="Arial" w:eastAsia="Times New Roman" w:hAnsi="Arial" w:cs="Arial"/>
          <w:sz w:val="24"/>
          <w:szCs w:val="24"/>
          <w:lang w:eastAsia="pt-BR"/>
        </w:rPr>
      </w:pPr>
    </w:p>
    <w:p w14:paraId="5C7D1126" w14:textId="0A143EEA" w:rsidR="004F4E40" w:rsidRDefault="004F4E40" w:rsidP="00CA43CF">
      <w:pPr>
        <w:widowControl w:val="0"/>
        <w:tabs>
          <w:tab w:val="left" w:pos="142"/>
        </w:tabs>
        <w:suppressAutoHyphens/>
        <w:spacing w:before="72" w:after="0" w:line="360" w:lineRule="auto"/>
        <w:ind w:left="-142"/>
        <w:jc w:val="both"/>
        <w:textAlignment w:val="baseline"/>
        <w:rPr>
          <w:rFonts w:ascii="Arial" w:eastAsia="Times New Roman" w:hAnsi="Arial" w:cs="Arial"/>
          <w:sz w:val="24"/>
          <w:szCs w:val="24"/>
          <w:lang w:eastAsia="pt-BR"/>
        </w:rPr>
      </w:pPr>
      <w:r>
        <w:rPr>
          <w:rFonts w:ascii="Arial" w:eastAsia="Times New Roman" w:hAnsi="Arial" w:cs="Arial"/>
          <w:sz w:val="24"/>
          <w:szCs w:val="24"/>
          <w:lang w:eastAsia="pt-BR"/>
        </w:rPr>
        <w:t>REFERÊNCIAS</w:t>
      </w:r>
    </w:p>
    <w:p w14:paraId="323BF1B3" w14:textId="3B491FB8" w:rsidR="004F4E40" w:rsidRDefault="001B3696" w:rsidP="00783A70">
      <w:pPr>
        <w:widowControl w:val="0"/>
        <w:tabs>
          <w:tab w:val="left" w:pos="142"/>
        </w:tabs>
        <w:suppressAutoHyphens/>
        <w:spacing w:before="72" w:after="0" w:line="240" w:lineRule="auto"/>
        <w:ind w:left="-142"/>
        <w:jc w:val="both"/>
        <w:textAlignment w:val="baseline"/>
        <w:rPr>
          <w:rFonts w:ascii="Arial" w:eastAsia="Times New Roman" w:hAnsi="Arial" w:cs="Arial"/>
          <w:sz w:val="24"/>
          <w:szCs w:val="24"/>
          <w:lang w:eastAsia="pt-BR"/>
        </w:rPr>
      </w:pPr>
      <w:r>
        <w:rPr>
          <w:rFonts w:ascii="Arial" w:eastAsia="Times New Roman" w:hAnsi="Arial" w:cs="Arial"/>
          <w:sz w:val="24"/>
          <w:szCs w:val="24"/>
          <w:lang w:eastAsia="pt-BR"/>
        </w:rPr>
        <w:t>ABÍLIO, Ludmila C. Uberização</w:t>
      </w:r>
      <w:r w:rsidR="00783A70">
        <w:rPr>
          <w:rFonts w:ascii="Arial" w:eastAsia="Times New Roman" w:hAnsi="Arial" w:cs="Arial"/>
          <w:sz w:val="24"/>
          <w:szCs w:val="24"/>
          <w:lang w:eastAsia="pt-BR"/>
        </w:rPr>
        <w:t xml:space="preserve">: a era do trabalho </w:t>
      </w:r>
      <w:proofErr w:type="spellStart"/>
      <w:r w:rsidR="00783A70">
        <w:rPr>
          <w:rFonts w:ascii="Arial" w:eastAsia="Times New Roman" w:hAnsi="Arial" w:cs="Arial"/>
          <w:sz w:val="24"/>
          <w:szCs w:val="24"/>
          <w:lang w:eastAsia="pt-BR"/>
        </w:rPr>
        <w:t>just</w:t>
      </w:r>
      <w:proofErr w:type="spellEnd"/>
      <w:r w:rsidR="00783A70">
        <w:rPr>
          <w:rFonts w:ascii="Arial" w:eastAsia="Times New Roman" w:hAnsi="Arial" w:cs="Arial"/>
          <w:sz w:val="24"/>
          <w:szCs w:val="24"/>
          <w:lang w:eastAsia="pt-BR"/>
        </w:rPr>
        <w:t xml:space="preserve"> in time? Estudos Avançados, São Paulo, v.34, n. 98, p. 111-126, jan. abr. 2020.</w:t>
      </w:r>
    </w:p>
    <w:p w14:paraId="5C59541D" w14:textId="540E8415" w:rsidR="004F4E40" w:rsidRDefault="004F4E40" w:rsidP="00783A70">
      <w:pPr>
        <w:widowControl w:val="0"/>
        <w:tabs>
          <w:tab w:val="left" w:pos="142"/>
        </w:tabs>
        <w:suppressAutoHyphens/>
        <w:spacing w:before="72" w:after="0" w:line="240" w:lineRule="auto"/>
        <w:ind w:left="-142"/>
        <w:jc w:val="both"/>
        <w:textAlignment w:val="baseline"/>
        <w:rPr>
          <w:rFonts w:ascii="Arial" w:eastAsia="Times New Roman" w:hAnsi="Arial" w:cs="Arial"/>
          <w:sz w:val="24"/>
          <w:szCs w:val="24"/>
          <w:lang w:eastAsia="pt-BR"/>
        </w:rPr>
      </w:pPr>
      <w:r>
        <w:rPr>
          <w:rFonts w:ascii="Arial" w:eastAsia="Times New Roman" w:hAnsi="Arial" w:cs="Arial"/>
          <w:sz w:val="24"/>
          <w:szCs w:val="24"/>
          <w:lang w:eastAsia="pt-BR"/>
        </w:rPr>
        <w:t>AMORIM, Henrique; GUILHERME, Guilherme Henrique. Entre Scripts e Metodologias Ágeis: a prescrição como tendência no trabalho mediado pelas TICs. In: ANTUNES, Ricardo; ARIAS, Alexandre [et al.] (</w:t>
      </w:r>
      <w:proofErr w:type="spellStart"/>
      <w:r>
        <w:rPr>
          <w:rFonts w:ascii="Arial" w:eastAsia="Times New Roman" w:hAnsi="Arial" w:cs="Arial"/>
          <w:sz w:val="24"/>
          <w:szCs w:val="24"/>
          <w:lang w:eastAsia="pt-BR"/>
        </w:rPr>
        <w:t>orgs</w:t>
      </w:r>
      <w:proofErr w:type="spellEnd"/>
      <w:r>
        <w:rPr>
          <w:rFonts w:ascii="Arial" w:eastAsia="Times New Roman" w:hAnsi="Arial" w:cs="Arial"/>
          <w:sz w:val="24"/>
          <w:szCs w:val="24"/>
          <w:lang w:eastAsia="pt-BR"/>
        </w:rPr>
        <w:t xml:space="preserve">). </w:t>
      </w:r>
      <w:r w:rsidRPr="00B372B3">
        <w:rPr>
          <w:rFonts w:ascii="Arial" w:eastAsia="Times New Roman" w:hAnsi="Arial" w:cs="Arial"/>
          <w:b/>
          <w:bCs/>
          <w:sz w:val="24"/>
          <w:szCs w:val="24"/>
          <w:lang w:eastAsia="pt-BR"/>
        </w:rPr>
        <w:t>Icebergs à deriva:</w:t>
      </w:r>
      <w:r>
        <w:rPr>
          <w:rFonts w:ascii="Arial" w:eastAsia="Times New Roman" w:hAnsi="Arial" w:cs="Arial"/>
          <w:sz w:val="24"/>
          <w:szCs w:val="24"/>
          <w:lang w:eastAsia="pt-BR"/>
        </w:rPr>
        <w:t xml:space="preserve"> o trabalho nas plataformas digitais. 1 ed. São Paulo: Boitempo, 2023. (Mundo do Trabalho</w:t>
      </w:r>
      <w:r w:rsidR="002039EC">
        <w:rPr>
          <w:rFonts w:ascii="Arial" w:eastAsia="Times New Roman" w:hAnsi="Arial" w:cs="Arial"/>
          <w:sz w:val="24"/>
          <w:szCs w:val="24"/>
          <w:lang w:eastAsia="pt-BR"/>
        </w:rPr>
        <w:t>)</w:t>
      </w:r>
      <w:r>
        <w:rPr>
          <w:rFonts w:ascii="Arial" w:eastAsia="Times New Roman" w:hAnsi="Arial" w:cs="Arial"/>
          <w:sz w:val="24"/>
          <w:szCs w:val="24"/>
          <w:lang w:eastAsia="pt-BR"/>
        </w:rPr>
        <w:t>.</w:t>
      </w:r>
    </w:p>
    <w:p w14:paraId="7A86F198" w14:textId="1975D814" w:rsidR="002039EC" w:rsidRDefault="002039EC" w:rsidP="002039EC">
      <w:pPr>
        <w:widowControl w:val="0"/>
        <w:tabs>
          <w:tab w:val="left" w:pos="142"/>
        </w:tabs>
        <w:suppressAutoHyphens/>
        <w:spacing w:before="72" w:after="0" w:line="240" w:lineRule="auto"/>
        <w:ind w:left="-142"/>
        <w:jc w:val="both"/>
        <w:textAlignment w:val="baseline"/>
        <w:rPr>
          <w:rFonts w:ascii="Arial" w:eastAsia="Times New Roman" w:hAnsi="Arial" w:cs="Arial"/>
          <w:sz w:val="24"/>
          <w:szCs w:val="24"/>
          <w:lang w:eastAsia="pt-BR"/>
        </w:rPr>
      </w:pPr>
      <w:r>
        <w:rPr>
          <w:rFonts w:ascii="Arial" w:eastAsia="Times New Roman" w:hAnsi="Arial" w:cs="Arial"/>
          <w:sz w:val="24"/>
          <w:szCs w:val="24"/>
          <w:lang w:eastAsia="pt-BR"/>
        </w:rPr>
        <w:t>ANTUNES, Daniela Muradas. Inteligência Artificial: o direito e o avesso. In: ANTUNES, Ricardo; ARIAS, Alexandre [et al.] (</w:t>
      </w:r>
      <w:proofErr w:type="spellStart"/>
      <w:r>
        <w:rPr>
          <w:rFonts w:ascii="Arial" w:eastAsia="Times New Roman" w:hAnsi="Arial" w:cs="Arial"/>
          <w:sz w:val="24"/>
          <w:szCs w:val="24"/>
          <w:lang w:eastAsia="pt-BR"/>
        </w:rPr>
        <w:t>orgs</w:t>
      </w:r>
      <w:proofErr w:type="spellEnd"/>
      <w:r>
        <w:rPr>
          <w:rFonts w:ascii="Arial" w:eastAsia="Times New Roman" w:hAnsi="Arial" w:cs="Arial"/>
          <w:sz w:val="24"/>
          <w:szCs w:val="24"/>
          <w:lang w:eastAsia="pt-BR"/>
        </w:rPr>
        <w:t xml:space="preserve">). </w:t>
      </w:r>
      <w:r w:rsidRPr="00B372B3">
        <w:rPr>
          <w:rFonts w:ascii="Arial" w:eastAsia="Times New Roman" w:hAnsi="Arial" w:cs="Arial"/>
          <w:b/>
          <w:bCs/>
          <w:sz w:val="24"/>
          <w:szCs w:val="24"/>
          <w:lang w:eastAsia="pt-BR"/>
        </w:rPr>
        <w:t xml:space="preserve">Icebergs à deriva: </w:t>
      </w:r>
      <w:r>
        <w:rPr>
          <w:rFonts w:ascii="Arial" w:eastAsia="Times New Roman" w:hAnsi="Arial" w:cs="Arial"/>
          <w:sz w:val="24"/>
          <w:szCs w:val="24"/>
          <w:lang w:eastAsia="pt-BR"/>
        </w:rPr>
        <w:t>o trabalho nas plataformas digitais. 1 ed. São Paulo: Boitempo, 2023. (Mundo do Trabalho).</w:t>
      </w:r>
    </w:p>
    <w:p w14:paraId="23C2CBE2" w14:textId="2095CE2C" w:rsidR="00783A70" w:rsidRDefault="00783A70" w:rsidP="002039EC">
      <w:pPr>
        <w:widowControl w:val="0"/>
        <w:tabs>
          <w:tab w:val="left" w:pos="142"/>
        </w:tabs>
        <w:suppressAutoHyphens/>
        <w:spacing w:before="72" w:after="0" w:line="240" w:lineRule="auto"/>
        <w:ind w:left="-142"/>
        <w:jc w:val="both"/>
        <w:textAlignment w:val="baseline"/>
        <w:rPr>
          <w:rFonts w:ascii="Arial" w:eastAsia="Times New Roman" w:hAnsi="Arial" w:cs="Arial"/>
          <w:sz w:val="24"/>
          <w:szCs w:val="24"/>
          <w:lang w:eastAsia="pt-BR"/>
        </w:rPr>
      </w:pPr>
      <w:r>
        <w:rPr>
          <w:rFonts w:ascii="Arial" w:eastAsia="Times New Roman" w:hAnsi="Arial" w:cs="Arial"/>
          <w:sz w:val="24"/>
          <w:szCs w:val="24"/>
          <w:lang w:eastAsia="pt-BR"/>
        </w:rPr>
        <w:t xml:space="preserve">ANTUNES, Ricardo. </w:t>
      </w:r>
      <w:r w:rsidRPr="00783A70">
        <w:rPr>
          <w:rFonts w:ascii="Arial" w:eastAsia="Times New Roman" w:hAnsi="Arial" w:cs="Arial"/>
          <w:b/>
          <w:bCs/>
          <w:sz w:val="24"/>
          <w:szCs w:val="24"/>
          <w:lang w:eastAsia="pt-BR"/>
        </w:rPr>
        <w:t>Coronavíru</w:t>
      </w:r>
      <w:r>
        <w:rPr>
          <w:rFonts w:ascii="Arial" w:eastAsia="Times New Roman" w:hAnsi="Arial" w:cs="Arial"/>
          <w:sz w:val="24"/>
          <w:szCs w:val="24"/>
          <w:lang w:eastAsia="pt-BR"/>
        </w:rPr>
        <w:t>s: o trabalho sob fogo cruzado. São Paulo: Boitempo, 2020.</w:t>
      </w:r>
    </w:p>
    <w:p w14:paraId="1DB0AE8F" w14:textId="0C85E3DB" w:rsidR="00783A70" w:rsidRDefault="00783A70" w:rsidP="00783A70">
      <w:pPr>
        <w:widowControl w:val="0"/>
        <w:tabs>
          <w:tab w:val="left" w:pos="142"/>
        </w:tabs>
        <w:suppressAutoHyphens/>
        <w:spacing w:before="72" w:after="0" w:line="240" w:lineRule="auto"/>
        <w:ind w:left="-142"/>
        <w:jc w:val="both"/>
        <w:textAlignment w:val="baseline"/>
        <w:rPr>
          <w:rFonts w:ascii="Arial" w:eastAsia="Times New Roman" w:hAnsi="Arial" w:cs="Arial"/>
          <w:sz w:val="24"/>
          <w:szCs w:val="24"/>
          <w:lang w:eastAsia="pt-BR"/>
        </w:rPr>
      </w:pPr>
      <w:r>
        <w:rPr>
          <w:rFonts w:ascii="Arial" w:eastAsia="Times New Roman" w:hAnsi="Arial" w:cs="Arial"/>
          <w:sz w:val="24"/>
          <w:szCs w:val="24"/>
          <w:lang w:eastAsia="pt-BR"/>
        </w:rPr>
        <w:t xml:space="preserve">ANTUNES, Ricardo. </w:t>
      </w:r>
      <w:r w:rsidRPr="00783A70">
        <w:rPr>
          <w:rFonts w:ascii="Arial" w:eastAsia="Times New Roman" w:hAnsi="Arial" w:cs="Arial"/>
          <w:b/>
          <w:bCs/>
          <w:sz w:val="24"/>
          <w:szCs w:val="24"/>
          <w:lang w:eastAsia="pt-BR"/>
        </w:rPr>
        <w:t>Capitalismo pandêmico</w:t>
      </w:r>
      <w:r>
        <w:rPr>
          <w:rFonts w:ascii="Arial" w:eastAsia="Times New Roman" w:hAnsi="Arial" w:cs="Arial"/>
          <w:sz w:val="24"/>
          <w:szCs w:val="24"/>
          <w:lang w:eastAsia="pt-BR"/>
        </w:rPr>
        <w:t>. São Paulo: Boitempo, 2020.</w:t>
      </w:r>
    </w:p>
    <w:p w14:paraId="26838B88" w14:textId="4144B4D1" w:rsidR="00BF7ACF" w:rsidRDefault="00BF7ACF" w:rsidP="002039EC">
      <w:pPr>
        <w:widowControl w:val="0"/>
        <w:tabs>
          <w:tab w:val="left" w:pos="142"/>
        </w:tabs>
        <w:suppressAutoHyphens/>
        <w:spacing w:before="72" w:after="0" w:line="240" w:lineRule="auto"/>
        <w:ind w:left="-142"/>
        <w:jc w:val="both"/>
        <w:textAlignment w:val="baseline"/>
        <w:rPr>
          <w:rFonts w:ascii="Arial" w:eastAsia="Times New Roman" w:hAnsi="Arial" w:cs="Arial"/>
          <w:sz w:val="24"/>
          <w:szCs w:val="24"/>
          <w:lang w:eastAsia="pt-BR"/>
        </w:rPr>
      </w:pPr>
      <w:r>
        <w:rPr>
          <w:rFonts w:ascii="Arial" w:eastAsia="Times New Roman" w:hAnsi="Arial" w:cs="Arial"/>
          <w:sz w:val="24"/>
          <w:szCs w:val="24"/>
          <w:lang w:eastAsia="pt-BR"/>
        </w:rPr>
        <w:t xml:space="preserve">GROHMANN, Rafael. Trabalho </w:t>
      </w:r>
      <w:proofErr w:type="spellStart"/>
      <w:r>
        <w:rPr>
          <w:rFonts w:ascii="Arial" w:eastAsia="Times New Roman" w:hAnsi="Arial" w:cs="Arial"/>
          <w:sz w:val="24"/>
          <w:szCs w:val="24"/>
          <w:lang w:eastAsia="pt-BR"/>
        </w:rPr>
        <w:t>plataformizado</w:t>
      </w:r>
      <w:proofErr w:type="spellEnd"/>
      <w:r>
        <w:rPr>
          <w:rFonts w:ascii="Arial" w:eastAsia="Times New Roman" w:hAnsi="Arial" w:cs="Arial"/>
          <w:sz w:val="24"/>
          <w:szCs w:val="24"/>
          <w:lang w:eastAsia="pt-BR"/>
        </w:rPr>
        <w:t xml:space="preserve"> e luta de classes. </w:t>
      </w:r>
      <w:r w:rsidRPr="00783A70">
        <w:rPr>
          <w:rFonts w:ascii="Arial" w:eastAsia="Times New Roman" w:hAnsi="Arial" w:cs="Arial"/>
          <w:b/>
          <w:bCs/>
          <w:sz w:val="24"/>
          <w:szCs w:val="24"/>
          <w:lang w:eastAsia="pt-BR"/>
        </w:rPr>
        <w:t>Margem Esquerda</w:t>
      </w:r>
      <w:r>
        <w:rPr>
          <w:rFonts w:ascii="Arial" w:eastAsia="Times New Roman" w:hAnsi="Arial" w:cs="Arial"/>
          <w:sz w:val="24"/>
          <w:szCs w:val="24"/>
          <w:lang w:eastAsia="pt-BR"/>
        </w:rPr>
        <w:t>, São Paulo, n. 36, p. 40-46, jan./jun. 2021</w:t>
      </w:r>
    </w:p>
    <w:p w14:paraId="7D0BAE2B" w14:textId="086D88A5" w:rsidR="00295FCC" w:rsidRDefault="00295FCC" w:rsidP="002039EC">
      <w:pPr>
        <w:widowControl w:val="0"/>
        <w:tabs>
          <w:tab w:val="left" w:pos="142"/>
        </w:tabs>
        <w:suppressAutoHyphens/>
        <w:spacing w:before="72" w:after="0" w:line="240" w:lineRule="auto"/>
        <w:ind w:left="-142"/>
        <w:jc w:val="both"/>
        <w:textAlignment w:val="baseline"/>
        <w:rPr>
          <w:rFonts w:ascii="Arial" w:eastAsia="Times New Roman" w:hAnsi="Arial" w:cs="Arial"/>
          <w:sz w:val="24"/>
          <w:szCs w:val="24"/>
          <w:lang w:eastAsia="pt-BR"/>
        </w:rPr>
      </w:pPr>
      <w:r>
        <w:rPr>
          <w:rFonts w:ascii="Arial" w:eastAsia="Times New Roman" w:hAnsi="Arial" w:cs="Arial"/>
          <w:sz w:val="24"/>
          <w:szCs w:val="24"/>
          <w:lang w:eastAsia="pt-BR"/>
        </w:rPr>
        <w:t xml:space="preserve">KONICZ, </w:t>
      </w:r>
      <w:proofErr w:type="spellStart"/>
      <w:r>
        <w:rPr>
          <w:rFonts w:ascii="Arial" w:eastAsia="Times New Roman" w:hAnsi="Arial" w:cs="Arial"/>
          <w:sz w:val="24"/>
          <w:szCs w:val="24"/>
          <w:lang w:eastAsia="pt-BR"/>
        </w:rPr>
        <w:t>Tomasz</w:t>
      </w:r>
      <w:proofErr w:type="spellEnd"/>
      <w:r>
        <w:rPr>
          <w:rFonts w:ascii="Arial" w:eastAsia="Times New Roman" w:hAnsi="Arial" w:cs="Arial"/>
          <w:sz w:val="24"/>
          <w:szCs w:val="24"/>
          <w:lang w:eastAsia="pt-BR"/>
        </w:rPr>
        <w:t>. As origens da crise atual: visão geral</w:t>
      </w:r>
      <w:r w:rsidR="00783A70">
        <w:rPr>
          <w:rFonts w:ascii="Arial" w:eastAsia="Times New Roman" w:hAnsi="Arial" w:cs="Arial"/>
          <w:sz w:val="24"/>
          <w:szCs w:val="24"/>
          <w:lang w:eastAsia="pt-BR"/>
        </w:rPr>
        <w:t xml:space="preserve"> </w:t>
      </w:r>
      <w:r>
        <w:rPr>
          <w:rFonts w:ascii="Arial" w:eastAsia="Times New Roman" w:hAnsi="Arial" w:cs="Arial"/>
          <w:sz w:val="24"/>
          <w:szCs w:val="24"/>
          <w:lang w:eastAsia="pt-BR"/>
        </w:rPr>
        <w:t xml:space="preserve">das causas sistêmicas e do curso histórico da crise do sistema mundial do capitalismo tardio. </w:t>
      </w:r>
      <w:r w:rsidRPr="00B372B3">
        <w:rPr>
          <w:rFonts w:ascii="Arial" w:eastAsia="Times New Roman" w:hAnsi="Arial" w:cs="Arial"/>
          <w:b/>
          <w:bCs/>
          <w:sz w:val="24"/>
          <w:szCs w:val="24"/>
          <w:lang w:eastAsia="pt-BR"/>
        </w:rPr>
        <w:t>Margem Esquerda</w:t>
      </w:r>
      <w:r>
        <w:rPr>
          <w:rFonts w:ascii="Arial" w:eastAsia="Times New Roman" w:hAnsi="Arial" w:cs="Arial"/>
          <w:sz w:val="24"/>
          <w:szCs w:val="24"/>
          <w:lang w:eastAsia="pt-BR"/>
        </w:rPr>
        <w:t xml:space="preserve">, São Paulo, n.35, p. 33-39, </w:t>
      </w:r>
      <w:proofErr w:type="spellStart"/>
      <w:r>
        <w:rPr>
          <w:rFonts w:ascii="Arial" w:eastAsia="Times New Roman" w:hAnsi="Arial" w:cs="Arial"/>
          <w:sz w:val="24"/>
          <w:szCs w:val="24"/>
          <w:lang w:eastAsia="pt-BR"/>
        </w:rPr>
        <w:t>jul</w:t>
      </w:r>
      <w:proofErr w:type="spellEnd"/>
      <w:r>
        <w:rPr>
          <w:rFonts w:ascii="Arial" w:eastAsia="Times New Roman" w:hAnsi="Arial" w:cs="Arial"/>
          <w:sz w:val="24"/>
          <w:szCs w:val="24"/>
          <w:lang w:eastAsia="pt-BR"/>
        </w:rPr>
        <w:t>/dez. 2020.</w:t>
      </w:r>
    </w:p>
    <w:p w14:paraId="5F3CA2C3" w14:textId="764F497A" w:rsidR="001F740B" w:rsidRDefault="001F740B" w:rsidP="002039EC">
      <w:pPr>
        <w:widowControl w:val="0"/>
        <w:tabs>
          <w:tab w:val="left" w:pos="142"/>
        </w:tabs>
        <w:suppressAutoHyphens/>
        <w:spacing w:before="72" w:after="0" w:line="240" w:lineRule="auto"/>
        <w:ind w:left="-142"/>
        <w:jc w:val="both"/>
        <w:textAlignment w:val="baseline"/>
        <w:rPr>
          <w:rFonts w:ascii="Arial" w:eastAsia="Times New Roman" w:hAnsi="Arial" w:cs="Arial"/>
          <w:sz w:val="24"/>
          <w:szCs w:val="24"/>
          <w:lang w:eastAsia="pt-BR"/>
        </w:rPr>
      </w:pPr>
      <w:r>
        <w:rPr>
          <w:rFonts w:ascii="Arial" w:eastAsia="Times New Roman" w:hAnsi="Arial" w:cs="Arial"/>
          <w:sz w:val="24"/>
          <w:szCs w:val="24"/>
          <w:lang w:eastAsia="pt-BR"/>
        </w:rPr>
        <w:t xml:space="preserve">MARX, Karl. </w:t>
      </w:r>
      <w:r w:rsidRPr="00B372B3">
        <w:rPr>
          <w:rFonts w:ascii="Arial" w:eastAsia="Times New Roman" w:hAnsi="Arial" w:cs="Arial"/>
          <w:b/>
          <w:bCs/>
          <w:sz w:val="24"/>
          <w:szCs w:val="24"/>
          <w:lang w:eastAsia="pt-BR"/>
        </w:rPr>
        <w:t>O Capital:</w:t>
      </w:r>
      <w:r>
        <w:rPr>
          <w:rFonts w:ascii="Arial" w:eastAsia="Times New Roman" w:hAnsi="Arial" w:cs="Arial"/>
          <w:sz w:val="24"/>
          <w:szCs w:val="24"/>
          <w:lang w:eastAsia="pt-BR"/>
        </w:rPr>
        <w:t xml:space="preserve"> crítica da economia política: livro I: o processo de produção do capital</w:t>
      </w:r>
      <w:r w:rsidR="00295FCC">
        <w:rPr>
          <w:rFonts w:ascii="Arial" w:eastAsia="Times New Roman" w:hAnsi="Arial" w:cs="Arial"/>
          <w:sz w:val="24"/>
          <w:szCs w:val="24"/>
          <w:lang w:eastAsia="pt-BR"/>
        </w:rPr>
        <w:t>. São Paulo: Boitempo, 2013.</w:t>
      </w:r>
    </w:p>
    <w:p w14:paraId="639ED432" w14:textId="6C459336" w:rsidR="00B372B3" w:rsidRDefault="00B372B3" w:rsidP="002039EC">
      <w:pPr>
        <w:widowControl w:val="0"/>
        <w:tabs>
          <w:tab w:val="left" w:pos="142"/>
        </w:tabs>
        <w:suppressAutoHyphens/>
        <w:spacing w:before="72" w:after="0" w:line="240" w:lineRule="auto"/>
        <w:ind w:left="-142"/>
        <w:jc w:val="both"/>
        <w:textAlignment w:val="baseline"/>
        <w:rPr>
          <w:rFonts w:ascii="Arial" w:eastAsia="Times New Roman" w:hAnsi="Arial" w:cs="Arial"/>
          <w:sz w:val="24"/>
          <w:szCs w:val="24"/>
          <w:lang w:eastAsia="pt-BR"/>
        </w:rPr>
      </w:pPr>
      <w:r>
        <w:rPr>
          <w:rFonts w:ascii="Arial" w:eastAsia="Times New Roman" w:hAnsi="Arial" w:cs="Arial"/>
          <w:sz w:val="24"/>
          <w:szCs w:val="24"/>
          <w:lang w:eastAsia="pt-BR"/>
        </w:rPr>
        <w:t xml:space="preserve">MARX, Karl. </w:t>
      </w:r>
      <w:r w:rsidRPr="00B372B3">
        <w:rPr>
          <w:rFonts w:ascii="Arial" w:eastAsia="Times New Roman" w:hAnsi="Arial" w:cs="Arial"/>
          <w:b/>
          <w:bCs/>
          <w:sz w:val="24"/>
          <w:szCs w:val="24"/>
          <w:lang w:eastAsia="pt-BR"/>
        </w:rPr>
        <w:t>Capítulo inédito do Capital</w:t>
      </w:r>
      <w:r>
        <w:rPr>
          <w:rFonts w:ascii="Arial" w:eastAsia="Times New Roman" w:hAnsi="Arial" w:cs="Arial"/>
          <w:sz w:val="24"/>
          <w:szCs w:val="24"/>
          <w:lang w:eastAsia="pt-BR"/>
        </w:rPr>
        <w:t>: resultados do processo de produção imediato. Porto: Publicações Escorpião, 1075</w:t>
      </w:r>
      <w:r w:rsidR="001B3696">
        <w:rPr>
          <w:rFonts w:ascii="Arial" w:eastAsia="Times New Roman" w:hAnsi="Arial" w:cs="Arial"/>
          <w:sz w:val="24"/>
          <w:szCs w:val="24"/>
          <w:lang w:eastAsia="pt-BR"/>
        </w:rPr>
        <w:t>.</w:t>
      </w:r>
    </w:p>
    <w:p w14:paraId="20F9A984" w14:textId="0C064A66" w:rsidR="001B3696" w:rsidRDefault="001B3696" w:rsidP="002039EC">
      <w:pPr>
        <w:widowControl w:val="0"/>
        <w:tabs>
          <w:tab w:val="left" w:pos="142"/>
        </w:tabs>
        <w:suppressAutoHyphens/>
        <w:spacing w:before="72" w:after="0" w:line="240" w:lineRule="auto"/>
        <w:ind w:left="-142"/>
        <w:jc w:val="both"/>
        <w:textAlignment w:val="baseline"/>
        <w:rPr>
          <w:rFonts w:ascii="Arial" w:eastAsia="Times New Roman" w:hAnsi="Arial" w:cs="Arial"/>
          <w:sz w:val="24"/>
          <w:szCs w:val="24"/>
          <w:lang w:eastAsia="pt-BR"/>
        </w:rPr>
      </w:pPr>
      <w:r>
        <w:rPr>
          <w:rFonts w:ascii="Arial" w:eastAsia="Times New Roman" w:hAnsi="Arial" w:cs="Arial"/>
          <w:sz w:val="24"/>
          <w:szCs w:val="24"/>
          <w:lang w:eastAsia="pt-BR"/>
        </w:rPr>
        <w:t xml:space="preserve">MEZÁROS, István. </w:t>
      </w:r>
      <w:r w:rsidRPr="001B3696">
        <w:rPr>
          <w:rFonts w:ascii="Arial" w:eastAsia="Times New Roman" w:hAnsi="Arial" w:cs="Arial"/>
          <w:b/>
          <w:bCs/>
          <w:sz w:val="24"/>
          <w:szCs w:val="24"/>
          <w:lang w:eastAsia="pt-BR"/>
        </w:rPr>
        <w:t>A crise estrutural do capital</w:t>
      </w:r>
      <w:r>
        <w:rPr>
          <w:rFonts w:ascii="Arial" w:eastAsia="Times New Roman" w:hAnsi="Arial" w:cs="Arial"/>
          <w:sz w:val="24"/>
          <w:szCs w:val="24"/>
          <w:lang w:eastAsia="pt-BR"/>
        </w:rPr>
        <w:t>. São Paulo: Boitempo, 2011.</w:t>
      </w:r>
    </w:p>
    <w:p w14:paraId="4D9256AF" w14:textId="31A43839" w:rsidR="00BF7ACF" w:rsidRDefault="00BF7ACF" w:rsidP="002039EC">
      <w:pPr>
        <w:widowControl w:val="0"/>
        <w:tabs>
          <w:tab w:val="left" w:pos="142"/>
        </w:tabs>
        <w:suppressAutoHyphens/>
        <w:spacing w:before="72" w:after="0" w:line="240" w:lineRule="auto"/>
        <w:ind w:left="-142"/>
        <w:jc w:val="both"/>
        <w:textAlignment w:val="baseline"/>
        <w:rPr>
          <w:rFonts w:ascii="Arial" w:eastAsia="Times New Roman" w:hAnsi="Arial" w:cs="Arial"/>
          <w:sz w:val="24"/>
          <w:szCs w:val="24"/>
          <w:lang w:eastAsia="pt-BR"/>
        </w:rPr>
      </w:pPr>
      <w:r>
        <w:rPr>
          <w:rFonts w:ascii="Arial" w:eastAsia="Times New Roman" w:hAnsi="Arial" w:cs="Arial"/>
          <w:sz w:val="24"/>
          <w:szCs w:val="24"/>
          <w:lang w:eastAsia="pt-BR"/>
        </w:rPr>
        <w:t>NOVAES, Henrique;</w:t>
      </w:r>
      <w:r w:rsidR="001B3696">
        <w:rPr>
          <w:rFonts w:ascii="Arial" w:eastAsia="Times New Roman" w:hAnsi="Arial" w:cs="Arial"/>
          <w:sz w:val="24"/>
          <w:szCs w:val="24"/>
          <w:lang w:eastAsia="pt-BR"/>
        </w:rPr>
        <w:t xml:space="preserve"> DAGNINO, Renato. O fetiche da tecnologia. </w:t>
      </w:r>
      <w:r w:rsidR="001B3696" w:rsidRPr="001B3696">
        <w:rPr>
          <w:rFonts w:ascii="Arial" w:eastAsia="Times New Roman" w:hAnsi="Arial" w:cs="Arial"/>
          <w:b/>
          <w:bCs/>
          <w:sz w:val="24"/>
          <w:szCs w:val="24"/>
          <w:lang w:eastAsia="pt-BR"/>
        </w:rPr>
        <w:t>Organizações &amp; Democracia,</w:t>
      </w:r>
      <w:r w:rsidR="001B3696">
        <w:rPr>
          <w:rFonts w:ascii="Arial" w:eastAsia="Times New Roman" w:hAnsi="Arial" w:cs="Arial"/>
          <w:sz w:val="24"/>
          <w:szCs w:val="24"/>
          <w:lang w:eastAsia="pt-BR"/>
        </w:rPr>
        <w:t xml:space="preserve"> São Paulo, v.5, n.2, p. 189-210, 2004</w:t>
      </w:r>
    </w:p>
    <w:p w14:paraId="091B4FE2" w14:textId="2F259F8B" w:rsidR="001F740B" w:rsidRDefault="001F740B" w:rsidP="002039EC">
      <w:pPr>
        <w:widowControl w:val="0"/>
        <w:tabs>
          <w:tab w:val="left" w:pos="142"/>
        </w:tabs>
        <w:suppressAutoHyphens/>
        <w:spacing w:before="72" w:after="0" w:line="240" w:lineRule="auto"/>
        <w:ind w:left="-142"/>
        <w:jc w:val="both"/>
        <w:textAlignment w:val="baseline"/>
        <w:rPr>
          <w:rFonts w:ascii="Arial" w:eastAsia="Times New Roman" w:hAnsi="Arial" w:cs="Arial"/>
          <w:sz w:val="24"/>
          <w:szCs w:val="24"/>
          <w:lang w:eastAsia="pt-BR"/>
        </w:rPr>
      </w:pPr>
      <w:r>
        <w:rPr>
          <w:rFonts w:ascii="Arial" w:eastAsia="Times New Roman" w:hAnsi="Arial" w:cs="Arial"/>
          <w:sz w:val="24"/>
          <w:szCs w:val="24"/>
          <w:lang w:eastAsia="pt-BR"/>
        </w:rPr>
        <w:t xml:space="preserve">RAICHELIS, Raquel; LIMA, Valéria Ferreira Santos de Almada. Mercado de Trabalho no Brasil: precariedade, crise e pandemia. In: SILVA, Maria </w:t>
      </w:r>
      <w:proofErr w:type="spellStart"/>
      <w:r>
        <w:rPr>
          <w:rFonts w:ascii="Arial" w:eastAsia="Times New Roman" w:hAnsi="Arial" w:cs="Arial"/>
          <w:sz w:val="24"/>
          <w:szCs w:val="24"/>
          <w:lang w:eastAsia="pt-BR"/>
        </w:rPr>
        <w:t>Ozanira</w:t>
      </w:r>
      <w:proofErr w:type="spellEnd"/>
      <w:r>
        <w:rPr>
          <w:rFonts w:ascii="Arial" w:eastAsia="Times New Roman" w:hAnsi="Arial" w:cs="Arial"/>
          <w:sz w:val="24"/>
          <w:szCs w:val="24"/>
          <w:lang w:eastAsia="pt-BR"/>
        </w:rPr>
        <w:t xml:space="preserve"> da Silva e; GONÇALVES, Cláudia Maria da Costa; FREITAS, Ana Teresa Silva de; DESTERRO, Rodrigo. </w:t>
      </w:r>
      <w:r w:rsidRPr="00B372B3">
        <w:rPr>
          <w:rFonts w:ascii="Arial" w:eastAsia="Times New Roman" w:hAnsi="Arial" w:cs="Arial"/>
          <w:b/>
          <w:bCs/>
          <w:sz w:val="24"/>
          <w:szCs w:val="24"/>
          <w:lang w:eastAsia="pt-BR"/>
        </w:rPr>
        <w:t>Vulnerabilidades Sociais</w:t>
      </w:r>
      <w:r>
        <w:rPr>
          <w:rFonts w:ascii="Arial" w:eastAsia="Times New Roman" w:hAnsi="Arial" w:cs="Arial"/>
          <w:sz w:val="24"/>
          <w:szCs w:val="24"/>
          <w:lang w:eastAsia="pt-BR"/>
        </w:rPr>
        <w:t>: direitos negados. Curitiba: CRV, 2023.</w:t>
      </w:r>
    </w:p>
    <w:p w14:paraId="6DB008FF" w14:textId="7ACEF4DD" w:rsidR="002039EC" w:rsidRDefault="002039EC" w:rsidP="002039EC">
      <w:pPr>
        <w:widowControl w:val="0"/>
        <w:tabs>
          <w:tab w:val="left" w:pos="142"/>
        </w:tabs>
        <w:suppressAutoHyphens/>
        <w:spacing w:before="72" w:after="0" w:line="240" w:lineRule="auto"/>
        <w:ind w:left="-142"/>
        <w:jc w:val="both"/>
        <w:textAlignment w:val="baseline"/>
        <w:rPr>
          <w:rFonts w:ascii="Arial" w:eastAsia="Times New Roman" w:hAnsi="Arial" w:cs="Arial"/>
          <w:sz w:val="24"/>
          <w:szCs w:val="24"/>
          <w:lang w:eastAsia="pt-BR"/>
        </w:rPr>
      </w:pPr>
      <w:r>
        <w:rPr>
          <w:rFonts w:ascii="Arial" w:eastAsia="Times New Roman" w:hAnsi="Arial" w:cs="Arial"/>
          <w:sz w:val="24"/>
          <w:szCs w:val="24"/>
          <w:lang w:eastAsia="pt-BR"/>
        </w:rPr>
        <w:t xml:space="preserve">SCOLARI, Fabio. Capitalismo Digital e de Plataforma: retorno a um </w:t>
      </w:r>
      <w:proofErr w:type="spellStart"/>
      <w:r>
        <w:rPr>
          <w:rFonts w:ascii="Arial" w:eastAsia="Times New Roman" w:hAnsi="Arial" w:cs="Arial"/>
          <w:sz w:val="24"/>
          <w:szCs w:val="24"/>
          <w:lang w:eastAsia="pt-BR"/>
        </w:rPr>
        <w:t>Putting</w:t>
      </w:r>
      <w:proofErr w:type="spellEnd"/>
      <w:r>
        <w:rPr>
          <w:rFonts w:ascii="Arial" w:eastAsia="Times New Roman" w:hAnsi="Arial" w:cs="Arial"/>
          <w:sz w:val="24"/>
          <w:szCs w:val="24"/>
          <w:lang w:eastAsia="pt-BR"/>
        </w:rPr>
        <w:t xml:space="preserve"> Out System metropolitano? In: ANTUNES, Ricardo; ARIAS, Alexandre [et al.] (</w:t>
      </w:r>
      <w:proofErr w:type="spellStart"/>
      <w:r>
        <w:rPr>
          <w:rFonts w:ascii="Arial" w:eastAsia="Times New Roman" w:hAnsi="Arial" w:cs="Arial"/>
          <w:sz w:val="24"/>
          <w:szCs w:val="24"/>
          <w:lang w:eastAsia="pt-BR"/>
        </w:rPr>
        <w:t>orgs</w:t>
      </w:r>
      <w:proofErr w:type="spellEnd"/>
      <w:r>
        <w:rPr>
          <w:rFonts w:ascii="Arial" w:eastAsia="Times New Roman" w:hAnsi="Arial" w:cs="Arial"/>
          <w:sz w:val="24"/>
          <w:szCs w:val="24"/>
          <w:lang w:eastAsia="pt-BR"/>
        </w:rPr>
        <w:t xml:space="preserve">). </w:t>
      </w:r>
      <w:r w:rsidRPr="00B372B3">
        <w:rPr>
          <w:rFonts w:ascii="Arial" w:eastAsia="Times New Roman" w:hAnsi="Arial" w:cs="Arial"/>
          <w:b/>
          <w:bCs/>
          <w:sz w:val="24"/>
          <w:szCs w:val="24"/>
          <w:lang w:eastAsia="pt-BR"/>
        </w:rPr>
        <w:t>Icebergs à deriva</w:t>
      </w:r>
      <w:r>
        <w:rPr>
          <w:rFonts w:ascii="Arial" w:eastAsia="Times New Roman" w:hAnsi="Arial" w:cs="Arial"/>
          <w:sz w:val="24"/>
          <w:szCs w:val="24"/>
          <w:lang w:eastAsia="pt-BR"/>
        </w:rPr>
        <w:t>: o trabalho nas plataformas digitais. 1 ed. São Paulo: Boitempo, 2023. (Mundo do Trabalho).</w:t>
      </w:r>
    </w:p>
    <w:p w14:paraId="3367A70C" w14:textId="4B417DB9" w:rsidR="00B372B3" w:rsidRDefault="00B372B3" w:rsidP="002039EC">
      <w:pPr>
        <w:widowControl w:val="0"/>
        <w:tabs>
          <w:tab w:val="left" w:pos="142"/>
        </w:tabs>
        <w:suppressAutoHyphens/>
        <w:spacing w:before="72" w:after="0" w:line="240" w:lineRule="auto"/>
        <w:ind w:left="-142"/>
        <w:jc w:val="both"/>
        <w:textAlignment w:val="baseline"/>
        <w:rPr>
          <w:rFonts w:ascii="Arial" w:eastAsia="Times New Roman" w:hAnsi="Arial" w:cs="Arial"/>
          <w:sz w:val="24"/>
          <w:szCs w:val="24"/>
          <w:lang w:eastAsia="pt-BR"/>
        </w:rPr>
      </w:pPr>
      <w:r>
        <w:rPr>
          <w:rFonts w:ascii="Arial" w:eastAsia="Times New Roman" w:hAnsi="Arial" w:cs="Arial"/>
          <w:sz w:val="24"/>
          <w:szCs w:val="24"/>
          <w:lang w:eastAsia="pt-BR"/>
        </w:rPr>
        <w:t xml:space="preserve">TAUILE, José Ricardo. </w:t>
      </w:r>
      <w:r w:rsidRPr="00BF7ACF">
        <w:rPr>
          <w:rFonts w:ascii="Arial" w:eastAsia="Times New Roman" w:hAnsi="Arial" w:cs="Arial"/>
          <w:b/>
          <w:bCs/>
          <w:sz w:val="24"/>
          <w:szCs w:val="24"/>
          <w:lang w:eastAsia="pt-BR"/>
        </w:rPr>
        <w:t>Para (</w:t>
      </w:r>
      <w:proofErr w:type="spellStart"/>
      <w:r w:rsidRPr="00BF7ACF">
        <w:rPr>
          <w:rFonts w:ascii="Arial" w:eastAsia="Times New Roman" w:hAnsi="Arial" w:cs="Arial"/>
          <w:b/>
          <w:bCs/>
          <w:sz w:val="24"/>
          <w:szCs w:val="24"/>
          <w:lang w:eastAsia="pt-BR"/>
        </w:rPr>
        <w:t>re</w:t>
      </w:r>
      <w:proofErr w:type="spellEnd"/>
      <w:r w:rsidRPr="00BF7ACF">
        <w:rPr>
          <w:rFonts w:ascii="Arial" w:eastAsia="Times New Roman" w:hAnsi="Arial" w:cs="Arial"/>
          <w:b/>
          <w:bCs/>
          <w:sz w:val="24"/>
          <w:szCs w:val="24"/>
          <w:lang w:eastAsia="pt-BR"/>
        </w:rPr>
        <w:t>)construir o Brasil contemporâneo</w:t>
      </w:r>
      <w:r w:rsidR="00BF7ACF">
        <w:rPr>
          <w:rFonts w:ascii="Arial" w:eastAsia="Times New Roman" w:hAnsi="Arial" w:cs="Arial"/>
          <w:sz w:val="24"/>
          <w:szCs w:val="24"/>
          <w:lang w:eastAsia="pt-BR"/>
        </w:rPr>
        <w:t>:</w:t>
      </w:r>
      <w:r>
        <w:rPr>
          <w:rFonts w:ascii="Arial" w:eastAsia="Times New Roman" w:hAnsi="Arial" w:cs="Arial"/>
          <w:sz w:val="24"/>
          <w:szCs w:val="24"/>
          <w:lang w:eastAsia="pt-BR"/>
        </w:rPr>
        <w:t xml:space="preserve"> </w:t>
      </w:r>
      <w:r w:rsidR="00BF7ACF">
        <w:rPr>
          <w:rFonts w:ascii="Arial" w:eastAsia="Times New Roman" w:hAnsi="Arial" w:cs="Arial"/>
          <w:sz w:val="24"/>
          <w:szCs w:val="24"/>
          <w:lang w:eastAsia="pt-BR"/>
        </w:rPr>
        <w:t>t</w:t>
      </w:r>
      <w:r>
        <w:rPr>
          <w:rFonts w:ascii="Arial" w:eastAsia="Times New Roman" w:hAnsi="Arial" w:cs="Arial"/>
          <w:sz w:val="24"/>
          <w:szCs w:val="24"/>
          <w:lang w:eastAsia="pt-BR"/>
        </w:rPr>
        <w:t>rabalho, tecnologia, acumulação. Rio de Janeiro: Contraponto, 2001.</w:t>
      </w:r>
    </w:p>
    <w:p w14:paraId="562053CC" w14:textId="342E508F" w:rsidR="00295FCC" w:rsidRDefault="00295FCC" w:rsidP="002039EC">
      <w:pPr>
        <w:widowControl w:val="0"/>
        <w:tabs>
          <w:tab w:val="left" w:pos="142"/>
        </w:tabs>
        <w:suppressAutoHyphens/>
        <w:spacing w:before="72" w:after="0" w:line="240" w:lineRule="auto"/>
        <w:ind w:left="-142"/>
        <w:jc w:val="both"/>
        <w:textAlignment w:val="baseline"/>
        <w:rPr>
          <w:rFonts w:ascii="Arial" w:eastAsia="Times New Roman" w:hAnsi="Arial" w:cs="Arial"/>
          <w:sz w:val="24"/>
          <w:szCs w:val="24"/>
          <w:lang w:eastAsia="pt-BR"/>
        </w:rPr>
      </w:pPr>
      <w:r>
        <w:rPr>
          <w:rFonts w:ascii="Arial" w:eastAsia="Times New Roman" w:hAnsi="Arial" w:cs="Arial"/>
          <w:sz w:val="24"/>
          <w:szCs w:val="24"/>
          <w:lang w:eastAsia="pt-BR"/>
        </w:rPr>
        <w:t xml:space="preserve">TONELO, Iuri. Uma reestruturação produtiva pós-crise de 2008. In: ANTUNES, </w:t>
      </w:r>
      <w:r>
        <w:rPr>
          <w:rFonts w:ascii="Arial" w:eastAsia="Times New Roman" w:hAnsi="Arial" w:cs="Arial"/>
          <w:sz w:val="24"/>
          <w:szCs w:val="24"/>
          <w:lang w:eastAsia="pt-BR"/>
        </w:rPr>
        <w:lastRenderedPageBreak/>
        <w:t xml:space="preserve">Ricardo (Org.). </w:t>
      </w:r>
      <w:r w:rsidRPr="00B372B3">
        <w:rPr>
          <w:rFonts w:ascii="Arial" w:eastAsia="Times New Roman" w:hAnsi="Arial" w:cs="Arial"/>
          <w:b/>
          <w:bCs/>
          <w:sz w:val="24"/>
          <w:szCs w:val="24"/>
          <w:lang w:eastAsia="pt-BR"/>
        </w:rPr>
        <w:t>Uberização, trabalho digital e indústria 4.0.</w:t>
      </w:r>
      <w:r>
        <w:rPr>
          <w:rFonts w:ascii="Arial" w:eastAsia="Times New Roman" w:hAnsi="Arial" w:cs="Arial"/>
          <w:sz w:val="24"/>
          <w:szCs w:val="24"/>
          <w:lang w:eastAsia="pt-BR"/>
        </w:rPr>
        <w:t xml:space="preserve"> </w:t>
      </w:r>
      <w:r w:rsidR="00B372B3">
        <w:rPr>
          <w:rFonts w:ascii="Arial" w:eastAsia="Times New Roman" w:hAnsi="Arial" w:cs="Arial"/>
          <w:sz w:val="24"/>
          <w:szCs w:val="24"/>
          <w:lang w:eastAsia="pt-BR"/>
        </w:rPr>
        <w:t>São Paulo: Boitempo, 2020.</w:t>
      </w:r>
    </w:p>
    <w:p w14:paraId="20AF889C" w14:textId="2888EAD2" w:rsidR="002039EC" w:rsidRDefault="002039EC" w:rsidP="002039EC">
      <w:pPr>
        <w:widowControl w:val="0"/>
        <w:tabs>
          <w:tab w:val="left" w:pos="142"/>
        </w:tabs>
        <w:suppressAutoHyphens/>
        <w:spacing w:before="72" w:after="0" w:line="240" w:lineRule="auto"/>
        <w:ind w:left="-142"/>
        <w:jc w:val="both"/>
        <w:textAlignment w:val="baseline"/>
        <w:rPr>
          <w:rFonts w:ascii="Arial" w:eastAsia="Times New Roman" w:hAnsi="Arial" w:cs="Arial"/>
          <w:sz w:val="24"/>
          <w:szCs w:val="24"/>
          <w:lang w:eastAsia="pt-BR"/>
        </w:rPr>
      </w:pPr>
      <w:r>
        <w:rPr>
          <w:rFonts w:ascii="Arial" w:eastAsia="Times New Roman" w:hAnsi="Arial" w:cs="Arial"/>
          <w:sz w:val="24"/>
          <w:szCs w:val="24"/>
          <w:lang w:eastAsia="pt-BR"/>
        </w:rPr>
        <w:t>TONELO, Iuri, FARDIN, Gabriel. Indústria 4.0: a inteligência artificial a serviço da precarização no Complexo</w:t>
      </w:r>
      <w:r w:rsidR="001F740B">
        <w:rPr>
          <w:rFonts w:ascii="Arial" w:eastAsia="Times New Roman" w:hAnsi="Arial" w:cs="Arial"/>
          <w:sz w:val="24"/>
          <w:szCs w:val="24"/>
          <w:lang w:eastAsia="pt-BR"/>
        </w:rPr>
        <w:t xml:space="preserve"> Industrial da Jeep de Goiana (PE). </w:t>
      </w:r>
      <w:r>
        <w:rPr>
          <w:rFonts w:ascii="Arial" w:eastAsia="Times New Roman" w:hAnsi="Arial" w:cs="Arial"/>
          <w:sz w:val="24"/>
          <w:szCs w:val="24"/>
          <w:lang w:eastAsia="pt-BR"/>
        </w:rPr>
        <w:t>In: ANTUNES, Ricardo; ARIAS, Alexandre [et al.] (</w:t>
      </w:r>
      <w:proofErr w:type="spellStart"/>
      <w:r>
        <w:rPr>
          <w:rFonts w:ascii="Arial" w:eastAsia="Times New Roman" w:hAnsi="Arial" w:cs="Arial"/>
          <w:sz w:val="24"/>
          <w:szCs w:val="24"/>
          <w:lang w:eastAsia="pt-BR"/>
        </w:rPr>
        <w:t>orgs</w:t>
      </w:r>
      <w:proofErr w:type="spellEnd"/>
      <w:r>
        <w:rPr>
          <w:rFonts w:ascii="Arial" w:eastAsia="Times New Roman" w:hAnsi="Arial" w:cs="Arial"/>
          <w:sz w:val="24"/>
          <w:szCs w:val="24"/>
          <w:lang w:eastAsia="pt-BR"/>
        </w:rPr>
        <w:t xml:space="preserve">). </w:t>
      </w:r>
      <w:r w:rsidRPr="00B372B3">
        <w:rPr>
          <w:rFonts w:ascii="Arial" w:eastAsia="Times New Roman" w:hAnsi="Arial" w:cs="Arial"/>
          <w:b/>
          <w:bCs/>
          <w:sz w:val="24"/>
          <w:szCs w:val="24"/>
          <w:lang w:eastAsia="pt-BR"/>
        </w:rPr>
        <w:t>Icebergs à deriva</w:t>
      </w:r>
      <w:r>
        <w:rPr>
          <w:rFonts w:ascii="Arial" w:eastAsia="Times New Roman" w:hAnsi="Arial" w:cs="Arial"/>
          <w:sz w:val="24"/>
          <w:szCs w:val="24"/>
          <w:lang w:eastAsia="pt-BR"/>
        </w:rPr>
        <w:t>: o trabalho nas plataformas digitais. 1 ed. São Paulo: Boitempo, 2023. (Mundo do Trabalho).</w:t>
      </w:r>
    </w:p>
    <w:p w14:paraId="32D078D5" w14:textId="7D88F8F8" w:rsidR="00BF7ACF" w:rsidRDefault="00BF7ACF" w:rsidP="002039EC">
      <w:pPr>
        <w:widowControl w:val="0"/>
        <w:tabs>
          <w:tab w:val="left" w:pos="142"/>
        </w:tabs>
        <w:suppressAutoHyphens/>
        <w:spacing w:before="72" w:after="0" w:line="240" w:lineRule="auto"/>
        <w:ind w:left="-142"/>
        <w:jc w:val="both"/>
        <w:textAlignment w:val="baseline"/>
        <w:rPr>
          <w:rFonts w:ascii="Arial" w:eastAsia="Times New Roman" w:hAnsi="Arial" w:cs="Arial"/>
          <w:sz w:val="24"/>
          <w:szCs w:val="24"/>
          <w:lang w:eastAsia="pt-BR"/>
        </w:rPr>
      </w:pPr>
      <w:r>
        <w:rPr>
          <w:rFonts w:ascii="Arial" w:eastAsia="Times New Roman" w:hAnsi="Arial" w:cs="Arial"/>
          <w:sz w:val="24"/>
          <w:szCs w:val="24"/>
          <w:lang w:eastAsia="pt-BR"/>
        </w:rPr>
        <w:t xml:space="preserve">VALENTE, Jonas C. L. Trabalho e tecnologias da informação e comunicação: para uma crítica da noção de trabalho digital e uma abordagem marxista do fenômeno. In: ALVES, Giovanni (org.). </w:t>
      </w:r>
      <w:r w:rsidRPr="00BF7ACF">
        <w:rPr>
          <w:rFonts w:ascii="Arial" w:eastAsia="Times New Roman" w:hAnsi="Arial" w:cs="Arial"/>
          <w:b/>
          <w:bCs/>
          <w:sz w:val="24"/>
          <w:szCs w:val="24"/>
          <w:lang w:eastAsia="pt-BR"/>
        </w:rPr>
        <w:t>Trabalho e valor</w:t>
      </w:r>
      <w:r>
        <w:rPr>
          <w:rFonts w:ascii="Arial" w:eastAsia="Times New Roman" w:hAnsi="Arial" w:cs="Arial"/>
          <w:sz w:val="24"/>
          <w:szCs w:val="24"/>
          <w:lang w:eastAsia="pt-BR"/>
        </w:rPr>
        <w:t>: o novo (e precário) mundo do trabalho no século XXI. Marília: Projeto Editorial Práxis, 2021.</w:t>
      </w:r>
    </w:p>
    <w:p w14:paraId="09188824" w14:textId="77777777" w:rsidR="002039EC" w:rsidRDefault="002039EC" w:rsidP="002039EC">
      <w:pPr>
        <w:widowControl w:val="0"/>
        <w:tabs>
          <w:tab w:val="left" w:pos="142"/>
        </w:tabs>
        <w:suppressAutoHyphens/>
        <w:spacing w:before="72" w:after="0" w:line="240" w:lineRule="auto"/>
        <w:ind w:left="-142"/>
        <w:jc w:val="both"/>
        <w:textAlignment w:val="baseline"/>
        <w:rPr>
          <w:rFonts w:ascii="Arial" w:eastAsia="Times New Roman" w:hAnsi="Arial" w:cs="Arial"/>
          <w:sz w:val="24"/>
          <w:szCs w:val="24"/>
          <w:lang w:eastAsia="pt-BR"/>
        </w:rPr>
      </w:pPr>
    </w:p>
    <w:p w14:paraId="6EE6A0B1" w14:textId="77777777" w:rsidR="002039EC" w:rsidRDefault="002039EC" w:rsidP="002039EC">
      <w:pPr>
        <w:widowControl w:val="0"/>
        <w:tabs>
          <w:tab w:val="left" w:pos="142"/>
        </w:tabs>
        <w:suppressAutoHyphens/>
        <w:spacing w:before="72" w:after="0" w:line="240" w:lineRule="auto"/>
        <w:ind w:left="-142"/>
        <w:jc w:val="both"/>
        <w:textAlignment w:val="baseline"/>
        <w:rPr>
          <w:rFonts w:ascii="Arial" w:eastAsia="Times New Roman" w:hAnsi="Arial" w:cs="Arial"/>
          <w:sz w:val="24"/>
          <w:szCs w:val="24"/>
          <w:lang w:eastAsia="pt-BR"/>
        </w:rPr>
      </w:pPr>
    </w:p>
    <w:p w14:paraId="1556007F" w14:textId="77777777" w:rsidR="002039EC" w:rsidRDefault="002039EC" w:rsidP="002039EC">
      <w:pPr>
        <w:widowControl w:val="0"/>
        <w:tabs>
          <w:tab w:val="left" w:pos="142"/>
        </w:tabs>
        <w:suppressAutoHyphens/>
        <w:spacing w:before="72" w:after="0" w:line="240" w:lineRule="auto"/>
        <w:ind w:left="-142"/>
        <w:jc w:val="both"/>
        <w:textAlignment w:val="baseline"/>
        <w:rPr>
          <w:rFonts w:ascii="Arial" w:eastAsia="Times New Roman" w:hAnsi="Arial" w:cs="Arial"/>
          <w:sz w:val="24"/>
          <w:szCs w:val="24"/>
          <w:lang w:eastAsia="pt-BR"/>
        </w:rPr>
      </w:pPr>
    </w:p>
    <w:sectPr w:rsidR="002039EC" w:rsidSect="009452EE">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6B259" w14:textId="77777777" w:rsidR="002B73FE" w:rsidRDefault="002B73FE" w:rsidP="0029283E">
      <w:pPr>
        <w:spacing w:after="0" w:line="240" w:lineRule="auto"/>
      </w:pPr>
      <w:r>
        <w:separator/>
      </w:r>
    </w:p>
  </w:endnote>
  <w:endnote w:type="continuationSeparator" w:id="0">
    <w:p w14:paraId="1B95A70A" w14:textId="77777777" w:rsidR="002B73FE" w:rsidRDefault="002B73FE" w:rsidP="00292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4904502"/>
      <w:docPartObj>
        <w:docPartGallery w:val="Page Numbers (Bottom of Page)"/>
        <w:docPartUnique/>
      </w:docPartObj>
    </w:sdtPr>
    <w:sdtContent>
      <w:p w14:paraId="03DEE3B4" w14:textId="77777777" w:rsidR="00777C22" w:rsidRDefault="00C92C06">
        <w:pPr>
          <w:pStyle w:val="Rodap"/>
          <w:jc w:val="right"/>
        </w:pPr>
        <w:r>
          <w:fldChar w:fldCharType="begin"/>
        </w:r>
        <w:r>
          <w:instrText>PAGE   \* MERGEFORMAT</w:instrText>
        </w:r>
        <w:r>
          <w:fldChar w:fldCharType="separate"/>
        </w:r>
        <w:r w:rsidR="0029283E">
          <w:rPr>
            <w:noProof/>
          </w:rPr>
          <w:t>6</w:t>
        </w:r>
        <w:r>
          <w:fldChar w:fldCharType="end"/>
        </w:r>
      </w:p>
    </w:sdtContent>
  </w:sdt>
  <w:p w14:paraId="18D23374" w14:textId="77777777" w:rsidR="00777C22" w:rsidRDefault="00777C2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FB9A8" w14:textId="77777777" w:rsidR="002B73FE" w:rsidRDefault="002B73FE" w:rsidP="0029283E">
      <w:pPr>
        <w:spacing w:after="0" w:line="240" w:lineRule="auto"/>
      </w:pPr>
      <w:r>
        <w:separator/>
      </w:r>
    </w:p>
  </w:footnote>
  <w:footnote w:type="continuationSeparator" w:id="0">
    <w:p w14:paraId="55C74822" w14:textId="77777777" w:rsidR="002B73FE" w:rsidRDefault="002B73FE" w:rsidP="0029283E">
      <w:pPr>
        <w:spacing w:after="0" w:line="240" w:lineRule="auto"/>
      </w:pPr>
      <w:r>
        <w:continuationSeparator/>
      </w:r>
    </w:p>
  </w:footnote>
  <w:footnote w:id="1">
    <w:p w14:paraId="58F0C197" w14:textId="1E9C0602" w:rsidR="00DE09AB" w:rsidRPr="000D6096" w:rsidRDefault="00DE09AB" w:rsidP="00DE09AB">
      <w:pPr>
        <w:pStyle w:val="Textodenotaderodap"/>
        <w:jc w:val="both"/>
        <w:rPr>
          <w:rFonts w:ascii="Arial" w:hAnsi="Arial" w:cs="Arial"/>
        </w:rPr>
      </w:pPr>
      <w:r>
        <w:rPr>
          <w:rStyle w:val="Refdenotaderodap"/>
        </w:rPr>
        <w:footnoteRef/>
      </w:r>
      <w:r>
        <w:t xml:space="preserve"> </w:t>
      </w:r>
      <w:r w:rsidRPr="000D6096">
        <w:rPr>
          <w:rFonts w:ascii="Arial" w:hAnsi="Arial" w:cs="Arial"/>
        </w:rPr>
        <w:t>Economista; Doutora em Políticas Públicas; Professora Titular do Departamento de Economia, do Programa de Pós-Graduação em Políticas Públicas e do Programa de Pós-Graduação em Desenvolvimento Socioeconômico da Universidade Federal do Maranhão; Pesquisadora do Grupo de Avaliação e Estudo da Pobreza e de Políticas Direcionadas à Pobreza – GAEPP; Bolsista de Produtividade do CNPq. E-mail: valeria.Almada@ufma.br.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D2BC3"/>
    <w:multiLevelType w:val="hybridMultilevel"/>
    <w:tmpl w:val="AC5E19E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59338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83E"/>
    <w:rsid w:val="00014345"/>
    <w:rsid w:val="000170D5"/>
    <w:rsid w:val="000607C0"/>
    <w:rsid w:val="000D2BB4"/>
    <w:rsid w:val="000D6096"/>
    <w:rsid w:val="00142790"/>
    <w:rsid w:val="001523E2"/>
    <w:rsid w:val="001B005E"/>
    <w:rsid w:val="001B3696"/>
    <w:rsid w:val="001D5D03"/>
    <w:rsid w:val="001D6148"/>
    <w:rsid w:val="001F740B"/>
    <w:rsid w:val="002039EC"/>
    <w:rsid w:val="0029283E"/>
    <w:rsid w:val="00295FCC"/>
    <w:rsid w:val="002A380E"/>
    <w:rsid w:val="002A500B"/>
    <w:rsid w:val="002B7070"/>
    <w:rsid w:val="002B73FE"/>
    <w:rsid w:val="002D366F"/>
    <w:rsid w:val="002D4A08"/>
    <w:rsid w:val="00327850"/>
    <w:rsid w:val="00372881"/>
    <w:rsid w:val="003834F6"/>
    <w:rsid w:val="003D0A37"/>
    <w:rsid w:val="004314C3"/>
    <w:rsid w:val="0046221E"/>
    <w:rsid w:val="00483AAD"/>
    <w:rsid w:val="004866EC"/>
    <w:rsid w:val="004F4E40"/>
    <w:rsid w:val="00531A0C"/>
    <w:rsid w:val="005955AD"/>
    <w:rsid w:val="005A1BFA"/>
    <w:rsid w:val="005B7252"/>
    <w:rsid w:val="005C5B48"/>
    <w:rsid w:val="005E5B46"/>
    <w:rsid w:val="00626ACE"/>
    <w:rsid w:val="006339BE"/>
    <w:rsid w:val="00634CB0"/>
    <w:rsid w:val="006419FB"/>
    <w:rsid w:val="00680D7F"/>
    <w:rsid w:val="006929D9"/>
    <w:rsid w:val="00695ABA"/>
    <w:rsid w:val="006A5EF6"/>
    <w:rsid w:val="006B2D23"/>
    <w:rsid w:val="006C4FBE"/>
    <w:rsid w:val="006D3763"/>
    <w:rsid w:val="006D71AD"/>
    <w:rsid w:val="007151BF"/>
    <w:rsid w:val="007236AE"/>
    <w:rsid w:val="007746A5"/>
    <w:rsid w:val="00777C22"/>
    <w:rsid w:val="00783A70"/>
    <w:rsid w:val="007D0CF3"/>
    <w:rsid w:val="007D238C"/>
    <w:rsid w:val="00803950"/>
    <w:rsid w:val="00832422"/>
    <w:rsid w:val="00847748"/>
    <w:rsid w:val="008622FF"/>
    <w:rsid w:val="008729F6"/>
    <w:rsid w:val="00883CDB"/>
    <w:rsid w:val="008850D5"/>
    <w:rsid w:val="00895E71"/>
    <w:rsid w:val="00897560"/>
    <w:rsid w:val="008D74BE"/>
    <w:rsid w:val="008E255A"/>
    <w:rsid w:val="008F2225"/>
    <w:rsid w:val="008F2E2A"/>
    <w:rsid w:val="00915E56"/>
    <w:rsid w:val="00923B01"/>
    <w:rsid w:val="00941BE6"/>
    <w:rsid w:val="00946AB1"/>
    <w:rsid w:val="00973315"/>
    <w:rsid w:val="00976203"/>
    <w:rsid w:val="009A1397"/>
    <w:rsid w:val="009A5959"/>
    <w:rsid w:val="009D4749"/>
    <w:rsid w:val="009E79B3"/>
    <w:rsid w:val="00A33F5F"/>
    <w:rsid w:val="00A45556"/>
    <w:rsid w:val="00A67179"/>
    <w:rsid w:val="00A91403"/>
    <w:rsid w:val="00A9356E"/>
    <w:rsid w:val="00AC5703"/>
    <w:rsid w:val="00AE145B"/>
    <w:rsid w:val="00AF7164"/>
    <w:rsid w:val="00B35D57"/>
    <w:rsid w:val="00B372B3"/>
    <w:rsid w:val="00B429C9"/>
    <w:rsid w:val="00B47CF0"/>
    <w:rsid w:val="00B516FA"/>
    <w:rsid w:val="00B5637D"/>
    <w:rsid w:val="00B8287D"/>
    <w:rsid w:val="00BB19BC"/>
    <w:rsid w:val="00BD5318"/>
    <w:rsid w:val="00BF08A6"/>
    <w:rsid w:val="00BF7ACF"/>
    <w:rsid w:val="00C05041"/>
    <w:rsid w:val="00C332F9"/>
    <w:rsid w:val="00C35B28"/>
    <w:rsid w:val="00C35C5C"/>
    <w:rsid w:val="00C52037"/>
    <w:rsid w:val="00C92C06"/>
    <w:rsid w:val="00CA43CF"/>
    <w:rsid w:val="00CB51CE"/>
    <w:rsid w:val="00CC24D7"/>
    <w:rsid w:val="00D10C86"/>
    <w:rsid w:val="00D14B32"/>
    <w:rsid w:val="00D66D64"/>
    <w:rsid w:val="00D7192E"/>
    <w:rsid w:val="00D7650C"/>
    <w:rsid w:val="00DD1C3F"/>
    <w:rsid w:val="00DD6115"/>
    <w:rsid w:val="00DE09AB"/>
    <w:rsid w:val="00DE71EA"/>
    <w:rsid w:val="00DF5C65"/>
    <w:rsid w:val="00E011F8"/>
    <w:rsid w:val="00E31210"/>
    <w:rsid w:val="00E712BA"/>
    <w:rsid w:val="00E86B7B"/>
    <w:rsid w:val="00E90B38"/>
    <w:rsid w:val="00EE2075"/>
    <w:rsid w:val="00EF243F"/>
    <w:rsid w:val="00EF29A0"/>
    <w:rsid w:val="00F10C6F"/>
    <w:rsid w:val="00F21343"/>
    <w:rsid w:val="00F276A4"/>
    <w:rsid w:val="00F4337F"/>
    <w:rsid w:val="00F564AC"/>
    <w:rsid w:val="00F94942"/>
    <w:rsid w:val="00FA184E"/>
    <w:rsid w:val="00FD13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D6E2B"/>
  <w15:docId w15:val="{6D8C0473-1E53-43EE-A26D-1CED96540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83E"/>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29283E"/>
    <w:rPr>
      <w:rFonts w:ascii="Times New Roman" w:hAnsi="Times New Roman" w:cs="Times New Roman"/>
      <w:sz w:val="24"/>
      <w:szCs w:val="24"/>
    </w:rPr>
  </w:style>
  <w:style w:type="character" w:customStyle="1" w:styleId="Caracteresdenotaderodap">
    <w:name w:val="Caracteres de nota de rodapé"/>
    <w:qFormat/>
    <w:rsid w:val="0029283E"/>
  </w:style>
  <w:style w:type="paragraph" w:styleId="Textodenotaderodap">
    <w:name w:val="footnote text"/>
    <w:aliases w:val="Footnote Text Char,Footnote Text Char Car,Char Char Char,Texto de rodapé,Texto de nota de rodapé Char Char,Texto de nota de rodapé Char Char Char,Texto de nota de rodapé Char Char Char Char Char Char, Char Char Char Char"/>
    <w:basedOn w:val="Normal"/>
    <w:link w:val="TextodenotaderodapChar"/>
    <w:uiPriority w:val="99"/>
    <w:qFormat/>
    <w:rsid w:val="0029283E"/>
    <w:pPr>
      <w:widowControl w:val="0"/>
      <w:suppressAutoHyphens/>
      <w:spacing w:after="0" w:line="240" w:lineRule="auto"/>
      <w:textAlignment w:val="baseline"/>
    </w:pPr>
    <w:rPr>
      <w:rFonts w:ascii="Times New Roman" w:eastAsia="Times New Roman" w:hAnsi="Times New Roman" w:cs="Times New Roman"/>
      <w:sz w:val="20"/>
      <w:szCs w:val="20"/>
      <w:lang w:eastAsia="pt-BR"/>
    </w:rPr>
  </w:style>
  <w:style w:type="character" w:customStyle="1" w:styleId="TextodenotaderodapChar">
    <w:name w:val="Texto de nota de rodapé Char"/>
    <w:aliases w:val="Footnote Text Char Char,Footnote Text Char Car Char,Char Char Char Char,Texto de rodapé Char,Texto de nota de rodapé Char Char Char1,Texto de nota de rodapé Char Char Char Char, Char Char Char Char Char"/>
    <w:basedOn w:val="Fontepargpadro"/>
    <w:link w:val="Textodenotaderodap"/>
    <w:uiPriority w:val="99"/>
    <w:qFormat/>
    <w:rsid w:val="0029283E"/>
    <w:rPr>
      <w:rFonts w:ascii="Times New Roman" w:eastAsia="Times New Roman" w:hAnsi="Times New Roman" w:cs="Times New Roman"/>
      <w:sz w:val="20"/>
      <w:szCs w:val="20"/>
      <w:lang w:eastAsia="pt-BR"/>
    </w:rPr>
  </w:style>
  <w:style w:type="paragraph" w:styleId="PargrafodaLista">
    <w:name w:val="List Paragraph"/>
    <w:basedOn w:val="Normal"/>
    <w:uiPriority w:val="1"/>
    <w:qFormat/>
    <w:rsid w:val="0029283E"/>
    <w:pPr>
      <w:ind w:left="720"/>
      <w:contextualSpacing/>
    </w:pPr>
  </w:style>
  <w:style w:type="character" w:styleId="Refdenotaderodap">
    <w:name w:val="footnote reference"/>
    <w:basedOn w:val="Fontepargpadro"/>
    <w:uiPriority w:val="99"/>
    <w:semiHidden/>
    <w:unhideWhenUsed/>
    <w:rsid w:val="0029283E"/>
    <w:rPr>
      <w:vertAlign w:val="superscript"/>
    </w:rPr>
  </w:style>
  <w:style w:type="character" w:customStyle="1" w:styleId="cf01">
    <w:name w:val="cf01"/>
    <w:basedOn w:val="Fontepargpadro"/>
    <w:rsid w:val="0029283E"/>
    <w:rPr>
      <w:rFonts w:ascii="Segoe UI" w:hAnsi="Segoe UI" w:cs="Segoe UI" w:hint="default"/>
      <w:b/>
      <w:bCs/>
      <w:sz w:val="18"/>
      <w:szCs w:val="18"/>
    </w:rPr>
  </w:style>
  <w:style w:type="character" w:customStyle="1" w:styleId="cf11">
    <w:name w:val="cf11"/>
    <w:basedOn w:val="Fontepargpadro"/>
    <w:rsid w:val="0029283E"/>
    <w:rPr>
      <w:rFonts w:ascii="Segoe UI" w:hAnsi="Segoe UI" w:cs="Segoe UI" w:hint="default"/>
      <w:sz w:val="18"/>
      <w:szCs w:val="18"/>
    </w:rPr>
  </w:style>
  <w:style w:type="paragraph" w:styleId="Rodap">
    <w:name w:val="footer"/>
    <w:basedOn w:val="Normal"/>
    <w:link w:val="RodapChar"/>
    <w:uiPriority w:val="99"/>
    <w:unhideWhenUsed/>
    <w:rsid w:val="0029283E"/>
    <w:pPr>
      <w:tabs>
        <w:tab w:val="center" w:pos="4252"/>
        <w:tab w:val="right" w:pos="8504"/>
      </w:tabs>
      <w:spacing w:after="0" w:line="240" w:lineRule="auto"/>
    </w:pPr>
  </w:style>
  <w:style w:type="character" w:customStyle="1" w:styleId="RodapChar">
    <w:name w:val="Rodapé Char"/>
    <w:basedOn w:val="Fontepargpadro"/>
    <w:link w:val="Rodap"/>
    <w:uiPriority w:val="99"/>
    <w:rsid w:val="0029283E"/>
  </w:style>
  <w:style w:type="paragraph" w:styleId="Ttulo">
    <w:name w:val="Title"/>
    <w:basedOn w:val="Normal"/>
    <w:next w:val="Normal"/>
    <w:link w:val="TtuloChar"/>
    <w:uiPriority w:val="10"/>
    <w:qFormat/>
    <w:rsid w:val="0029283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9283E"/>
    <w:rPr>
      <w:rFonts w:asciiTheme="majorHAnsi" w:eastAsiaTheme="majorEastAsia" w:hAnsiTheme="majorHAnsi" w:cstheme="majorBidi"/>
      <w:spacing w:val="-10"/>
      <w:kern w:val="28"/>
      <w:sz w:val="56"/>
      <w:szCs w:val="56"/>
    </w:rPr>
  </w:style>
  <w:style w:type="paragraph" w:customStyle="1" w:styleId="Default">
    <w:name w:val="Default"/>
    <w:rsid w:val="0029283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F27C6-51E7-4AFD-87D4-53F2B761A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7428</TotalTime>
  <Pages>12</Pages>
  <Words>4101</Words>
  <Characters>22148</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VALERIA FERREIRA SANTOS DE ALMADA LIMA</cp:lastModifiedBy>
  <cp:revision>13</cp:revision>
  <dcterms:created xsi:type="dcterms:W3CDTF">2025-06-25T19:53:00Z</dcterms:created>
  <dcterms:modified xsi:type="dcterms:W3CDTF">2025-07-05T13:31:00Z</dcterms:modified>
</cp:coreProperties>
</file>