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4"/>
          <w:szCs w:val="24"/>
        </w:rPr>
      </w:pPr>
      <w:r w:rsidDel="00000000" w:rsidR="00000000" w:rsidRPr="00000000">
        <w:rPr>
          <w:b w:val="1"/>
          <w:sz w:val="24"/>
          <w:szCs w:val="24"/>
          <w:rtl w:val="0"/>
        </w:rPr>
        <w:t xml:space="preserve">A ATUAÇÃO DO SERVIÇO SOCIAL NOS CUIDADOS PALIATIVOS ONCOLÓGICOS</w:t>
      </w:r>
      <w:r w:rsidDel="00000000" w:rsidR="00000000" w:rsidRPr="00000000">
        <w:rPr>
          <w:sz w:val="24"/>
          <w:szCs w:val="24"/>
          <w:rtl w:val="0"/>
        </w:rPr>
        <w:t xml:space="preserve">: Um olhar Interprofissional na Saúde</w:t>
      </w:r>
    </w:p>
    <w:p w:rsidR="00000000" w:rsidDel="00000000" w:rsidP="00000000" w:rsidRDefault="00000000" w:rsidRPr="00000000" w14:paraId="00000002">
      <w:pPr>
        <w:jc w:val="center"/>
        <w:rPr>
          <w:sz w:val="24"/>
          <w:szCs w:val="24"/>
        </w:rPr>
      </w:pPr>
      <w:r w:rsidDel="00000000" w:rsidR="00000000" w:rsidRPr="00000000">
        <w:rPr>
          <w:rtl w:val="0"/>
        </w:rPr>
      </w:r>
    </w:p>
    <w:p w:rsidR="00000000" w:rsidDel="00000000" w:rsidP="00000000" w:rsidRDefault="00000000" w:rsidRPr="00000000" w14:paraId="00000003">
      <w:pPr>
        <w:jc w:val="right"/>
        <w:rPr>
          <w:sz w:val="24"/>
          <w:szCs w:val="24"/>
        </w:rPr>
      </w:pPr>
      <w:r w:rsidDel="00000000" w:rsidR="00000000" w:rsidRPr="00000000">
        <w:rPr>
          <w:sz w:val="24"/>
          <w:szCs w:val="24"/>
          <w:rtl w:val="0"/>
        </w:rPr>
        <w:t xml:space="preserve">Lourdes Vitória de Melo Veloso Silva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jc w:val="right"/>
        <w:rPr>
          <w:b w:val="0"/>
          <w:sz w:val="20"/>
          <w:szCs w:val="20"/>
          <w:vertAlign w:val="baseline"/>
        </w:rPr>
      </w:pPr>
      <w:r w:rsidDel="00000000" w:rsidR="00000000" w:rsidRPr="00000000">
        <w:rPr>
          <w:sz w:val="24"/>
          <w:szCs w:val="24"/>
          <w:rtl w:val="0"/>
        </w:rPr>
        <w:t xml:space="preserve">Ellayne Karoline Bezerra da Silva</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4" w:firstLine="0"/>
        <w:jc w:val="both"/>
        <w:rPr>
          <w:sz w:val="20"/>
          <w:szCs w:val="20"/>
        </w:rPr>
      </w:pPr>
      <w:bookmarkStart w:colFirst="0" w:colLast="0" w:name="_heading=h.30owbtuof85d" w:id="0"/>
      <w:bookmarkEnd w:id="0"/>
      <w:r w:rsidDel="00000000" w:rsidR="00000000" w:rsidRPr="00000000">
        <w:rPr>
          <w:sz w:val="20"/>
          <w:szCs w:val="20"/>
          <w:rtl w:val="0"/>
        </w:rPr>
        <w:t xml:space="preserve">Este trabalho, derivado de um Trabalho de Conclusão de Curso (TCC), explora os cuidados paliativos oncológicos e a atuação interprofissional da(o) assistente social nesse campo. E para tanto utilizou-se de pesquisa bibliográfica, com abordagem qualitativa e baseou-se no método histórico dialético para a compreensão dos dados. O câncer é uma grave questão de saúde pública, gerando impactos físicos, sociais, emocionais e econômicos. Os cuidados paliativos visam à qualidade de vida e ao alívio do sofrimento nessas variadas dimensões, através de uma abordagem integral e interprofissional. Nesse contexto, a(o) assistente social é indispensável para mediar demandas sociais, fortalecer vínculos familiares e articular recursos e políticas públicas, garantindo um cuidado digno e humanizado. A atuação do Serviço Social é essencial para enfrentar as complexidades sociais da doença e promover um cuidado ético, sensível e focado na dignidade dos (as) usuários (as) e suas famílias. </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 Cuidados Paliativos, Interprofissionalidade.</w:t>
      </w:r>
    </w:p>
    <w:p w:rsidR="00000000" w:rsidDel="00000000" w:rsidP="00000000" w:rsidRDefault="00000000" w:rsidRPr="00000000" w14:paraId="00000009">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0B">
      <w:pPr>
        <w:spacing w:line="240" w:lineRule="auto"/>
        <w:ind w:left="2834" w:firstLine="0"/>
        <w:jc w:val="both"/>
        <w:rPr>
          <w:sz w:val="20"/>
          <w:szCs w:val="20"/>
        </w:rPr>
      </w:pPr>
      <w:r w:rsidDel="00000000" w:rsidR="00000000" w:rsidRPr="00000000">
        <w:rPr>
          <w:sz w:val="20"/>
          <w:szCs w:val="20"/>
          <w:rtl w:val="0"/>
        </w:rPr>
        <w:t xml:space="preserve">This study, derived from a course completion paper (TCC), explores oncological palliative care and the interprofessional role of the social worker in this field. To achieve this, the research utilized a qualitative bibliographic approach and was based on the historical-dialectical method for data comprehension. Cancer is a serious public health issue, generating physical, social, emotional, and economic impacts. Palliative care aims to improve quality of life and alleviate suffering in these various dimensions, through a comprehensive and interprofessional approach. In this context, the social worker is indispensable for mediating social demands, strengthening family ties, and articulating resources and public policies, ensuring dignified and humanized care. The work of Social Services is essential for addressing the social complexities of the disease and promoting ethical, sensitive care focused on the dignity of patients and their families. </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Social Work; Palliative Care; Interprofessionality.</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360" w:lineRule="auto"/>
        <w:rPr>
          <w:b w:val="0"/>
          <w:sz w:val="24"/>
          <w:szCs w:val="24"/>
          <w:vertAlign w:val="baseline"/>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Este trabalho é fruto de um recorte da pesquisa que resultou no Trabalho de Conclusão de Curso (TCC) intitulado “</w:t>
      </w:r>
      <w:r w:rsidDel="00000000" w:rsidR="00000000" w:rsidRPr="00000000">
        <w:rPr>
          <w:sz w:val="24"/>
          <w:szCs w:val="24"/>
          <w:highlight w:val="white"/>
          <w:rtl w:val="0"/>
        </w:rPr>
        <w:t xml:space="preserve">AO LADO DE QUEM CUIDA: o trabalho do Serviço Social junto às famílias de usuários(as) em cuidados paliativos oncológicos</w:t>
      </w:r>
      <w:r w:rsidDel="00000000" w:rsidR="00000000" w:rsidRPr="00000000">
        <w:rPr>
          <w:sz w:val="24"/>
          <w:szCs w:val="24"/>
          <w:rtl w:val="0"/>
        </w:rPr>
        <w:t xml:space="preserve">”, e tem como objetivo analisar os cuidados paliativos, em especial no tratamento oncológico e a importância da atuação da(o) assistente social nesse campo, bem como a relevância da sua atuação junto aos(às) usuários(as) oncológicos(as) e suas famílias, a partir da perspectiva da interprofissionalidade. </w:t>
      </w:r>
    </w:p>
    <w:p w:rsidR="00000000" w:rsidDel="00000000" w:rsidP="00000000" w:rsidRDefault="00000000" w:rsidRPr="00000000" w14:paraId="00000011">
      <w:pPr>
        <w:spacing w:line="360" w:lineRule="auto"/>
        <w:ind w:firstLine="720"/>
        <w:jc w:val="both"/>
        <w:rPr>
          <w:sz w:val="24"/>
          <w:szCs w:val="24"/>
        </w:rPr>
      </w:pPr>
      <w:r w:rsidDel="00000000" w:rsidR="00000000" w:rsidRPr="00000000">
        <w:rPr>
          <w:sz w:val="24"/>
          <w:szCs w:val="24"/>
          <w:rtl w:val="0"/>
        </w:rPr>
        <w:t xml:space="preserve">Segundo dados do Instituto Nacional de Câncer (INCA), o câncer constitui uma das principais causas de morte no mundo, sendo considerado um grave problema de saúde pública. Para além de seus impactos físicos, a doença desencadeia profundas repercussões sociais, emocionais, econômicas e espirituais tanto </w:t>
      </w:r>
      <w:r w:rsidDel="00000000" w:rsidR="00000000" w:rsidRPr="00000000">
        <w:rPr>
          <w:sz w:val="24"/>
          <w:szCs w:val="24"/>
          <w:rtl w:val="0"/>
        </w:rPr>
        <w:t xml:space="preserve">nos</w:t>
      </w:r>
      <w:r w:rsidDel="00000000" w:rsidR="00000000" w:rsidRPr="00000000">
        <w:rPr>
          <w:sz w:val="24"/>
          <w:szCs w:val="24"/>
          <w:rtl w:val="0"/>
        </w:rPr>
        <w:t xml:space="preserve">(as) usuários(as) quanto </w:t>
      </w:r>
      <w:r w:rsidDel="00000000" w:rsidR="00000000" w:rsidRPr="00000000">
        <w:rPr>
          <w:sz w:val="24"/>
          <w:szCs w:val="24"/>
          <w:rtl w:val="0"/>
        </w:rPr>
        <w:t xml:space="preserve">em seus</w:t>
      </w:r>
      <w:r w:rsidDel="00000000" w:rsidR="00000000" w:rsidRPr="00000000">
        <w:rPr>
          <w:sz w:val="24"/>
          <w:szCs w:val="24"/>
          <w:rtl w:val="0"/>
        </w:rPr>
        <w:t xml:space="preserve"> familiares.</w:t>
      </w:r>
    </w:p>
    <w:p w:rsidR="00000000" w:rsidDel="00000000" w:rsidP="00000000" w:rsidRDefault="00000000" w:rsidRPr="00000000" w14:paraId="00000012">
      <w:pPr>
        <w:spacing w:line="360" w:lineRule="auto"/>
        <w:ind w:firstLine="720"/>
        <w:jc w:val="both"/>
        <w:rPr>
          <w:sz w:val="24"/>
          <w:szCs w:val="24"/>
        </w:rPr>
      </w:pPr>
      <w:r w:rsidDel="00000000" w:rsidR="00000000" w:rsidRPr="00000000">
        <w:rPr>
          <w:sz w:val="24"/>
          <w:szCs w:val="24"/>
          <w:rtl w:val="0"/>
        </w:rPr>
        <w:t xml:space="preserve">Diante dessa conjuntura, considerando que o câncer é uma doença de alta complexidade que exige um acompanhamento contínuo, o cuidado paliativo surge como uma abordagem fundamental voltada à promoção da qualidade de vida, ao alívio do sofrimento em suas diversas dimensões.</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Essa abordagem contempla uma atenção integral que envolve dimensões físicas, emocionais, psicossociais e espirituais, e tem como uma de suas premissas a atuação de uma equipe interprofissional. Essa configuração de equipe preconiza o diálogo e a colaboração entre diferentes saberes e práticas profissionais, superando a lógica fragmentada do cuidado para propor uma atenção centrada na integralidade do sujeito.</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Nesse cenário, destaca-se a atuação da(o) assistente social, profissional que atua a partir de uma leitura crítica da realidade social dos sujeitos, a fim de compreendê-los para intervir de forma qualificada e ética frente às expressões da questão social, na garantia de direitos, na promoção da justiça social e no fortalecimento da cidadania desses sujeitos. </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Assim, o trabalho do assistente social no âmbito dos cuidados paliativos oncológicos é essencial ao mediar as demandas sociais, fortalecer os vínculos familiares e articular recursos e políticas públicas para garantir o atendimento digno e humanizado. Atuando junto aos(às) usuários(as) e suas famílias, a intervenção da(o) assistente social contribui não apenas para o enfrentamento das múltiplas expressões da questão social, mas também para a consolidação de um cuidado mais ético, sensível e comprometido com a dignidade e cidadania dos(as) usuários(as) oncológicos(as). </w:t>
      </w:r>
    </w:p>
    <w:p w:rsidR="00000000" w:rsidDel="00000000" w:rsidP="00000000" w:rsidRDefault="00000000" w:rsidRPr="00000000" w14:paraId="00000016">
      <w:pPr>
        <w:spacing w:line="360" w:lineRule="auto"/>
        <w:ind w:firstLine="720"/>
        <w:jc w:val="both"/>
        <w:rPr>
          <w:sz w:val="24"/>
          <w:szCs w:val="24"/>
        </w:rPr>
      </w:pPr>
      <w:r w:rsidDel="00000000" w:rsidR="00000000" w:rsidRPr="00000000">
        <w:rPr>
          <w:sz w:val="24"/>
          <w:szCs w:val="24"/>
          <w:rtl w:val="0"/>
        </w:rPr>
        <w:t xml:space="preserve">A pesquisa que materializou o presente trabalho caracterizou-se por ser bibliográfica, pois foi desenvolvida a partir de “material já elaborado, constituído principalmente de livros e artigos científicos” (Gil, 2002, p. 44) e pautou-se em referências teóricas acerca do Serviço Social, cuidados paliativos e a Política de Saúde. Ademais, também caracterizou-se por ter uma abordagem qualitativa, pois trata da produção humana como objeto de estudo, pautando-se na subjetividade da realidade social (Minayo, 2002). Utilizou-se ainda o método histórico dialético para compreensão dos dados a partir das contradições e movimentos que configuram a realidade social.</w:t>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O CÂNCER COMO EXPRESSÃO DA COMPLEXIDADE DO CUIDADO EM SAÚDE</w:t>
      </w:r>
    </w:p>
    <w:p w:rsidR="00000000" w:rsidDel="00000000" w:rsidP="00000000" w:rsidRDefault="00000000" w:rsidRPr="00000000" w14:paraId="00000019">
      <w:pPr>
        <w:spacing w:line="360" w:lineRule="auto"/>
        <w:rPr>
          <w:b w:val="1"/>
          <w:sz w:val="24"/>
          <w:szCs w:val="24"/>
        </w:rPr>
      </w:pPr>
      <w:r w:rsidDel="00000000" w:rsidR="00000000" w:rsidRPr="00000000">
        <w:rPr>
          <w:rtl w:val="0"/>
        </w:rPr>
      </w:r>
    </w:p>
    <w:p w:rsidR="00000000" w:rsidDel="00000000" w:rsidP="00000000" w:rsidRDefault="00000000" w:rsidRPr="00000000" w14:paraId="0000001A">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O câncer representa uma das principais causas de mortalidade no mundo. Essa doença, segundo o Instituto Nacional de Câncer (INCA), é um problema de saúde pública global (2020). Trata-se de uma condição de saúde que, para além dos impactos físicos, causa intensas repercussões sociais, emocionais e econômicas nas vidas não só dos enfermos, mas também de seus familiares.</w:t>
      </w:r>
    </w:p>
    <w:p w:rsidR="00000000" w:rsidDel="00000000" w:rsidP="00000000" w:rsidRDefault="00000000" w:rsidRPr="00000000" w14:paraId="0000001B">
      <w:pPr>
        <w:spacing w:line="360" w:lineRule="auto"/>
        <w:jc w:val="both"/>
        <w:rPr>
          <w:sz w:val="24"/>
          <w:szCs w:val="24"/>
        </w:rPr>
      </w:pPr>
      <w:r w:rsidDel="00000000" w:rsidR="00000000" w:rsidRPr="00000000">
        <w:rPr>
          <w:sz w:val="24"/>
          <w:szCs w:val="24"/>
          <w:rtl w:val="0"/>
        </w:rPr>
        <w:tab/>
        <w:t xml:space="preserve">O INCA refere que o “câncer é o nome geral dado a um conjunto de mais de 100 doenças, que têm em comum o crescimento desordenado de células, que tendem a invadir tecidos e órgãos vizinhos” (2020, p. 13). Ao descreverem essa doença, Fanelli e Oliveira (2018) relatam que a palavra “câncer” deriva do latim, que significa “caranguejo”. O significado do nome da doença está na relação com a característica do animal de “agarrar algo e não soltar”. Ou seja, a relação entre ambos é no sentido de ter um caranguejo preso a alguma parte do seu corpo que nos faz pensar em como nos livrarmos rapidamente dele. </w:t>
      </w:r>
    </w:p>
    <w:p w:rsidR="00000000" w:rsidDel="00000000" w:rsidP="00000000" w:rsidRDefault="00000000" w:rsidRPr="00000000" w14:paraId="0000001C">
      <w:pPr>
        <w:spacing w:line="360" w:lineRule="auto"/>
        <w:jc w:val="both"/>
        <w:rPr>
          <w:sz w:val="24"/>
          <w:szCs w:val="24"/>
        </w:rPr>
      </w:pPr>
      <w:r w:rsidDel="00000000" w:rsidR="00000000" w:rsidRPr="00000000">
        <w:rPr>
          <w:sz w:val="24"/>
          <w:szCs w:val="24"/>
          <w:rtl w:val="0"/>
        </w:rPr>
        <w:tab/>
        <w:t xml:space="preserve">No Brasil, dados epidemiológicos apontam que o aumento da longevidade em concomitância com o crescimento das doenças e agravos não transmissíveis (INCA, 2021), a exemplo do câncer, estão diretamente relacionados à mudança do perfil populacional epidemiológico brasileiro. Segundo dados obtidos pelo INCA em 2022, estima-se para o país, dentre os anos de 2023 a 2025, o surgimento de 483 mil casos novos de câncer (se excluídos os casos de câncer de pele não melanoma).</w:t>
      </w:r>
    </w:p>
    <w:p w:rsidR="00000000" w:rsidDel="00000000" w:rsidP="00000000" w:rsidRDefault="00000000" w:rsidRPr="00000000" w14:paraId="0000001D">
      <w:pPr>
        <w:spacing w:line="360" w:lineRule="auto"/>
        <w:jc w:val="both"/>
        <w:rPr>
          <w:sz w:val="24"/>
          <w:szCs w:val="24"/>
        </w:rPr>
      </w:pPr>
      <w:r w:rsidDel="00000000" w:rsidR="00000000" w:rsidRPr="00000000">
        <w:rPr>
          <w:sz w:val="24"/>
          <w:szCs w:val="24"/>
          <w:rtl w:val="0"/>
        </w:rPr>
        <w:tab/>
        <w:t xml:space="preserve">Em razão disso, o envelhecimento populacional e o aumento de doenças crônicas e degenerativas, como a neoplasia (câncer), impulsionam a necessidade de novos serviços de cuidados paliativos no país. Em 2023, a Academia Nacional de Cuidados Paliativos (ANCP) registrou que de 128 serviços de saúde, 123 são ofertados exclusivamente pelo Sistema Único de Saúde (SUS), com um total de 123 unidades.</w:t>
      </w:r>
    </w:p>
    <w:p w:rsidR="00000000" w:rsidDel="00000000" w:rsidP="00000000" w:rsidRDefault="00000000" w:rsidRPr="00000000" w14:paraId="0000001E">
      <w:pPr>
        <w:spacing w:line="360" w:lineRule="auto"/>
        <w:jc w:val="both"/>
        <w:rPr>
          <w:sz w:val="24"/>
          <w:szCs w:val="24"/>
        </w:rPr>
      </w:pPr>
      <w:r w:rsidDel="00000000" w:rsidR="00000000" w:rsidRPr="00000000">
        <w:rPr>
          <w:sz w:val="24"/>
          <w:szCs w:val="24"/>
          <w:rtl w:val="0"/>
        </w:rPr>
        <w:tab/>
        <w:t xml:space="preserve">O enfrentamento do câncer, portanto, exige uma atenção contínua e especializada, especialmente em estágios avançados da doença, em que a possibilidade de cura é limitada e o foco do cuidado se desloca para o controle dos sintomas e da dor, de modo a contemplar as dimensões psicossociais, emocionais e espirituais da vida dos(as) enfermos(as). </w:t>
      </w:r>
    </w:p>
    <w:p w:rsidR="00000000" w:rsidDel="00000000" w:rsidP="00000000" w:rsidRDefault="00000000" w:rsidRPr="00000000" w14:paraId="0000001F">
      <w:pPr>
        <w:spacing w:line="360" w:lineRule="auto"/>
        <w:ind w:firstLine="720"/>
        <w:jc w:val="both"/>
        <w:rPr>
          <w:b w:val="1"/>
          <w:sz w:val="24"/>
          <w:szCs w:val="24"/>
        </w:rPr>
      </w:pPr>
      <w:r w:rsidDel="00000000" w:rsidR="00000000" w:rsidRPr="00000000">
        <w:rPr>
          <w:sz w:val="24"/>
          <w:szCs w:val="24"/>
          <w:rtl w:val="0"/>
        </w:rPr>
        <w:t xml:space="preserve">É nesse cenário que os cuidados paliativos surgem como uma abordagem vital para garantir a qualidade de vida dos(as) usuários(as) e de sua família, indo além da cura, ao focar no alívio do sofrimento em suas diversas dimensões. Essa abordagem exige uma rede articulada e comprometida com os princípios da universalidade, integralidade e equidade, a fim de promover abordagens interprofissionais mais humanizadas, que respeitem o(a) usuário(a), entendendo-os(as) como sujeitos partícipes do seu próprio tratamento. </w:t>
      </w:r>
      <w:r w:rsidDel="00000000" w:rsidR="00000000" w:rsidRPr="00000000">
        <w:rPr>
          <w:rtl w:val="0"/>
        </w:rPr>
      </w:r>
    </w:p>
    <w:p w:rsidR="00000000" w:rsidDel="00000000" w:rsidP="00000000" w:rsidRDefault="00000000" w:rsidRPr="00000000" w14:paraId="0000002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1">
      <w:pPr>
        <w:spacing w:line="360" w:lineRule="auto"/>
        <w:jc w:val="both"/>
        <w:rPr>
          <w:b w:val="1"/>
          <w:sz w:val="24"/>
          <w:szCs w:val="24"/>
        </w:rPr>
      </w:pPr>
      <w:r w:rsidDel="00000000" w:rsidR="00000000" w:rsidRPr="00000000">
        <w:rPr>
          <w:b w:val="1"/>
          <w:sz w:val="24"/>
          <w:szCs w:val="24"/>
          <w:vertAlign w:val="baseline"/>
          <w:rtl w:val="0"/>
        </w:rPr>
        <w:t xml:space="preserve">3</w:t>
      </w:r>
      <w:r w:rsidDel="00000000" w:rsidR="00000000" w:rsidRPr="00000000">
        <w:rPr>
          <w:b w:val="1"/>
          <w:sz w:val="24"/>
          <w:szCs w:val="24"/>
          <w:rtl w:val="0"/>
        </w:rPr>
        <w:t xml:space="preserve"> CUIDADOS PALIATIVOS, INTERPROFISSIONALIDADE NA SAÚDE E O SERVIÇO SOCIAL</w:t>
      </w:r>
    </w:p>
    <w:p w:rsidR="00000000" w:rsidDel="00000000" w:rsidP="00000000" w:rsidRDefault="00000000" w:rsidRPr="00000000" w14:paraId="00000022">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3">
      <w:pPr>
        <w:spacing w:line="360" w:lineRule="auto"/>
        <w:jc w:val="both"/>
        <w:rPr>
          <w:sz w:val="24"/>
          <w:szCs w:val="24"/>
        </w:rPr>
      </w:pPr>
      <w:r w:rsidDel="00000000" w:rsidR="00000000" w:rsidRPr="00000000">
        <w:rPr>
          <w:sz w:val="24"/>
          <w:szCs w:val="24"/>
          <w:rtl w:val="0"/>
        </w:rPr>
        <w:tab/>
        <w:t xml:space="preserve">O cuidado paliativo é definido pela Organização Mundial da Saúde (OMS) como uma abordagem que melhora a qualidade de vida de pacientes e familiares que enfrentam problemas ligados a doenças ameaçadoras da vida. Essa abordagem inclui a prevenção e alívio da dor e do sofrimento, por meio do suporte físico, emocional, espiritual e psicossocial (2020). É uma prática que demanda a atuação de uma equipe interprofissional composta por assistentes sociais, enfermeiros, fisioterapeutas, médicos, psicólogos, terapeutas ocupacionais, nutricionistas, dentre outros. </w:t>
      </w:r>
    </w:p>
    <w:p w:rsidR="00000000" w:rsidDel="00000000" w:rsidP="00000000" w:rsidRDefault="00000000" w:rsidRPr="00000000" w14:paraId="00000024">
      <w:pPr>
        <w:spacing w:line="360" w:lineRule="auto"/>
        <w:jc w:val="both"/>
        <w:rPr>
          <w:sz w:val="24"/>
          <w:szCs w:val="24"/>
        </w:rPr>
      </w:pPr>
      <w:r w:rsidDel="00000000" w:rsidR="00000000" w:rsidRPr="00000000">
        <w:rPr>
          <w:sz w:val="24"/>
          <w:szCs w:val="24"/>
          <w:rtl w:val="0"/>
        </w:rPr>
        <w:tab/>
        <w:t xml:space="preserve">A definição supramencionada é a mais utilizada atualmente, pois reflete os avanços dos estudos dessa abordagem ao longo dos anos. Sendo assim, o conceito de 2020 corrobora com o que veio se fortalecendo ao passar do anos acerca dos cuidados paliativos, como universalidade da abordagem às faixas etárias; o conceito amplo acerca de doenças que ameacem a continuidade da vida, para além de situações de doenças incuráveis, o que possibilitou a aplicação em estágios mais iniciais da doença. </w:t>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ab/>
        <w:t xml:space="preserve">E ressalta a importância dos cuidados paliativos começarem o quanto antes em pessoas que necessitem dessa abordagem, para que a sua identificação precoce e avaliação correta evitem e minimizem o sofrimento dos(as) usuários(as) e suas famílias. Desse modo, a busca pela melhoria da qualidade de vida e a visão integral do cuidado aos(às) usuários(as) são fundamentais nos cuidados paliativos. </w:t>
      </w:r>
    </w:p>
    <w:p w:rsidR="00000000" w:rsidDel="00000000" w:rsidP="00000000" w:rsidRDefault="00000000" w:rsidRPr="00000000" w14:paraId="00000026">
      <w:pPr>
        <w:spacing w:line="360" w:lineRule="auto"/>
        <w:jc w:val="both"/>
        <w:rPr>
          <w:sz w:val="24"/>
          <w:szCs w:val="24"/>
        </w:rPr>
      </w:pPr>
      <w:r w:rsidDel="00000000" w:rsidR="00000000" w:rsidRPr="00000000">
        <w:rPr>
          <w:sz w:val="24"/>
          <w:szCs w:val="24"/>
          <w:rtl w:val="0"/>
        </w:rPr>
        <w:tab/>
        <w:t xml:space="preserve">Cavalcanti, Saturnino e Miranda (2019, p. 02) endossam a discussão ao definirem essa abordagem como sendo “medidas não curativas, desenvolvidas junto a usuários que apresentam progressão da doença sem perspectiva de melhoria”. Serão essas medidas não curativas que trarão uma abordagem que vise a melhoria da qualidade de vida dos(as) usuários(as) e de suas famílias.</w:t>
      </w:r>
    </w:p>
    <w:p w:rsidR="00000000" w:rsidDel="00000000" w:rsidP="00000000" w:rsidRDefault="00000000" w:rsidRPr="00000000" w14:paraId="00000027">
      <w:pPr>
        <w:spacing w:line="360" w:lineRule="auto"/>
        <w:jc w:val="both"/>
        <w:rPr>
          <w:sz w:val="24"/>
          <w:szCs w:val="24"/>
        </w:rPr>
      </w:pPr>
      <w:r w:rsidDel="00000000" w:rsidR="00000000" w:rsidRPr="00000000">
        <w:rPr>
          <w:sz w:val="24"/>
          <w:szCs w:val="24"/>
          <w:rtl w:val="0"/>
        </w:rPr>
        <w:tab/>
        <w:t xml:space="preserve">No que se refere à interprofissionalidade, esta, de acordo com Batista (2012), relaciona-se à ideia do trabalho em equipe de saúde, com a troca de experiências e saberes entre os profissionais. Inclui “a resolução de problemas e a negociação nos processos decisórios, a partir da construção de conhecimentos, de forma dialógica e com respeito às singularidades e diferenças dos diversos núcleos de saberes e práticas profissionais” (p. 25). Assim, ressalta-se a importância do diálogo e do respeito às particularidades e diferenças entre os saberes e atuações de cada profissão. </w:t>
      </w:r>
    </w:p>
    <w:p w:rsidR="00000000" w:rsidDel="00000000" w:rsidP="00000000" w:rsidRDefault="00000000" w:rsidRPr="00000000" w14:paraId="00000028">
      <w:pPr>
        <w:spacing w:line="360" w:lineRule="auto"/>
        <w:jc w:val="both"/>
        <w:rPr>
          <w:sz w:val="24"/>
          <w:szCs w:val="24"/>
        </w:rPr>
      </w:pPr>
      <w:r w:rsidDel="00000000" w:rsidR="00000000" w:rsidRPr="00000000">
        <w:rPr>
          <w:sz w:val="24"/>
          <w:szCs w:val="24"/>
          <w:rtl w:val="0"/>
        </w:rPr>
        <w:tab/>
        <w:t xml:space="preserve">Ultrapassar o trabalho em equipe multiprofissional para o trabalho em equipe interprofissional, significa promover um cuidado mais centrado e mais qualificado ao(à) usuário(a). A interprofissionalidade permite uma visão mais ampla das necessidades dos(as) usuários(as), uma vez que há uma maior articulação entre a equipe de saúde. Além disso, essa abordagem promove uma maior colaboração e diálogo entre os profissionais, valorizando a criação conjunta de soluções para os problemas dos(as) usuários(as).   </w:t>
      </w:r>
    </w:p>
    <w:p w:rsidR="00000000" w:rsidDel="00000000" w:rsidP="00000000" w:rsidRDefault="00000000" w:rsidRPr="00000000" w14:paraId="00000029">
      <w:pPr>
        <w:spacing w:line="360" w:lineRule="auto"/>
        <w:jc w:val="both"/>
        <w:rPr>
          <w:sz w:val="24"/>
          <w:szCs w:val="24"/>
        </w:rPr>
      </w:pPr>
      <w:r w:rsidDel="00000000" w:rsidR="00000000" w:rsidRPr="00000000">
        <w:rPr>
          <w:sz w:val="24"/>
          <w:szCs w:val="24"/>
          <w:rtl w:val="0"/>
        </w:rPr>
        <w:tab/>
        <w:t xml:space="preserve">Conforme Andrade </w:t>
      </w:r>
      <w:r w:rsidDel="00000000" w:rsidR="00000000" w:rsidRPr="00000000">
        <w:rPr>
          <w:i w:val="1"/>
          <w:sz w:val="24"/>
          <w:szCs w:val="24"/>
          <w:rtl w:val="0"/>
        </w:rPr>
        <w:t xml:space="preserve">et. al. </w:t>
      </w:r>
      <w:r w:rsidDel="00000000" w:rsidR="00000000" w:rsidRPr="00000000">
        <w:rPr>
          <w:sz w:val="24"/>
          <w:szCs w:val="24"/>
          <w:rtl w:val="0"/>
        </w:rPr>
        <w:t xml:space="preserve">(2018), cuidar paliativamente de alguém requer um trabalho interdisciplinar. Nessa lógica, Farias</w:t>
      </w:r>
      <w:r w:rsidDel="00000000" w:rsidR="00000000" w:rsidRPr="00000000">
        <w:rPr>
          <w:i w:val="1"/>
          <w:sz w:val="24"/>
          <w:szCs w:val="24"/>
          <w:rtl w:val="0"/>
        </w:rPr>
        <w:t xml:space="preserve"> et al. </w:t>
      </w:r>
      <w:r w:rsidDel="00000000" w:rsidR="00000000" w:rsidRPr="00000000">
        <w:rPr>
          <w:sz w:val="24"/>
          <w:szCs w:val="24"/>
          <w:rtl w:val="0"/>
        </w:rPr>
        <w:t xml:space="preserve">(2018) ressalta a necessidade de uma abordagem interdisciplinar e uma intervenção interprofissional para as questões de saúde.  A interdisciplinaridade, com base em em Japiassu (1976), busca superar a divisão tradicional das disciplinas, objetivando promover a integração entre diferentes saberes e práticas. Assim, em vez delas permanecerem isoladas, a interdisciplinaridade propõe que haja um diálogo entre elas. </w:t>
      </w:r>
    </w:p>
    <w:p w:rsidR="00000000" w:rsidDel="00000000" w:rsidP="00000000" w:rsidRDefault="00000000" w:rsidRPr="00000000" w14:paraId="0000002A">
      <w:pPr>
        <w:spacing w:line="360" w:lineRule="auto"/>
        <w:jc w:val="both"/>
        <w:rPr>
          <w:sz w:val="24"/>
          <w:szCs w:val="24"/>
        </w:rPr>
      </w:pPr>
      <w:r w:rsidDel="00000000" w:rsidR="00000000" w:rsidRPr="00000000">
        <w:rPr>
          <w:sz w:val="24"/>
          <w:szCs w:val="24"/>
          <w:rtl w:val="0"/>
        </w:rPr>
        <w:tab/>
        <w:t xml:space="preserve">Concatenado a isso, Frossard</w:t>
      </w:r>
      <w:r w:rsidDel="00000000" w:rsidR="00000000" w:rsidRPr="00000000">
        <w:rPr>
          <w:i w:val="1"/>
          <w:sz w:val="24"/>
          <w:szCs w:val="24"/>
          <w:rtl w:val="0"/>
        </w:rPr>
        <w:t xml:space="preserve"> et. al. </w:t>
      </w:r>
      <w:r w:rsidDel="00000000" w:rsidR="00000000" w:rsidRPr="00000000">
        <w:rPr>
          <w:sz w:val="24"/>
          <w:szCs w:val="24"/>
          <w:rtl w:val="0"/>
        </w:rPr>
        <w:t xml:space="preserve">(2019, p. 93) afirma que “a interdisciplinaridade é o eixo estruturador das práticas organizacionais e se constitui num tema determinante para o desenvolvimento de boas práticas em cuidados paliativos”. Nesse sentido, a compreensão que os(as) usuários(as) em cuidados paliativos possuem múltiplas necessidades e que somente um profissional de apenas uma área não será capaz de ter as respostas para essas necessidades, evidencia a importância de um trabalho interprofissional.   </w:t>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ab/>
        <w:t xml:space="preserve">No que diz respeito ao Serviço Social, a atuação da(o) assistente social no âmbito dos cuidados paliativos, se dá “em conjunto com o paciente, sua família e sua rede de suporte social, com a instituição na qual o serviço encontra-se organizado e com as diferentes áreas atuantes na equipe” (Andrade </w:t>
      </w:r>
      <w:r w:rsidDel="00000000" w:rsidR="00000000" w:rsidRPr="00000000">
        <w:rPr>
          <w:i w:val="1"/>
          <w:sz w:val="24"/>
          <w:szCs w:val="24"/>
          <w:rtl w:val="0"/>
        </w:rPr>
        <w:t xml:space="preserve">et. al</w:t>
      </w:r>
      <w:r w:rsidDel="00000000" w:rsidR="00000000" w:rsidRPr="00000000">
        <w:rPr>
          <w:sz w:val="24"/>
          <w:szCs w:val="24"/>
          <w:rtl w:val="0"/>
        </w:rPr>
        <w:t xml:space="preserve">, 2018, p. 757). </w:t>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rtl w:val="0"/>
        </w:rPr>
        <w:tab/>
        <w:t xml:space="preserve">No tocante à atuação da(o) assistente social, Bezerra e Moro (2023) destacam que a profissão atua “a partir da articulação entre as dimensões teórico-metodológica, técnico-operativa e ético-política, possibilita a leitura e análise crítica da realidade vivenciada das pessoas com doenças ameaçadoras da vida, bem como seus familiares” (p. 243).</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Como pontuado anteriormente, um dos principais focos dos cuidados paliativos está relacionado ao controle da dor, a qual por muitas vezes se expressa em usuários(as) oncológicos(as). A(o) assistente social, articulando suas dimensões técnico-operativa, ético-política e teórico-metodológica, deve, na abordagem dos cuidados paliativos, ter o foco do tratamento centrado no(a) usuário(a) e em sua família ou rede de apoio, cabendo, pois, a esses profissionais reconhecerem que esses sujeitos estão inseridos em uma determinada realidade sócio-histórica que influenciará não somente a sua situação clínica, mas também social, emocional e espiritual.</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sz w:val="24"/>
          <w:szCs w:val="24"/>
          <w:rtl w:val="0"/>
        </w:rPr>
        <w:t xml:space="preserve">Para Cavalcanti; Saturnino; Miranda (2019), a (o) assistente social, enquanto profissional integrante dessa equipe interprofissional de saúde, deve, dentre outras atribuições, atuar na mediação entre as demandas dos(as) usuários(as) e suas famílias com a equipe profissional, a fim de que esses sujeitos sejam partícipes quanto aos cuidados e decisões no tratamento. Deve também ter sua atuação centrada na garantia de direitos, ou seja, a atuação profissional não se resume ao mero cuidado técnico, mas também valoriza a dignidade da pessoa, seus direitos sociais, humanos e legais.</w:t>
      </w:r>
    </w:p>
    <w:p w:rsidR="00000000" w:rsidDel="00000000" w:rsidP="00000000" w:rsidRDefault="00000000" w:rsidRPr="00000000" w14:paraId="0000002F">
      <w:pPr>
        <w:spacing w:line="360" w:lineRule="auto"/>
        <w:ind w:firstLine="720"/>
        <w:jc w:val="both"/>
        <w:rPr>
          <w:sz w:val="24"/>
          <w:szCs w:val="24"/>
        </w:rPr>
      </w:pPr>
      <w:r w:rsidDel="00000000" w:rsidR="00000000" w:rsidRPr="00000000">
        <w:rPr>
          <w:sz w:val="24"/>
          <w:szCs w:val="24"/>
          <w:rtl w:val="0"/>
        </w:rPr>
        <w:t xml:space="preserve">Deve, outrossim, assim como um dos objetivos centrais dos cuidados paliativos é a melhora da qualidade de vida, envolver o conforto, bem-estar e alívio do sofrimento social do(a) usuário(a) e de suas famílias. Na atuação dessas(es) profissionais o respeito da autonomia desses sujeitos é fundamental. Desse modo, se médicos atuam na área biológica da situação do(a) usuário(a), a(o) assistente social intervém no âmbito social da vida não só do(a) usuário(a), mas também da sua família. </w:t>
      </w:r>
    </w:p>
    <w:p w:rsidR="00000000" w:rsidDel="00000000" w:rsidP="00000000" w:rsidRDefault="00000000" w:rsidRPr="00000000" w14:paraId="00000030">
      <w:pPr>
        <w:spacing w:line="360" w:lineRule="auto"/>
        <w:ind w:firstLine="720"/>
        <w:jc w:val="both"/>
        <w:rPr>
          <w:sz w:val="24"/>
          <w:szCs w:val="24"/>
        </w:rPr>
      </w:pPr>
      <w:r w:rsidDel="00000000" w:rsidR="00000000" w:rsidRPr="00000000">
        <w:rPr>
          <w:sz w:val="24"/>
          <w:szCs w:val="24"/>
          <w:rtl w:val="0"/>
        </w:rPr>
        <w:t xml:space="preserve">Em suma, o Serviço Social possui papel imprescindível, uma vez que atua na mediação entre as demandas sociais que lhes são apresentadas e as políticas públicas. No que diz respeito aos cuidados paliativos oncológicos, exerce a função de compreender as singularidades de cada família, analisar a sua realidade social, identificar as suas limitações, potencialidades, e estruturar um plano de cuidado para articular recursos de forma a viabilizar o atendimento de suas demandas, na busca da superação ou diminuição dos problemas que afetam o(a) usuário(a) e seus familiares durante o tratamento paliativo. </w:t>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A(o) profissional de Serviço Social, ao atuar junto às famílias, visa fortalecer os vínculos familiares e promover o acesso aos serviços e direitos sociais que possibilitem uma vida mais digna durante essa fase difícil que acomete a vida do(a) usuário(a) e de sua família.</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Desse modo, o trabalho da(o) assistente social junto aos familiares de usuários (as) oncológicos(as) paliativos envolve o acolhimento e a escuta qualificada, os quais Andrade (2012) ressalta serem importantes para que seja possível conhecer e compreender a dinâmica daquela família.</w:t>
      </w:r>
    </w:p>
    <w:p w:rsidR="00000000" w:rsidDel="00000000" w:rsidP="00000000" w:rsidRDefault="00000000" w:rsidRPr="00000000" w14:paraId="00000033">
      <w:pPr>
        <w:shd w:fill="ffffff" w:val="clear"/>
        <w:spacing w:line="360" w:lineRule="auto"/>
        <w:ind w:firstLine="720"/>
        <w:jc w:val="both"/>
        <w:rPr>
          <w:sz w:val="24"/>
          <w:szCs w:val="24"/>
        </w:rPr>
      </w:pPr>
      <w:r w:rsidDel="00000000" w:rsidR="00000000" w:rsidRPr="00000000">
        <w:rPr>
          <w:sz w:val="24"/>
          <w:szCs w:val="24"/>
          <w:rtl w:val="0"/>
        </w:rPr>
        <w:t xml:space="preserve">Diante desse cenário, a(o) profissional de Serviço Social, é um pilar fundamental para oferecer o acolhimento, o apoio e a orientação necessários aos(às) usuários(as) e seus familiares, e assim, contribuir para a melhoria de sua qualidade de vida.  </w:t>
      </w:r>
    </w:p>
    <w:p w:rsidR="00000000" w:rsidDel="00000000" w:rsidP="00000000" w:rsidRDefault="00000000" w:rsidRPr="00000000" w14:paraId="00000034">
      <w:pPr>
        <w:shd w:fill="ffffff" w:val="clear"/>
        <w:spacing w:line="360" w:lineRule="auto"/>
        <w:ind w:firstLine="720"/>
        <w:jc w:val="both"/>
        <w:rPr>
          <w:sz w:val="24"/>
          <w:szCs w:val="24"/>
        </w:rPr>
      </w:pPr>
      <w:r w:rsidDel="00000000" w:rsidR="00000000" w:rsidRPr="00000000">
        <w:rPr>
          <w:sz w:val="24"/>
          <w:szCs w:val="24"/>
          <w:rtl w:val="0"/>
        </w:rPr>
        <w:t xml:space="preserve">Dito isso, o trabalho da(o) assistente social causa impactos positivos para a melhoria da qualidade de vida das famílias e usuários(as) ao promover a dignidade desses sujeitos em face aos desafios que o tratamento oncológico paliativo proporciona. Assim, ao desenvolver ações que possibilitem a ampliação do conhecimento sobre os seus direitos, de fortalecimento de vínculos familiares, de ampliação da rede de apoio, de humanização e alívio do sofrimento, tudo isso influencia diretamente a dimensão social, física e psicológica da vida desse indivíduos, logo, proporcionam a melhoria da sua qualidade de vida. </w:t>
      </w:r>
    </w:p>
    <w:p w:rsidR="00000000" w:rsidDel="00000000" w:rsidP="00000000" w:rsidRDefault="00000000" w:rsidRPr="00000000" w14:paraId="00000035">
      <w:pPr>
        <w:spacing w:line="360" w:lineRule="auto"/>
        <w:ind w:firstLine="720"/>
        <w:jc w:val="both"/>
        <w:rPr>
          <w:b w:val="1"/>
          <w:sz w:val="24"/>
          <w:szCs w:val="24"/>
        </w:rPr>
      </w:pPr>
      <w:r w:rsidDel="00000000" w:rsidR="00000000" w:rsidRPr="00000000">
        <w:rPr>
          <w:sz w:val="24"/>
          <w:szCs w:val="24"/>
          <w:rtl w:val="0"/>
        </w:rPr>
        <w:t xml:space="preserve">Desse modo, a intervenção do Serviço Social em cuidados paliativos vai além da mera intervenção pontual. A sua atuação representa um compromisso ético com a população usuária e de seus familiares, a fim de lhe promover uma vida digna, mesmo diante de contextos tão adversos como é o caso do tratamento de câncer. A promoção de uma rede de apoio sólida, a defesa dos direitos dos(as) usuários(as) e das famílias, a humanização do cuidado influenciam na qualidade de vida dessas famílias. </w:t>
      </w:r>
      <w:r w:rsidDel="00000000" w:rsidR="00000000" w:rsidRPr="00000000">
        <w:rPr>
          <w:rtl w:val="0"/>
        </w:rPr>
      </w:r>
    </w:p>
    <w:p w:rsidR="00000000" w:rsidDel="00000000" w:rsidP="00000000" w:rsidRDefault="00000000" w:rsidRPr="00000000" w14:paraId="00000036">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37">
      <w:pPr>
        <w:spacing w:line="360" w:lineRule="auto"/>
        <w:jc w:val="both"/>
        <w:rPr>
          <w:b w:val="1"/>
          <w:sz w:val="24"/>
          <w:szCs w:val="24"/>
        </w:rPr>
      </w:pPr>
      <w:r w:rsidDel="00000000" w:rsidR="00000000" w:rsidRPr="00000000">
        <w:rPr>
          <w:b w:val="1"/>
          <w:sz w:val="24"/>
          <w:szCs w:val="24"/>
          <w:rtl w:val="0"/>
        </w:rPr>
        <w:t xml:space="preserve">4 CONCLUSÃO</w:t>
      </w:r>
    </w:p>
    <w:p w:rsidR="00000000" w:rsidDel="00000000" w:rsidP="00000000" w:rsidRDefault="00000000" w:rsidRPr="00000000" w14:paraId="0000003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Analisar o câncer como expressão da complexidade do cuidado em saúde evidencia a necessidade de se compreender essa enfermidade para além dos seus danos orgânicos, pois requer entendê-la permeada por seus fatores sociais que impactam diretamente a vida do(a) usuário(a) e de sua família. </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Assim, o impacto da neoplasia vai além dos danos causados no corpo, ele repercute no cotidiano familiar, nas condições socioeconômicas, nas relações afetivas e no acesso a serviços e direitos sociais. É diante disso que os cuidados paliativos surgem como uma abordagem indispensável nos casos em que a cura da doença já não é mais uma possibilidade. Essa abordagem reafirma o compromisso ético com a vida e com o respeito à dignidade e cidadania desses sujeitos.</w:t>
      </w:r>
    </w:p>
    <w:p w:rsidR="00000000" w:rsidDel="00000000" w:rsidP="00000000" w:rsidRDefault="00000000" w:rsidRPr="00000000" w14:paraId="0000003B">
      <w:pPr>
        <w:spacing w:line="360" w:lineRule="auto"/>
        <w:ind w:firstLine="720"/>
        <w:jc w:val="both"/>
        <w:rPr>
          <w:sz w:val="24"/>
          <w:szCs w:val="24"/>
        </w:rPr>
      </w:pPr>
      <w:r w:rsidDel="00000000" w:rsidR="00000000" w:rsidRPr="00000000">
        <w:rPr>
          <w:sz w:val="24"/>
          <w:szCs w:val="24"/>
          <w:rtl w:val="0"/>
        </w:rPr>
        <w:t xml:space="preserve">A atuação interprofissional nas equipes de cuidados paliativos constitui-se como um alicerce fundamental para a promoção do cuidado especializado e integral. A articulação entre os diferentes saberes das profissões, tais como Serviço Social, Enfermagem, Medicina, Psicologia, Fisioterapia, Nutrição, dentre outras, torna possível oferecer uma resposta mais abrangente e qualificada às múltiplas necessidades que envolve os(as) usuários(as) oncológicos(as) e seus familiares. </w:t>
      </w:r>
    </w:p>
    <w:p w:rsidR="00000000" w:rsidDel="00000000" w:rsidP="00000000" w:rsidRDefault="00000000" w:rsidRPr="00000000" w14:paraId="0000003C">
      <w:pPr>
        <w:spacing w:line="360" w:lineRule="auto"/>
        <w:ind w:firstLine="720"/>
        <w:jc w:val="both"/>
        <w:rPr>
          <w:b w:val="1"/>
          <w:sz w:val="24"/>
          <w:szCs w:val="24"/>
        </w:rPr>
      </w:pPr>
      <w:r w:rsidDel="00000000" w:rsidR="00000000" w:rsidRPr="00000000">
        <w:rPr>
          <w:sz w:val="24"/>
          <w:szCs w:val="24"/>
          <w:rtl w:val="0"/>
        </w:rPr>
        <w:t xml:space="preserve">Assim, a interprofissionalidade, ao valorizar o diálogo entre essas diversas áreas do saber, possibilita a superação de práticas fragmentadas de cuidado e potencializa a construção de soluções mais efetivas e humanizadas.   </w:t>
      </w:r>
      <w:r w:rsidDel="00000000" w:rsidR="00000000" w:rsidRPr="00000000">
        <w:rPr>
          <w:rtl w:val="0"/>
        </w:rPr>
      </w:r>
    </w:p>
    <w:p w:rsidR="00000000" w:rsidDel="00000000" w:rsidP="00000000" w:rsidRDefault="00000000" w:rsidRPr="00000000" w14:paraId="0000003D">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A atuação</w:t>
      </w:r>
      <w:r w:rsidDel="00000000" w:rsidR="00000000" w:rsidRPr="00000000">
        <w:rPr>
          <w:b w:val="1"/>
          <w:sz w:val="24"/>
          <w:szCs w:val="24"/>
          <w:rtl w:val="0"/>
        </w:rPr>
        <w:t xml:space="preserve"> </w:t>
      </w:r>
      <w:r w:rsidDel="00000000" w:rsidR="00000000" w:rsidRPr="00000000">
        <w:rPr>
          <w:sz w:val="24"/>
          <w:szCs w:val="24"/>
          <w:rtl w:val="0"/>
        </w:rPr>
        <w:t xml:space="preserve">da(o) assistente social ganha destaque nesse cenário. Pautada em seu projeto ético-político, a profissão atua na mediação entre as necessidades sociais das famílias e os recursos ofertados pelas políticas públicas, sendo imprescindível para o acesso a direitos, o fortalecimento da autonomia dos sujeitos, bem como o alívio do sofrimento social. Com o seu olhar crítico, a(o) assistente social busca compreender a realidade social dos sujeitos, envolvendo -se ativamente na construção de vínculos de confiança, na escuta qualificada e na construção de estratégias que visem a superação ou mitigação dos impactos da doença. </w:t>
      </w:r>
    </w:p>
    <w:p w:rsidR="00000000" w:rsidDel="00000000" w:rsidP="00000000" w:rsidRDefault="00000000" w:rsidRPr="00000000" w14:paraId="0000003E">
      <w:pPr>
        <w:spacing w:line="360" w:lineRule="auto"/>
        <w:jc w:val="both"/>
        <w:rPr>
          <w:sz w:val="24"/>
          <w:szCs w:val="24"/>
        </w:rPr>
      </w:pPr>
      <w:r w:rsidDel="00000000" w:rsidR="00000000" w:rsidRPr="00000000">
        <w:rPr>
          <w:sz w:val="24"/>
          <w:szCs w:val="24"/>
          <w:rtl w:val="0"/>
        </w:rPr>
        <w:tab/>
        <w:t xml:space="preserve">Ademais, o trabalho do (a) assistente social nos cuidados paliativos contribui significativamente para a melhoria da qualidade de vida dos(as) usuários (as) e de suas famílias envolvidas. A atuação profissional nessa área se dá por meio da criação de planos de cuidados individualizados, articulação de redes de apoio, promoção da dignidade humana e orientação acerca de direitos. É fundamental, outrossim, na mediação das relações entre os sujeitos, no fortalecimento de vínculos familiares e no cuidado com os aspectos sociais que permeiam o processo do tratamento. Assim, o trabalho dessa(e) profissional não termina no atendimento ao usuário, mas estende-se à sua família e à sua rede de apoio, reforçando a ideia de que o cuidado em saúde deve ser coletivo, ético e sensível.</w:t>
      </w:r>
    </w:p>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ab/>
        <w:t xml:space="preserve">Conclui-se, destarte, que a complexidade do câncer e a sua interface com os cuidados paliativos exigem uma prática profissional comprometida com os princípios da integralidade, da interprofissionalidade e da equidade. O Serviço Social, nesse contexto, não apenas contribui com o tratamento paliativo, mas transforma o modo de cuidar, ao colocar no centro do processo os sujeitos, suas histórias, seus vínculos, seus sofrimentos e suas potencialidades. Seu papel é fundamental para garantir um cuidado humanizado, que reconheça a dor e a vida em todas as suas dimensões, em especial nos momentos em que a cura já não é possível, mas o cuidado e a dignidade permanecem essenciais. </w:t>
      </w:r>
    </w:p>
    <w:p w:rsidR="00000000" w:rsidDel="00000000" w:rsidP="00000000" w:rsidRDefault="00000000" w:rsidRPr="00000000" w14:paraId="00000040">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1">
      <w:pPr>
        <w:spacing w:line="360" w:lineRule="auto"/>
        <w:jc w:val="left"/>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2">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3">
      <w:pPr>
        <w:spacing w:line="240" w:lineRule="auto"/>
        <w:rPr>
          <w:sz w:val="24"/>
          <w:szCs w:val="24"/>
        </w:rPr>
      </w:pPr>
      <w:r w:rsidDel="00000000" w:rsidR="00000000" w:rsidRPr="00000000">
        <w:rPr>
          <w:sz w:val="24"/>
          <w:szCs w:val="24"/>
          <w:rtl w:val="0"/>
        </w:rPr>
        <w:t xml:space="preserve">ANCP. Academia Nacional de Cuidados Paliativos. </w:t>
      </w:r>
      <w:r w:rsidDel="00000000" w:rsidR="00000000" w:rsidRPr="00000000">
        <w:rPr>
          <w:b w:val="1"/>
          <w:sz w:val="24"/>
          <w:szCs w:val="24"/>
          <w:rtl w:val="0"/>
        </w:rPr>
        <w:t xml:space="preserve">Atlas dos cuidados paliativos no Brasil [livro eletrônico]</w:t>
      </w:r>
      <w:r w:rsidDel="00000000" w:rsidR="00000000" w:rsidRPr="00000000">
        <w:rPr>
          <w:sz w:val="24"/>
          <w:szCs w:val="24"/>
          <w:rtl w:val="0"/>
        </w:rPr>
        <w:t xml:space="preserve"> / Úrsula Bueno do Prado Guirro </w:t>
      </w:r>
      <w:r w:rsidDel="00000000" w:rsidR="00000000" w:rsidRPr="00000000">
        <w:rPr>
          <w:i w:val="1"/>
          <w:sz w:val="24"/>
          <w:szCs w:val="24"/>
          <w:rtl w:val="0"/>
        </w:rPr>
        <w:t xml:space="preserve">et. al.</w:t>
      </w:r>
      <w:r w:rsidDel="00000000" w:rsidR="00000000" w:rsidRPr="00000000">
        <w:rPr>
          <w:sz w:val="24"/>
          <w:szCs w:val="24"/>
          <w:rtl w:val="0"/>
        </w:rPr>
        <w:t xml:space="preserve">. São Paulo: Academia Nacional de Cuidados Paliativos. 2023.</w:t>
      </w:r>
    </w:p>
    <w:p w:rsidR="00000000" w:rsidDel="00000000" w:rsidP="00000000" w:rsidRDefault="00000000" w:rsidRPr="00000000" w14:paraId="00000044">
      <w:pPr>
        <w:spacing w:line="240" w:lineRule="auto"/>
        <w:rPr>
          <w:sz w:val="24"/>
          <w:szCs w:val="24"/>
        </w:rPr>
      </w:pPr>
      <w:r w:rsidDel="00000000" w:rsidR="00000000" w:rsidRPr="00000000">
        <w:rPr>
          <w:rtl w:val="0"/>
        </w:rPr>
      </w:r>
    </w:p>
    <w:p w:rsidR="00000000" w:rsidDel="00000000" w:rsidP="00000000" w:rsidRDefault="00000000" w:rsidRPr="00000000" w14:paraId="00000045">
      <w:pPr>
        <w:shd w:fill="ffffff" w:val="clear"/>
        <w:spacing w:line="240" w:lineRule="auto"/>
        <w:rPr>
          <w:sz w:val="24"/>
          <w:szCs w:val="24"/>
        </w:rPr>
      </w:pPr>
      <w:r w:rsidDel="00000000" w:rsidR="00000000" w:rsidRPr="00000000">
        <w:rPr>
          <w:sz w:val="24"/>
          <w:szCs w:val="24"/>
          <w:rtl w:val="0"/>
        </w:rPr>
        <w:t xml:space="preserve">ANDRADE, Letícia </w:t>
      </w:r>
      <w:r w:rsidDel="00000000" w:rsidR="00000000" w:rsidRPr="00000000">
        <w:rPr>
          <w:i w:val="1"/>
          <w:sz w:val="24"/>
          <w:szCs w:val="24"/>
          <w:rtl w:val="0"/>
        </w:rPr>
        <w:t xml:space="preserve">et al.</w:t>
      </w:r>
      <w:r w:rsidDel="00000000" w:rsidR="00000000" w:rsidRPr="00000000">
        <w:rPr>
          <w:sz w:val="24"/>
          <w:szCs w:val="24"/>
          <w:rtl w:val="0"/>
        </w:rPr>
        <w:t xml:space="preserve">. O papel do assistente social em equipes de cuidados paliativos: visão geral.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Manual de residência em cuidados paliativos</w:t>
      </w:r>
      <w:r w:rsidDel="00000000" w:rsidR="00000000" w:rsidRPr="00000000">
        <w:rPr>
          <w:sz w:val="24"/>
          <w:szCs w:val="24"/>
          <w:rtl w:val="0"/>
        </w:rPr>
        <w:t xml:space="preserve">. Barueri, São Paulo: Manole, 2018. p.  756 - 792.</w:t>
      </w:r>
    </w:p>
    <w:p w:rsidR="00000000" w:rsidDel="00000000" w:rsidP="00000000" w:rsidRDefault="00000000" w:rsidRPr="00000000" w14:paraId="00000046">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47">
      <w:pPr>
        <w:spacing w:line="240" w:lineRule="auto"/>
        <w:rPr>
          <w:sz w:val="24"/>
          <w:szCs w:val="24"/>
        </w:rPr>
      </w:pPr>
      <w:r w:rsidDel="00000000" w:rsidR="00000000" w:rsidRPr="00000000">
        <w:rPr>
          <w:sz w:val="24"/>
          <w:szCs w:val="24"/>
          <w:rtl w:val="0"/>
        </w:rPr>
        <w:t xml:space="preserve">ANDRADE, Letícia. Papel do assistente social.</w:t>
      </w:r>
      <w:r w:rsidDel="00000000" w:rsidR="00000000" w:rsidRPr="00000000">
        <w:rPr>
          <w:i w:val="1"/>
          <w:sz w:val="24"/>
          <w:szCs w:val="24"/>
          <w:rtl w:val="0"/>
        </w:rPr>
        <w:t xml:space="preserve"> In</w:t>
      </w:r>
      <w:r w:rsidDel="00000000" w:rsidR="00000000" w:rsidRPr="00000000">
        <w:rPr>
          <w:sz w:val="24"/>
          <w:szCs w:val="24"/>
          <w:rtl w:val="0"/>
        </w:rPr>
        <w:t xml:space="preserve">: </w:t>
      </w:r>
      <w:r w:rsidDel="00000000" w:rsidR="00000000" w:rsidRPr="00000000">
        <w:rPr>
          <w:b w:val="1"/>
          <w:sz w:val="24"/>
          <w:szCs w:val="24"/>
          <w:rtl w:val="0"/>
        </w:rPr>
        <w:t xml:space="preserve">Manual de cuidados paliativos</w:t>
      </w:r>
      <w:r w:rsidDel="00000000" w:rsidR="00000000" w:rsidRPr="00000000">
        <w:rPr>
          <w:sz w:val="24"/>
          <w:szCs w:val="24"/>
          <w:rtl w:val="0"/>
        </w:rPr>
        <w:t xml:space="preserve">, 2012. 2. ed. Disponível em: </w:t>
      </w:r>
      <w:hyperlink r:id="rId8">
        <w:r w:rsidDel="00000000" w:rsidR="00000000" w:rsidRPr="00000000">
          <w:rPr>
            <w:sz w:val="24"/>
            <w:szCs w:val="24"/>
            <w:rtl w:val="0"/>
          </w:rPr>
          <w:t xml:space="preserve">https://paliativo.org.br/biblioteca/09092013_Manual_de_cuidados_paliativos_ANCP.pdf</w:t>
        </w:r>
      </w:hyperlink>
      <w:r w:rsidDel="00000000" w:rsidR="00000000" w:rsidRPr="00000000">
        <w:rPr>
          <w:sz w:val="24"/>
          <w:szCs w:val="24"/>
          <w:rtl w:val="0"/>
        </w:rPr>
        <w:t xml:space="preserve">. Acesso em: 05 jan. 2025.</w:t>
      </w:r>
    </w:p>
    <w:p w:rsidR="00000000" w:rsidDel="00000000" w:rsidP="00000000" w:rsidRDefault="00000000" w:rsidRPr="00000000" w14:paraId="00000048">
      <w:pPr>
        <w:spacing w:line="240" w:lineRule="auto"/>
        <w:rPr>
          <w:sz w:val="24"/>
          <w:szCs w:val="24"/>
        </w:rPr>
      </w:pPr>
      <w:r w:rsidDel="00000000" w:rsidR="00000000" w:rsidRPr="00000000">
        <w:rPr>
          <w:rtl w:val="0"/>
        </w:rPr>
      </w:r>
    </w:p>
    <w:p w:rsidR="00000000" w:rsidDel="00000000" w:rsidP="00000000" w:rsidRDefault="00000000" w:rsidRPr="00000000" w14:paraId="00000049">
      <w:pPr>
        <w:shd w:fill="ffffff" w:val="clear"/>
        <w:spacing w:line="240" w:lineRule="auto"/>
        <w:rPr>
          <w:sz w:val="24"/>
          <w:szCs w:val="24"/>
        </w:rPr>
      </w:pPr>
      <w:r w:rsidDel="00000000" w:rsidR="00000000" w:rsidRPr="00000000">
        <w:rPr>
          <w:sz w:val="24"/>
          <w:szCs w:val="24"/>
          <w:rtl w:val="0"/>
        </w:rPr>
        <w:t xml:space="preserve">BATISTA, Nildo Alves. Educação interprofissional em saúde: concepções e práticas.</w:t>
      </w:r>
      <w:r w:rsidDel="00000000" w:rsidR="00000000" w:rsidRPr="00000000">
        <w:rPr>
          <w:i w:val="1"/>
          <w:sz w:val="24"/>
          <w:szCs w:val="24"/>
          <w:rtl w:val="0"/>
        </w:rPr>
        <w:t xml:space="preserve"> In</w:t>
      </w:r>
      <w:r w:rsidDel="00000000" w:rsidR="00000000" w:rsidRPr="00000000">
        <w:rPr>
          <w:sz w:val="24"/>
          <w:szCs w:val="24"/>
          <w:rtl w:val="0"/>
        </w:rPr>
        <w:t xml:space="preserve">: </w:t>
      </w:r>
      <w:r w:rsidDel="00000000" w:rsidR="00000000" w:rsidRPr="00000000">
        <w:rPr>
          <w:b w:val="1"/>
          <w:sz w:val="24"/>
          <w:szCs w:val="24"/>
          <w:rtl w:val="0"/>
        </w:rPr>
        <w:t xml:space="preserve">Cad FNEPAS</w:t>
      </w:r>
      <w:r w:rsidDel="00000000" w:rsidR="00000000" w:rsidRPr="00000000">
        <w:rPr>
          <w:sz w:val="24"/>
          <w:szCs w:val="24"/>
          <w:rtl w:val="0"/>
        </w:rPr>
        <w:t xml:space="preserve">. vol. 2. Jan. 2012. p. 25 - 28. </w:t>
      </w:r>
    </w:p>
    <w:p w:rsidR="00000000" w:rsidDel="00000000" w:rsidP="00000000" w:rsidRDefault="00000000" w:rsidRPr="00000000" w14:paraId="0000004A">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B">
      <w:pPr>
        <w:shd w:fill="ffffff" w:val="clear"/>
        <w:spacing w:line="240" w:lineRule="auto"/>
        <w:rPr>
          <w:sz w:val="24"/>
          <w:szCs w:val="24"/>
        </w:rPr>
      </w:pPr>
      <w:r w:rsidDel="00000000" w:rsidR="00000000" w:rsidRPr="00000000">
        <w:rPr>
          <w:sz w:val="24"/>
          <w:szCs w:val="24"/>
          <w:rtl w:val="0"/>
        </w:rPr>
        <w:t xml:space="preserve">BEZERRA, Mariana Aguiar; MORO, Sirlei Dal. Dor social: contribuições do serviço social. </w:t>
      </w:r>
      <w:r w:rsidDel="00000000" w:rsidR="00000000" w:rsidRPr="00000000">
        <w:rPr>
          <w:i w:val="1"/>
          <w:sz w:val="24"/>
          <w:szCs w:val="24"/>
          <w:rtl w:val="0"/>
        </w:rPr>
        <w:t xml:space="preserve">In</w:t>
      </w:r>
      <w:r w:rsidDel="00000000" w:rsidR="00000000" w:rsidRPr="00000000">
        <w:rPr>
          <w:sz w:val="24"/>
          <w:szCs w:val="24"/>
          <w:rtl w:val="0"/>
        </w:rPr>
        <w:t xml:space="preserve">:</w:t>
      </w:r>
      <w:r w:rsidDel="00000000" w:rsidR="00000000" w:rsidRPr="00000000">
        <w:rPr>
          <w:b w:val="1"/>
          <w:sz w:val="24"/>
          <w:szCs w:val="24"/>
          <w:rtl w:val="0"/>
        </w:rPr>
        <w:t xml:space="preserve"> Manual de cuidados paliativos</w:t>
      </w:r>
      <w:r w:rsidDel="00000000" w:rsidR="00000000" w:rsidRPr="00000000">
        <w:rPr>
          <w:sz w:val="24"/>
          <w:szCs w:val="24"/>
          <w:rtl w:val="0"/>
        </w:rPr>
        <w:t xml:space="preserve"> / Maria Perez Soares D’Alessandro (ed.). </w:t>
      </w:r>
      <w:r w:rsidDel="00000000" w:rsidR="00000000" w:rsidRPr="00000000">
        <w:rPr>
          <w:i w:val="1"/>
          <w:sz w:val="24"/>
          <w:szCs w:val="24"/>
          <w:rtl w:val="0"/>
        </w:rPr>
        <w:t xml:space="preserve">et al.</w:t>
      </w:r>
      <w:r w:rsidDel="00000000" w:rsidR="00000000" w:rsidRPr="00000000">
        <w:rPr>
          <w:sz w:val="24"/>
          <w:szCs w:val="24"/>
          <w:rtl w:val="0"/>
        </w:rPr>
        <w:t xml:space="preserve">. 2. ed. São Paulo: Hospital Sírio-Libanês; Ministério da Saúde, 2023. </w:t>
      </w:r>
    </w:p>
    <w:p w:rsidR="00000000" w:rsidDel="00000000" w:rsidP="00000000" w:rsidRDefault="00000000" w:rsidRPr="00000000" w14:paraId="0000004C">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D">
      <w:pPr>
        <w:shd w:fill="ffffff" w:val="clear"/>
        <w:spacing w:line="240" w:lineRule="auto"/>
        <w:rPr>
          <w:sz w:val="24"/>
          <w:szCs w:val="24"/>
        </w:rPr>
      </w:pPr>
      <w:r w:rsidDel="00000000" w:rsidR="00000000" w:rsidRPr="00000000">
        <w:rPr>
          <w:sz w:val="24"/>
          <w:szCs w:val="24"/>
          <w:rtl w:val="0"/>
        </w:rPr>
        <w:t xml:space="preserve">CAVALCANTI, Patrícia Barreto; SATURNINO, Clara Isabel Nóbrega; MIRANDA, Ana Paula Rocha Sales de. SERVIÇO SOCIAL E CUIDADOS PALIATIVOS.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Serviço Social e Saúde</w:t>
      </w:r>
      <w:r w:rsidDel="00000000" w:rsidR="00000000" w:rsidRPr="00000000">
        <w:rPr>
          <w:sz w:val="24"/>
          <w:szCs w:val="24"/>
          <w:rtl w:val="0"/>
        </w:rPr>
        <w:t xml:space="preserve">. Campinas:SP. v. 18. 2019, p. 1-28.</w:t>
      </w:r>
    </w:p>
    <w:p w:rsidR="00000000" w:rsidDel="00000000" w:rsidP="00000000" w:rsidRDefault="00000000" w:rsidRPr="00000000" w14:paraId="0000004E">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4F">
      <w:pPr>
        <w:shd w:fill="ffffff" w:val="clear"/>
        <w:spacing w:line="240" w:lineRule="auto"/>
        <w:rPr>
          <w:sz w:val="24"/>
          <w:szCs w:val="24"/>
        </w:rPr>
      </w:pPr>
      <w:r w:rsidDel="00000000" w:rsidR="00000000" w:rsidRPr="00000000">
        <w:rPr>
          <w:sz w:val="24"/>
          <w:szCs w:val="24"/>
          <w:rtl w:val="0"/>
        </w:rPr>
        <w:t xml:space="preserve">FARIAS, Danyelle Nóbrega de.</w:t>
      </w:r>
      <w:r w:rsidDel="00000000" w:rsidR="00000000" w:rsidRPr="00000000">
        <w:rPr>
          <w:i w:val="1"/>
          <w:sz w:val="24"/>
          <w:szCs w:val="24"/>
          <w:rtl w:val="0"/>
        </w:rPr>
        <w:t xml:space="preserve"> et al.</w:t>
      </w:r>
      <w:r w:rsidDel="00000000" w:rsidR="00000000" w:rsidRPr="00000000">
        <w:rPr>
          <w:sz w:val="24"/>
          <w:szCs w:val="24"/>
          <w:rtl w:val="0"/>
        </w:rPr>
        <w:t xml:space="preserve">. INTERDISCIPLINARIDADE E INTERPROFISSIONALIDADE NA ESTRATÉGIA SAÚDE DA FAMÍLIA.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Trab. Educ. Saúde</w:t>
      </w:r>
      <w:r w:rsidDel="00000000" w:rsidR="00000000" w:rsidRPr="00000000">
        <w:rPr>
          <w:sz w:val="24"/>
          <w:szCs w:val="24"/>
          <w:rtl w:val="0"/>
        </w:rPr>
        <w:t xml:space="preserve">, Rio de Janeiro, v. 16 n. 1, p. 141-162, jan./abr. 2018. </w:t>
      </w:r>
    </w:p>
    <w:p w:rsidR="00000000" w:rsidDel="00000000" w:rsidP="00000000" w:rsidRDefault="00000000" w:rsidRPr="00000000" w14:paraId="00000050">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51">
      <w:pPr>
        <w:shd w:fill="ffffff" w:val="clear"/>
        <w:spacing w:line="240" w:lineRule="auto"/>
        <w:rPr>
          <w:sz w:val="24"/>
          <w:szCs w:val="24"/>
          <w:highlight w:val="white"/>
        </w:rPr>
      </w:pPr>
      <w:r w:rsidDel="00000000" w:rsidR="00000000" w:rsidRPr="00000000">
        <w:rPr>
          <w:sz w:val="24"/>
          <w:szCs w:val="24"/>
          <w:rtl w:val="0"/>
        </w:rPr>
        <w:t xml:space="preserve">FANELLI. Marcelo Ferretti; OLIVEIRA, Maria Luiza Faria Nassar de. Cuidados com o paciente oncológico. </w:t>
      </w:r>
      <w:r w:rsidDel="00000000" w:rsidR="00000000" w:rsidRPr="00000000">
        <w:rPr>
          <w:i w:val="1"/>
          <w:sz w:val="24"/>
          <w:szCs w:val="24"/>
          <w:rtl w:val="0"/>
        </w:rPr>
        <w:t xml:space="preserve">In</w:t>
      </w:r>
      <w:r w:rsidDel="00000000" w:rsidR="00000000" w:rsidRPr="00000000">
        <w:rPr>
          <w:sz w:val="24"/>
          <w:szCs w:val="24"/>
          <w:rtl w:val="0"/>
        </w:rPr>
        <w:t xml:space="preserve"> : </w:t>
      </w:r>
      <w:r w:rsidDel="00000000" w:rsidR="00000000" w:rsidRPr="00000000">
        <w:rPr>
          <w:b w:val="1"/>
          <w:sz w:val="24"/>
          <w:szCs w:val="24"/>
          <w:rtl w:val="0"/>
        </w:rPr>
        <w:t xml:space="preserve">Vida, morte e luto [recurso eletrônico]: atualidades brasileiras</w:t>
      </w:r>
      <w:r w:rsidDel="00000000" w:rsidR="00000000" w:rsidRPr="00000000">
        <w:rPr>
          <w:sz w:val="24"/>
          <w:szCs w:val="24"/>
          <w:rtl w:val="0"/>
        </w:rPr>
        <w:t xml:space="preserve"> / organização Karina Okajima Fukumitsu. São Paulo: Summus, 2018. Não paginado.</w:t>
      </w:r>
      <w:r w:rsidDel="00000000" w:rsidR="00000000" w:rsidRPr="00000000">
        <w:rPr>
          <w:rtl w:val="0"/>
        </w:rPr>
      </w:r>
    </w:p>
    <w:p w:rsidR="00000000" w:rsidDel="00000000" w:rsidP="00000000" w:rsidRDefault="00000000" w:rsidRPr="00000000" w14:paraId="00000052">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53">
      <w:pPr>
        <w:shd w:fill="ffffff" w:val="clear"/>
        <w:spacing w:line="240" w:lineRule="auto"/>
        <w:rPr>
          <w:sz w:val="24"/>
          <w:szCs w:val="24"/>
          <w:highlight w:val="white"/>
        </w:rPr>
      </w:pPr>
      <w:r w:rsidDel="00000000" w:rsidR="00000000" w:rsidRPr="00000000">
        <w:rPr>
          <w:sz w:val="24"/>
          <w:szCs w:val="24"/>
          <w:rtl w:val="0"/>
        </w:rPr>
        <w:t xml:space="preserve">FROSSARD, Andrea </w:t>
      </w:r>
      <w:r w:rsidDel="00000000" w:rsidR="00000000" w:rsidRPr="00000000">
        <w:rPr>
          <w:i w:val="1"/>
          <w:sz w:val="24"/>
          <w:szCs w:val="24"/>
          <w:rtl w:val="0"/>
        </w:rPr>
        <w:t xml:space="preserve">et al.</w:t>
      </w:r>
      <w:r w:rsidDel="00000000" w:rsidR="00000000" w:rsidRPr="00000000">
        <w:rPr>
          <w:sz w:val="24"/>
          <w:szCs w:val="24"/>
          <w:rtl w:val="0"/>
        </w:rPr>
        <w:t xml:space="preserve">. CUIDADOS PALIATIVOS: O CUIDAR DO SERVIÇO SOCIAL. </w:t>
      </w:r>
      <w:r w:rsidDel="00000000" w:rsidR="00000000" w:rsidRPr="00000000">
        <w:rPr>
          <w:i w:val="1"/>
          <w:sz w:val="24"/>
          <w:szCs w:val="24"/>
          <w:rtl w:val="0"/>
        </w:rPr>
        <w:t xml:space="preserve">In</w:t>
      </w:r>
      <w:r w:rsidDel="00000000" w:rsidR="00000000" w:rsidRPr="00000000">
        <w:rPr>
          <w:sz w:val="24"/>
          <w:szCs w:val="24"/>
          <w:rtl w:val="0"/>
        </w:rPr>
        <w:t xml:space="preserve">: </w:t>
      </w:r>
      <w:r w:rsidDel="00000000" w:rsidR="00000000" w:rsidRPr="00000000">
        <w:rPr>
          <w:b w:val="1"/>
          <w:sz w:val="24"/>
          <w:szCs w:val="24"/>
          <w:rtl w:val="0"/>
        </w:rPr>
        <w:t xml:space="preserve">A produção do conhecimento nas ciências da saúde 3 [recurso eletrônico] </w:t>
      </w:r>
      <w:r w:rsidDel="00000000" w:rsidR="00000000" w:rsidRPr="00000000">
        <w:rPr>
          <w:sz w:val="24"/>
          <w:szCs w:val="24"/>
          <w:rtl w:val="0"/>
        </w:rPr>
        <w:t xml:space="preserve">/ Organizador Benedito Rodrigues da Silva Neto. Ponta Grossa (PR): Atena Editora, 2019. (A Produção do Conhecimento nas Ciências da Saúde; v. 3). p. 91 - 108. </w:t>
      </w:r>
      <w:r w:rsidDel="00000000" w:rsidR="00000000" w:rsidRPr="00000000">
        <w:rPr>
          <w:rtl w:val="0"/>
        </w:rPr>
      </w:r>
    </w:p>
    <w:p w:rsidR="00000000" w:rsidDel="00000000" w:rsidP="00000000" w:rsidRDefault="00000000" w:rsidRPr="00000000" w14:paraId="00000054">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55">
      <w:pPr>
        <w:shd w:fill="ffffff" w:val="clear"/>
        <w:spacing w:line="240" w:lineRule="auto"/>
        <w:rPr>
          <w:sz w:val="24"/>
          <w:szCs w:val="24"/>
          <w:highlight w:val="white"/>
        </w:rPr>
      </w:pPr>
      <w:r w:rsidDel="00000000" w:rsidR="00000000" w:rsidRPr="00000000">
        <w:rPr>
          <w:sz w:val="24"/>
          <w:szCs w:val="24"/>
          <w:rtl w:val="0"/>
        </w:rPr>
        <w:t xml:space="preserve">INSTITUTO NACIONAL DE CÂNCER (INCA) (Brasil).</w:t>
      </w:r>
      <w:r w:rsidDel="00000000" w:rsidR="00000000" w:rsidRPr="00000000">
        <w:rPr>
          <w:b w:val="1"/>
          <w:sz w:val="24"/>
          <w:szCs w:val="24"/>
          <w:rtl w:val="0"/>
        </w:rPr>
        <w:t xml:space="preserve"> Estimativa 2023 : incidência de câncer no Brasil</w:t>
      </w:r>
      <w:r w:rsidDel="00000000" w:rsidR="00000000" w:rsidRPr="00000000">
        <w:rPr>
          <w:sz w:val="24"/>
          <w:szCs w:val="24"/>
          <w:rtl w:val="0"/>
        </w:rPr>
        <w:t xml:space="preserve"> / Instituto Nacional de Câncer. – Rio de Janeiro : INCA, 2022a.</w:t>
      </w:r>
      <w:r w:rsidDel="00000000" w:rsidR="00000000" w:rsidRPr="00000000">
        <w:rPr>
          <w:rtl w:val="0"/>
        </w:rPr>
      </w:r>
    </w:p>
    <w:p w:rsidR="00000000" w:rsidDel="00000000" w:rsidP="00000000" w:rsidRDefault="00000000" w:rsidRPr="00000000" w14:paraId="00000056">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57">
      <w:pPr>
        <w:shd w:fill="ffffff" w:val="clear"/>
        <w:spacing w:line="240" w:lineRule="auto"/>
        <w:rPr>
          <w:sz w:val="24"/>
          <w:szCs w:val="24"/>
        </w:rPr>
      </w:pPr>
      <w:r w:rsidDel="00000000" w:rsidR="00000000" w:rsidRPr="00000000">
        <w:rPr>
          <w:sz w:val="24"/>
          <w:szCs w:val="24"/>
          <w:rtl w:val="0"/>
        </w:rPr>
        <w:t xml:space="preserve">INSTITUTO NACIONAL DE CÂNCER JOSÉ ALENCAR GOMES DA SILVA. </w:t>
      </w:r>
      <w:r w:rsidDel="00000000" w:rsidR="00000000" w:rsidRPr="00000000">
        <w:rPr>
          <w:b w:val="1"/>
          <w:sz w:val="24"/>
          <w:szCs w:val="24"/>
          <w:rtl w:val="0"/>
        </w:rPr>
        <w:t xml:space="preserve">ABC do câncer</w:t>
      </w:r>
      <w:r w:rsidDel="00000000" w:rsidR="00000000" w:rsidRPr="00000000">
        <w:rPr>
          <w:sz w:val="24"/>
          <w:szCs w:val="24"/>
          <w:rtl w:val="0"/>
        </w:rPr>
        <w:t xml:space="preserve"> : abordagens básicas para o controle do câncer / Instituto Nacional de Câncer José Alencar Gomes da Silva. 6. ed. rev. atual. – Rio de Janeiro: INCA, 2020.</w:t>
      </w:r>
    </w:p>
    <w:p w:rsidR="00000000" w:rsidDel="00000000" w:rsidP="00000000" w:rsidRDefault="00000000" w:rsidRPr="00000000" w14:paraId="00000058">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59">
      <w:pPr>
        <w:shd w:fill="ffffff" w:val="clear"/>
        <w:spacing w:line="240" w:lineRule="auto"/>
        <w:rPr>
          <w:sz w:val="24"/>
          <w:szCs w:val="24"/>
        </w:rPr>
      </w:pPr>
      <w:r w:rsidDel="00000000" w:rsidR="00000000" w:rsidRPr="00000000">
        <w:rPr>
          <w:sz w:val="24"/>
          <w:szCs w:val="24"/>
          <w:rtl w:val="0"/>
        </w:rPr>
        <w:t xml:space="preserve">INSTITUTO NACIONAL DE CÂNCER JOSÉ ALENCAR GOMES DA SILVA.</w:t>
      </w:r>
      <w:r w:rsidDel="00000000" w:rsidR="00000000" w:rsidRPr="00000000">
        <w:rPr>
          <w:b w:val="1"/>
          <w:sz w:val="24"/>
          <w:szCs w:val="24"/>
          <w:rtl w:val="0"/>
        </w:rPr>
        <w:t xml:space="preserve"> Serviço social em cuidados paliativos oncológicos</w:t>
      </w:r>
      <w:r w:rsidDel="00000000" w:rsidR="00000000" w:rsidRPr="00000000">
        <w:rPr>
          <w:sz w:val="24"/>
          <w:szCs w:val="24"/>
          <w:rtl w:val="0"/>
        </w:rPr>
        <w:t xml:space="preserve"> : plano de curso / Instituto Nacional de Câncer José Alencar Gomes da Silva. –  Rio de Janeiro : INCA, 2021.</w:t>
      </w:r>
    </w:p>
    <w:p w:rsidR="00000000" w:rsidDel="00000000" w:rsidP="00000000" w:rsidRDefault="00000000" w:rsidRPr="00000000" w14:paraId="0000005A">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5B">
      <w:pPr>
        <w:shd w:fill="ffffff" w:val="clear"/>
        <w:spacing w:line="240" w:lineRule="auto"/>
        <w:rPr>
          <w:sz w:val="24"/>
          <w:szCs w:val="24"/>
        </w:rPr>
      </w:pPr>
      <w:r w:rsidDel="00000000" w:rsidR="00000000" w:rsidRPr="00000000">
        <w:rPr>
          <w:sz w:val="24"/>
          <w:szCs w:val="24"/>
          <w:rtl w:val="0"/>
        </w:rPr>
        <w:t xml:space="preserve">JAPIASSU, Hilton. </w:t>
      </w:r>
      <w:r w:rsidDel="00000000" w:rsidR="00000000" w:rsidRPr="00000000">
        <w:rPr>
          <w:b w:val="1"/>
          <w:sz w:val="24"/>
          <w:szCs w:val="24"/>
          <w:rtl w:val="0"/>
        </w:rPr>
        <w:t xml:space="preserve">INTERDISCIPLINARIDADE E PATOLOGIA DO SABER</w:t>
      </w:r>
      <w:r w:rsidDel="00000000" w:rsidR="00000000" w:rsidRPr="00000000">
        <w:rPr>
          <w:sz w:val="24"/>
          <w:szCs w:val="24"/>
          <w:rtl w:val="0"/>
        </w:rPr>
        <w:t xml:space="preserve">. Imago Editora LTDA, Rio de Janeiro, 1976.</w:t>
      </w:r>
    </w:p>
    <w:p w:rsidR="00000000" w:rsidDel="00000000" w:rsidP="00000000" w:rsidRDefault="00000000" w:rsidRPr="00000000" w14:paraId="0000005C">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5D">
      <w:pPr>
        <w:shd w:fill="ffffff" w:val="clear"/>
        <w:spacing w:line="240" w:lineRule="auto"/>
        <w:rPr>
          <w:sz w:val="24"/>
          <w:szCs w:val="24"/>
        </w:rPr>
      </w:pPr>
      <w:r w:rsidDel="00000000" w:rsidR="00000000" w:rsidRPr="00000000">
        <w:rPr>
          <w:sz w:val="24"/>
          <w:szCs w:val="24"/>
          <w:rtl w:val="0"/>
        </w:rPr>
        <w:t xml:space="preserve">WORLD HEALTH ORGANIZATION (WHO). </w:t>
      </w:r>
      <w:r w:rsidDel="00000000" w:rsidR="00000000" w:rsidRPr="00000000">
        <w:rPr>
          <w:b w:val="1"/>
          <w:sz w:val="24"/>
          <w:szCs w:val="24"/>
          <w:rtl w:val="0"/>
        </w:rPr>
        <w:t xml:space="preserve">Palliative Care</w:t>
      </w:r>
      <w:r w:rsidDel="00000000" w:rsidR="00000000" w:rsidRPr="00000000">
        <w:rPr>
          <w:sz w:val="24"/>
          <w:szCs w:val="24"/>
          <w:rtl w:val="0"/>
        </w:rPr>
        <w:t xml:space="preserve">. 2020. Internet. Disponível em: https://www.who.int/news-room/fact-sheets/detail/palliative-care. Acesso em: 19 nov. 2024.</w:t>
      </w:r>
    </w:p>
    <w:p w:rsidR="00000000" w:rsidDel="00000000" w:rsidP="00000000" w:rsidRDefault="00000000" w:rsidRPr="00000000" w14:paraId="0000005E">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9" w:type="default"/>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Graduada em Serviço Social pela Universidade Federal do Piauí (UFPI), ex-membro bolsista do Programa de Educação Tutorial em Serviço Social (PET Serviço Social). E-mail: </w:t>
      </w:r>
      <w:hyperlink r:id="rId1">
        <w:r w:rsidDel="00000000" w:rsidR="00000000" w:rsidRPr="00000000">
          <w:rPr>
            <w:sz w:val="20"/>
            <w:szCs w:val="20"/>
            <w:rtl w:val="0"/>
          </w:rPr>
          <w:t xml:space="preserve">vitoria10melo21@gmail.com</w:t>
        </w:r>
      </w:hyperlink>
      <w:r w:rsidDel="00000000" w:rsidR="00000000" w:rsidRPr="00000000">
        <w:rPr>
          <w:sz w:val="20"/>
          <w:szCs w:val="20"/>
          <w:rtl w:val="0"/>
        </w:rPr>
        <w:t xml:space="preserve">. </w:t>
      </w:r>
    </w:p>
  </w:footnote>
  <w:footnote w:id="1">
    <w:p w:rsidR="00000000" w:rsidDel="00000000" w:rsidP="00000000" w:rsidRDefault="00000000" w:rsidRPr="00000000" w14:paraId="0000006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Professora do Departamento de Serviço Social e do Programa de Pós-graduação em Políticas Públicas da Universidade Federal do Piauí (UFPI). Doutora e Mestre em Políticas Públicas (UFPI). Graduada em Serviço Social (UFPI). E-mail: </w:t>
      </w:r>
      <w:hyperlink r:id="rId2">
        <w:r w:rsidDel="00000000" w:rsidR="00000000" w:rsidRPr="00000000">
          <w:rPr>
            <w:sz w:val="20"/>
            <w:szCs w:val="20"/>
            <w:rtl w:val="0"/>
          </w:rPr>
          <w:t xml:space="preserve">ellaynekaroline@gmail.com</w:t>
        </w:r>
      </w:hyperlink>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-33336</wp:posOffset>
          </wp:positionH>
          <wp:positionV relativeFrom="page">
            <wp:posOffset>111760</wp:posOffset>
          </wp:positionV>
          <wp:extent cx="7610475" cy="1072515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10475" cy="107251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paliativo.org.br/biblioteca/09092013_Manual_de_cuidados_paliativos_ANCP.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vitoria10melo21@gmail.com" TargetMode="External"/><Relationship Id="rId2" Type="http://schemas.openxmlformats.org/officeDocument/2006/relationships/hyperlink" Target="mailto:ellaynekarolin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TgAuEZ0FMiJc28Dy2hfvMsrbw==">CgMxLjAyDmguMzBvd2J0dW9mODVkOAByITFCTmpER1BlY3loUURkZzRtbEs0OU50cTF0OWhPdnJ4dw==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