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7A4FA" w14:textId="0766E2E6" w:rsidR="00FB6F4C" w:rsidRDefault="00FB6F4C" w:rsidP="00FB6F4C">
      <w:pPr>
        <w:spacing w:line="360" w:lineRule="auto"/>
        <w:jc w:val="center"/>
        <w:rPr>
          <w:b/>
          <w:bCs/>
          <w:sz w:val="24"/>
          <w:szCs w:val="24"/>
        </w:rPr>
      </w:pPr>
      <w:r w:rsidRPr="00FB6F4C">
        <w:rPr>
          <w:b/>
          <w:bCs/>
          <w:sz w:val="24"/>
          <w:szCs w:val="24"/>
        </w:rPr>
        <w:t xml:space="preserve">TRABALHO DOMÉSTICO E ESCRAVIDÃO: </w:t>
      </w:r>
      <w:r w:rsidR="00B65517" w:rsidRPr="00FB6F4C">
        <w:rPr>
          <w:b/>
          <w:bCs/>
          <w:sz w:val="24"/>
          <w:szCs w:val="24"/>
        </w:rPr>
        <w:t>continuidades sem ruptura</w:t>
      </w:r>
    </w:p>
    <w:p w14:paraId="0B80B7DF" w14:textId="77777777" w:rsidR="005F3C84" w:rsidRDefault="005F3C84" w:rsidP="005F3C84">
      <w:pPr>
        <w:spacing w:line="360" w:lineRule="auto"/>
        <w:ind w:left="5812"/>
        <w:jc w:val="both"/>
        <w:rPr>
          <w:sz w:val="20"/>
          <w:szCs w:val="20"/>
        </w:rPr>
      </w:pPr>
      <w:r w:rsidRPr="00B65517">
        <w:rPr>
          <w:sz w:val="20"/>
          <w:szCs w:val="20"/>
        </w:rPr>
        <w:t>André Sousa Silva Moreno</w:t>
      </w:r>
      <w:r w:rsidRPr="007C7550">
        <w:rPr>
          <w:rStyle w:val="Refdenotaderodap"/>
          <w:sz w:val="24"/>
          <w:szCs w:val="24"/>
        </w:rPr>
        <w:footnoteReference w:id="1"/>
      </w:r>
    </w:p>
    <w:p w14:paraId="40232D23" w14:textId="7FC00754" w:rsidR="00B65517" w:rsidRPr="00B65517" w:rsidRDefault="00B65517" w:rsidP="005F3C84">
      <w:pPr>
        <w:spacing w:line="360" w:lineRule="auto"/>
        <w:ind w:left="5812"/>
        <w:jc w:val="both"/>
        <w:rPr>
          <w:sz w:val="20"/>
          <w:szCs w:val="20"/>
        </w:rPr>
      </w:pPr>
      <w:r w:rsidRPr="00B65517">
        <w:rPr>
          <w:sz w:val="20"/>
          <w:szCs w:val="20"/>
        </w:rPr>
        <w:t>Flávia de Almeida Moura</w:t>
      </w:r>
      <w:r>
        <w:rPr>
          <w:rStyle w:val="Refdenotaderodap"/>
          <w:sz w:val="20"/>
          <w:szCs w:val="20"/>
        </w:rPr>
        <w:footnoteReference w:id="2"/>
      </w:r>
    </w:p>
    <w:p w14:paraId="169B7564" w14:textId="77777777" w:rsidR="005C4655" w:rsidRDefault="005C4655" w:rsidP="00B65517">
      <w:pPr>
        <w:spacing w:line="240" w:lineRule="auto"/>
        <w:jc w:val="both"/>
        <w:rPr>
          <w:b/>
          <w:sz w:val="20"/>
          <w:szCs w:val="20"/>
        </w:rPr>
      </w:pPr>
    </w:p>
    <w:p w14:paraId="64F34482" w14:textId="77777777" w:rsidR="004F776F" w:rsidRDefault="004F776F" w:rsidP="004F776F">
      <w:pPr>
        <w:spacing w:line="240" w:lineRule="auto"/>
        <w:ind w:left="2835"/>
        <w:jc w:val="both"/>
        <w:rPr>
          <w:b/>
          <w:sz w:val="20"/>
          <w:szCs w:val="20"/>
        </w:rPr>
      </w:pPr>
      <w:r>
        <w:rPr>
          <w:b/>
          <w:sz w:val="20"/>
          <w:szCs w:val="20"/>
        </w:rPr>
        <w:t>Resumo</w:t>
      </w:r>
    </w:p>
    <w:p w14:paraId="63981E7E" w14:textId="77777777" w:rsidR="00AE037C" w:rsidRDefault="00AE037C" w:rsidP="001102AC">
      <w:pPr>
        <w:spacing w:line="240" w:lineRule="auto"/>
        <w:ind w:left="2835"/>
        <w:jc w:val="both"/>
        <w:rPr>
          <w:sz w:val="20"/>
          <w:szCs w:val="20"/>
        </w:rPr>
      </w:pPr>
      <w:bookmarkStart w:id="0" w:name="_Hlk201909256"/>
      <w:r w:rsidRPr="00AE037C">
        <w:rPr>
          <w:sz w:val="20"/>
          <w:szCs w:val="20"/>
        </w:rPr>
        <w:t>Este artigo analisa o trabalho doméstico no Brasil como expressão da continuidade da herança escravocrata nas relações de trabalho, marcada pela opressão racial e de gênero. Com base em uma abordagem materialista histórica, destaca-se que a transição do escravismo ao assalariamento não rompeu com a exploração da força de trabalho negra e feminina. Apesar de avanços legais, como a Constituição de 1988 e a PEC das Domésticas, persistem a informalidade, a precarização e condições análogas à escravidão. Argumenta-se que essa superexploração é funcional à reprodução do capital no país e que a invisibilização das trabalhadoras domésticas dificulta sua organização e acesso a direitos. Conclui-se que o enfrentamento do trabalho escravo contemporâneo demanda transformações estruturais, rompendo as determinações históricas do capitalismo brasileiro.</w:t>
      </w:r>
      <w:bookmarkEnd w:id="0"/>
    </w:p>
    <w:p w14:paraId="5DD6BDDC" w14:textId="3C5F6693" w:rsidR="004F776F" w:rsidRPr="00AE037C" w:rsidRDefault="004F776F" w:rsidP="001102AC">
      <w:pPr>
        <w:spacing w:line="240" w:lineRule="auto"/>
        <w:ind w:left="2835"/>
        <w:jc w:val="both"/>
        <w:rPr>
          <w:sz w:val="20"/>
          <w:szCs w:val="20"/>
        </w:rPr>
      </w:pPr>
      <w:r>
        <w:rPr>
          <w:b/>
          <w:sz w:val="20"/>
          <w:szCs w:val="20"/>
        </w:rPr>
        <w:t>Palavras-chave</w:t>
      </w:r>
      <w:r>
        <w:rPr>
          <w:sz w:val="20"/>
          <w:szCs w:val="20"/>
        </w:rPr>
        <w:t xml:space="preserve">: </w:t>
      </w:r>
      <w:r w:rsidR="00AE037C" w:rsidRPr="007C7550">
        <w:rPr>
          <w:sz w:val="20"/>
          <w:szCs w:val="20"/>
        </w:rPr>
        <w:t>Trabalho doméstico; escravidão contemporânea; capitalismo brasileiro.</w:t>
      </w:r>
    </w:p>
    <w:p w14:paraId="123E84F4" w14:textId="77777777" w:rsidR="004F776F" w:rsidRPr="009260CA" w:rsidRDefault="004F776F" w:rsidP="004F776F">
      <w:pPr>
        <w:spacing w:line="240" w:lineRule="auto"/>
        <w:ind w:left="2835"/>
        <w:jc w:val="both"/>
        <w:rPr>
          <w:sz w:val="20"/>
          <w:szCs w:val="20"/>
        </w:rPr>
      </w:pPr>
    </w:p>
    <w:p w14:paraId="037F4AED"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456A281C" w14:textId="77777777" w:rsidR="004F776F" w:rsidRPr="004B1FEE" w:rsidRDefault="00AE037C" w:rsidP="004F776F">
      <w:pPr>
        <w:spacing w:line="240" w:lineRule="auto"/>
        <w:ind w:left="2835"/>
        <w:jc w:val="both"/>
        <w:rPr>
          <w:sz w:val="20"/>
          <w:szCs w:val="20"/>
          <w:lang w:val="en-US"/>
        </w:rPr>
      </w:pPr>
      <w:r w:rsidRPr="009260CA">
        <w:rPr>
          <w:sz w:val="20"/>
          <w:szCs w:val="20"/>
          <w:lang w:val="en-US"/>
        </w:rPr>
        <w:t>This article analyzes domestic work in Brazil as an expression of the continuity of the slave-based legacy in labor relations, marked by racial and gender oppression. Based on a historical materialist approach, it is emphasized that the transition from slavery to wage labor did not break with the exploitation of Black and female labor. Despite legal advances, such as the 1988 Constitution and the Domestic Workers’ Constitutional Amendment, informality, precariousness, and conditions analogous to slavery persist. It is argued that this super-exploitation plays a functional role in the reproduction of capital in the country and that the invisibilization of domestic workers hinders their collective organization and access to rights. It is concluded that confronting contemporary forms of slave labor requires structural transformations capable of breaking with the historical determinations of Brazilian capitalism.</w:t>
      </w:r>
    </w:p>
    <w:p w14:paraId="149194FD" w14:textId="063863F5" w:rsidR="004F776F" w:rsidRPr="009260CA" w:rsidRDefault="004F776F" w:rsidP="00AE037C">
      <w:pPr>
        <w:spacing w:line="240" w:lineRule="auto"/>
        <w:ind w:left="2835"/>
        <w:jc w:val="both"/>
        <w:rPr>
          <w:sz w:val="24"/>
          <w:szCs w:val="24"/>
          <w:lang w:val="en-US"/>
        </w:rPr>
      </w:pPr>
      <w:r w:rsidRPr="008A3A17">
        <w:rPr>
          <w:b/>
          <w:sz w:val="20"/>
          <w:szCs w:val="20"/>
          <w:lang w:val="en-US"/>
        </w:rPr>
        <w:t>Keywords</w:t>
      </w:r>
      <w:r w:rsidRPr="008A3A17">
        <w:rPr>
          <w:sz w:val="20"/>
          <w:szCs w:val="20"/>
          <w:lang w:val="en-US"/>
        </w:rPr>
        <w:t xml:space="preserve">: </w:t>
      </w:r>
      <w:r w:rsidR="00AE037C" w:rsidRPr="009260CA">
        <w:rPr>
          <w:sz w:val="20"/>
          <w:szCs w:val="20"/>
          <w:lang w:val="en-US"/>
        </w:rPr>
        <w:t>Domestic work; contemporary slavery;</w:t>
      </w:r>
      <w:r w:rsidR="003D7905">
        <w:rPr>
          <w:sz w:val="20"/>
          <w:szCs w:val="20"/>
          <w:lang w:val="en-US"/>
        </w:rPr>
        <w:t xml:space="preserve"> </w:t>
      </w:r>
      <w:r w:rsidR="00AE037C" w:rsidRPr="009260CA">
        <w:rPr>
          <w:sz w:val="20"/>
          <w:szCs w:val="20"/>
          <w:lang w:val="en-US"/>
        </w:rPr>
        <w:t>Brazilian capitalismo.</w:t>
      </w:r>
    </w:p>
    <w:p w14:paraId="300D6715" w14:textId="77777777" w:rsidR="004F776F" w:rsidRPr="009260CA" w:rsidRDefault="004F776F" w:rsidP="004F776F">
      <w:pPr>
        <w:spacing w:line="360" w:lineRule="auto"/>
        <w:jc w:val="both"/>
        <w:rPr>
          <w:sz w:val="24"/>
          <w:szCs w:val="24"/>
          <w:lang w:val="en-US"/>
        </w:rPr>
      </w:pPr>
    </w:p>
    <w:p w14:paraId="0D385AD0" w14:textId="77777777" w:rsidR="004F776F" w:rsidRPr="009260CA" w:rsidRDefault="004F776F" w:rsidP="004F776F">
      <w:pPr>
        <w:spacing w:line="360" w:lineRule="auto"/>
        <w:jc w:val="both"/>
        <w:rPr>
          <w:sz w:val="24"/>
          <w:szCs w:val="24"/>
          <w:lang w:val="en-US"/>
        </w:rPr>
      </w:pPr>
    </w:p>
    <w:p w14:paraId="46008A4B" w14:textId="77777777" w:rsidR="004F776F" w:rsidRDefault="004F776F" w:rsidP="00F2735F">
      <w:pPr>
        <w:spacing w:line="360" w:lineRule="auto"/>
        <w:rPr>
          <w:b/>
          <w:sz w:val="24"/>
          <w:szCs w:val="24"/>
        </w:rPr>
      </w:pPr>
      <w:r w:rsidRPr="009260CA">
        <w:rPr>
          <w:b/>
          <w:sz w:val="24"/>
          <w:szCs w:val="24"/>
        </w:rPr>
        <w:br w:type="page"/>
      </w:r>
      <w:r>
        <w:rPr>
          <w:b/>
          <w:sz w:val="24"/>
          <w:szCs w:val="24"/>
        </w:rPr>
        <w:lastRenderedPageBreak/>
        <w:t>1</w:t>
      </w:r>
      <w:r>
        <w:rPr>
          <w:b/>
          <w:sz w:val="24"/>
          <w:szCs w:val="24"/>
        </w:rPr>
        <w:tab/>
        <w:t>INTRODUÇÃO</w:t>
      </w:r>
    </w:p>
    <w:p w14:paraId="1DC649F2" w14:textId="77777777" w:rsidR="006751BB" w:rsidRDefault="006751BB" w:rsidP="00AB3C2A">
      <w:pPr>
        <w:spacing w:line="360" w:lineRule="auto"/>
        <w:jc w:val="both"/>
        <w:rPr>
          <w:sz w:val="24"/>
          <w:szCs w:val="24"/>
        </w:rPr>
      </w:pPr>
    </w:p>
    <w:p w14:paraId="5B0F9590" w14:textId="77777777" w:rsidR="00BE290E" w:rsidRDefault="00BE290E" w:rsidP="001102AC">
      <w:pPr>
        <w:spacing w:line="360" w:lineRule="auto"/>
        <w:ind w:firstLine="720"/>
        <w:jc w:val="both"/>
        <w:rPr>
          <w:sz w:val="24"/>
          <w:szCs w:val="24"/>
        </w:rPr>
      </w:pPr>
      <w:r w:rsidRPr="00BE290E">
        <w:rPr>
          <w:sz w:val="24"/>
          <w:szCs w:val="24"/>
        </w:rPr>
        <w:t xml:space="preserve">O presente artigo resulta da pesquisa de Iniciação Científica (PIBIC) desenvolvida no período de 2023 a 2024, vinculada ao projeto intitulado </w:t>
      </w:r>
      <w:r w:rsidRPr="00BE290E">
        <w:rPr>
          <w:i/>
          <w:iCs/>
          <w:sz w:val="24"/>
          <w:szCs w:val="24"/>
        </w:rPr>
        <w:t>Campanha de Conscientização sobre o Trabalho Escravo Doméstico no Maranhão</w:t>
      </w:r>
      <w:r w:rsidRPr="00BE290E">
        <w:rPr>
          <w:sz w:val="24"/>
          <w:szCs w:val="24"/>
        </w:rPr>
        <w:t>. Trata-se de uma revisão bibliográfica que sistematiza os principais materiais estudados no decorrer da pesquisa, tendo como eixo central a abordagem teórico-metodológica do materialismo histórico, com ênfase na contribuição de Clóvis Moura (1984). A partir dessa perspectiva, busca-se compreender os vínculos históricos entre o regime escravista e o trabalho assalariado no Brasil, bem como os fenômenos sociais, políticos e econômicos que possibilitaram a continuidade estrutural dessas formas de exploração, com especial atenção à configuração contemporânea do trabalho doméstico em condições análogas à escravidão</w:t>
      </w:r>
      <w:r>
        <w:rPr>
          <w:sz w:val="24"/>
          <w:szCs w:val="24"/>
        </w:rPr>
        <w:t xml:space="preserve">. </w:t>
      </w:r>
    </w:p>
    <w:p w14:paraId="7FE9AE8B" w14:textId="42A511DB" w:rsidR="00B03F4A" w:rsidRPr="007C7550" w:rsidRDefault="00B03F4A" w:rsidP="001102AC">
      <w:pPr>
        <w:spacing w:line="360" w:lineRule="auto"/>
        <w:ind w:firstLine="709"/>
        <w:jc w:val="both"/>
        <w:rPr>
          <w:sz w:val="24"/>
          <w:szCs w:val="24"/>
        </w:rPr>
      </w:pPr>
      <w:r w:rsidRPr="007C7550">
        <w:rPr>
          <w:sz w:val="24"/>
          <w:szCs w:val="24"/>
        </w:rPr>
        <w:t>Segundo a Organização Internacional do Trabalho</w:t>
      </w:r>
      <w:r w:rsidR="00CA7019">
        <w:rPr>
          <w:sz w:val="24"/>
          <w:szCs w:val="24"/>
        </w:rPr>
        <w:t xml:space="preserve"> - </w:t>
      </w:r>
      <w:r w:rsidR="00CA7019" w:rsidRPr="007C7550">
        <w:rPr>
          <w:sz w:val="24"/>
          <w:szCs w:val="24"/>
        </w:rPr>
        <w:t>OIT</w:t>
      </w:r>
      <w:r w:rsidRPr="007C7550">
        <w:rPr>
          <w:sz w:val="24"/>
          <w:szCs w:val="24"/>
        </w:rPr>
        <w:t>, o Brasil é o país com o maior número de trabalhadores e trabalhadoras domésticas no mundo (BBC News Brasil, 2018). De acordo com a mesma organização, se todas as trabalhadoras domésticas do país se reunissem, esse grupo superaria a população da Dinamarca (G</w:t>
      </w:r>
      <w:r w:rsidR="001102AC">
        <w:rPr>
          <w:sz w:val="24"/>
          <w:szCs w:val="24"/>
        </w:rPr>
        <w:t>onçalves</w:t>
      </w:r>
      <w:r w:rsidRPr="007C7550">
        <w:rPr>
          <w:sz w:val="24"/>
          <w:szCs w:val="24"/>
        </w:rPr>
        <w:t>, 2022).</w:t>
      </w:r>
    </w:p>
    <w:p w14:paraId="42DA06A7" w14:textId="77777777" w:rsidR="00B03F4A" w:rsidRPr="00E25CA6" w:rsidRDefault="00B03F4A" w:rsidP="00B03F4A">
      <w:pPr>
        <w:spacing w:line="360" w:lineRule="auto"/>
        <w:ind w:firstLine="709"/>
        <w:jc w:val="both"/>
        <w:rPr>
          <w:sz w:val="24"/>
          <w:szCs w:val="24"/>
        </w:rPr>
      </w:pPr>
      <w:r w:rsidRPr="00E25CA6">
        <w:rPr>
          <w:sz w:val="24"/>
          <w:szCs w:val="24"/>
        </w:rPr>
        <w:t>A realidade do trabalho doméstico no Brasil reflete a formação socioeconômica marcada pela desindustrialização, dependência do capital estrangeiro e manutenção da economia primário-exportadora. Nessas condições, não há demanda estrutural por qualificação da força de trabalho, o que favorece a persistência do trabalho análogo ao escravo. O trabalho doméstico, historicamente ligado à lógica escravista, passou por mudanças formais, mas mantém sua essência de dominação, sendo resultado da transição do escravismo para formas assalariadas dentro das dinâmicas do capitalismo brasileiro.</w:t>
      </w:r>
    </w:p>
    <w:p w14:paraId="413E0DC2" w14:textId="6F36C395" w:rsidR="00AB3C2A" w:rsidRDefault="00B03F4A" w:rsidP="00B03F4A">
      <w:pPr>
        <w:spacing w:line="360" w:lineRule="auto"/>
        <w:ind w:firstLine="709"/>
        <w:jc w:val="both"/>
        <w:rPr>
          <w:sz w:val="24"/>
          <w:szCs w:val="24"/>
        </w:rPr>
      </w:pPr>
      <w:r w:rsidRPr="007C7550">
        <w:rPr>
          <w:sz w:val="24"/>
          <w:szCs w:val="24"/>
        </w:rPr>
        <w:t xml:space="preserve">Há, portanto, um vínculo histórico-processual. Nas configurações sociais do trabalho hoje, encontram-se resquícios das formas laborais da escravidão. A compreensão das relações de trabalho contemporâneas exige um olhar que remonte </w:t>
      </w:r>
      <w:r w:rsidRPr="007C7550">
        <w:rPr>
          <w:sz w:val="24"/>
          <w:szCs w:val="24"/>
        </w:rPr>
        <w:lastRenderedPageBreak/>
        <w:t>ao surgimento e à evolução dos modos de produção no Brasil, desde o regime escravocrata, passando pelo colonialismo e outras formas de servidão, em constante tensão com os conflitos sociais e os condicionantes político-econômicos (</w:t>
      </w:r>
      <w:r w:rsidR="00DD1DFB">
        <w:rPr>
          <w:sz w:val="24"/>
          <w:szCs w:val="24"/>
        </w:rPr>
        <w:t>Tomi</w:t>
      </w:r>
      <w:r w:rsidRPr="007C7550">
        <w:rPr>
          <w:sz w:val="24"/>
          <w:szCs w:val="24"/>
        </w:rPr>
        <w:t>; T</w:t>
      </w:r>
      <w:r w:rsidR="00DD1DFB">
        <w:rPr>
          <w:sz w:val="24"/>
          <w:szCs w:val="24"/>
        </w:rPr>
        <w:t>omi</w:t>
      </w:r>
      <w:r w:rsidRPr="007C7550">
        <w:rPr>
          <w:sz w:val="24"/>
          <w:szCs w:val="24"/>
        </w:rPr>
        <w:t>, 2023,</w:t>
      </w:r>
      <w:r w:rsidR="00CA7019">
        <w:rPr>
          <w:sz w:val="24"/>
          <w:szCs w:val="24"/>
        </w:rPr>
        <w:t xml:space="preserve"> </w:t>
      </w:r>
      <w:r w:rsidRPr="007C7550">
        <w:rPr>
          <w:sz w:val="24"/>
          <w:szCs w:val="24"/>
        </w:rPr>
        <w:t>p.</w:t>
      </w:r>
      <w:r w:rsidR="00CA7019">
        <w:rPr>
          <w:sz w:val="24"/>
          <w:szCs w:val="24"/>
        </w:rPr>
        <w:t xml:space="preserve"> </w:t>
      </w:r>
      <w:r w:rsidRPr="007C7550">
        <w:rPr>
          <w:sz w:val="24"/>
          <w:szCs w:val="24"/>
        </w:rPr>
        <w:t>333). Nesse contexto, o trabalho doméstico no Brasil guarda uma particularidade profundamente enraizada no processo de formação nacional: trata-se de um dos principais “legados deixados pela escravidão, presente como símbolo de uma cultura marcada fortemente pelo racismo, sexismo e incapacitação, ainda que por vezes de forma - nem tão - velada” (T</w:t>
      </w:r>
      <w:r w:rsidR="00DD1DFB">
        <w:rPr>
          <w:sz w:val="24"/>
          <w:szCs w:val="24"/>
        </w:rPr>
        <w:t>omi</w:t>
      </w:r>
      <w:r w:rsidRPr="007C7550">
        <w:rPr>
          <w:sz w:val="24"/>
          <w:szCs w:val="24"/>
        </w:rPr>
        <w:t>; T</w:t>
      </w:r>
      <w:r w:rsidR="00DD1DFB">
        <w:rPr>
          <w:sz w:val="24"/>
          <w:szCs w:val="24"/>
        </w:rPr>
        <w:t>omi</w:t>
      </w:r>
      <w:r w:rsidRPr="007C7550">
        <w:rPr>
          <w:sz w:val="24"/>
          <w:szCs w:val="24"/>
        </w:rPr>
        <w:t>, 2023, p. 333). A história, entendida como processo e não como sucessão de fatos isolados, permite identificar a permanência da senzala no ambiente doméstico moderno. O trabalho doméstico carrega reminiscências diretas do período colonial.</w:t>
      </w:r>
    </w:p>
    <w:p w14:paraId="04A2A432" w14:textId="77777777" w:rsidR="004F776F" w:rsidRDefault="004F776F" w:rsidP="00F2735F">
      <w:pPr>
        <w:spacing w:line="360" w:lineRule="auto"/>
        <w:jc w:val="both"/>
        <w:rPr>
          <w:sz w:val="24"/>
          <w:szCs w:val="24"/>
        </w:rPr>
      </w:pPr>
    </w:p>
    <w:p w14:paraId="6E81C809" w14:textId="77777777" w:rsidR="00AB3C2A" w:rsidRDefault="004F776F" w:rsidP="00B03F4A">
      <w:pPr>
        <w:spacing w:line="360" w:lineRule="auto"/>
        <w:jc w:val="both"/>
        <w:rPr>
          <w:sz w:val="24"/>
          <w:szCs w:val="24"/>
        </w:rPr>
      </w:pPr>
      <w:r>
        <w:rPr>
          <w:b/>
          <w:sz w:val="24"/>
          <w:szCs w:val="24"/>
        </w:rPr>
        <w:t>2</w:t>
      </w:r>
      <w:r>
        <w:rPr>
          <w:b/>
          <w:sz w:val="24"/>
          <w:szCs w:val="24"/>
        </w:rPr>
        <w:tab/>
      </w:r>
      <w:r w:rsidR="00010D9B" w:rsidRPr="00894E5B">
        <w:rPr>
          <w:b/>
          <w:sz w:val="24"/>
          <w:szCs w:val="24"/>
        </w:rPr>
        <w:t>ESCRAVIDÃO</w:t>
      </w:r>
      <w:r w:rsidR="00010D9B">
        <w:rPr>
          <w:b/>
          <w:sz w:val="24"/>
          <w:szCs w:val="24"/>
        </w:rPr>
        <w:t xml:space="preserve"> D</w:t>
      </w:r>
      <w:r w:rsidR="00010D9B" w:rsidRPr="00894E5B">
        <w:rPr>
          <w:b/>
          <w:sz w:val="24"/>
          <w:szCs w:val="24"/>
        </w:rPr>
        <w:t xml:space="preserve">OMÉSTICA NO BRASIL: </w:t>
      </w:r>
      <w:r w:rsidR="00010D9B">
        <w:rPr>
          <w:b/>
          <w:sz w:val="24"/>
          <w:szCs w:val="24"/>
        </w:rPr>
        <w:t>DA H</w:t>
      </w:r>
      <w:r w:rsidR="00010D9B" w:rsidRPr="00894E5B">
        <w:rPr>
          <w:b/>
          <w:sz w:val="24"/>
          <w:szCs w:val="24"/>
        </w:rPr>
        <w:t xml:space="preserve">ERANÇA </w:t>
      </w:r>
      <w:r w:rsidR="00010D9B">
        <w:rPr>
          <w:b/>
          <w:sz w:val="24"/>
          <w:szCs w:val="24"/>
        </w:rPr>
        <w:t>C</w:t>
      </w:r>
      <w:r w:rsidR="00010D9B" w:rsidRPr="00894E5B">
        <w:rPr>
          <w:b/>
          <w:sz w:val="24"/>
          <w:szCs w:val="24"/>
        </w:rPr>
        <w:t>OL</w:t>
      </w:r>
      <w:r w:rsidR="00010D9B">
        <w:rPr>
          <w:b/>
          <w:sz w:val="24"/>
          <w:szCs w:val="24"/>
        </w:rPr>
        <w:t>ONIAL AO DESENVOLVIMENTO CAPITALISTA</w:t>
      </w:r>
    </w:p>
    <w:p w14:paraId="03E3F21E" w14:textId="77777777" w:rsidR="00B03F4A" w:rsidRPr="007C7550" w:rsidRDefault="00B03F4A" w:rsidP="00B03F4A">
      <w:pPr>
        <w:spacing w:line="360" w:lineRule="auto"/>
        <w:jc w:val="both"/>
        <w:rPr>
          <w:sz w:val="24"/>
          <w:szCs w:val="24"/>
        </w:rPr>
      </w:pPr>
    </w:p>
    <w:p w14:paraId="5ACC0B4A" w14:textId="77777777" w:rsidR="00AB3C2A" w:rsidRPr="007C7550" w:rsidRDefault="00AB3C2A" w:rsidP="00DD1DFB">
      <w:pPr>
        <w:spacing w:line="360" w:lineRule="auto"/>
        <w:ind w:firstLine="720"/>
        <w:jc w:val="both"/>
        <w:rPr>
          <w:sz w:val="20"/>
          <w:szCs w:val="20"/>
        </w:rPr>
      </w:pPr>
      <w:r w:rsidRPr="007C7550">
        <w:rPr>
          <w:sz w:val="24"/>
          <w:szCs w:val="24"/>
        </w:rPr>
        <w:t xml:space="preserve">Clóvis Moura (1984), sociólogo marxista, ao analisar o período escravista no Brasil sob a perspectiva do materialismo histórico em seu artigo </w:t>
      </w:r>
      <w:r w:rsidRPr="007C7550">
        <w:rPr>
          <w:i/>
          <w:iCs/>
          <w:sz w:val="24"/>
          <w:szCs w:val="24"/>
        </w:rPr>
        <w:t>Escravismo, colonialismo, imperialismo e racismo</w:t>
      </w:r>
      <w:r w:rsidRPr="007C7550">
        <w:rPr>
          <w:sz w:val="24"/>
          <w:szCs w:val="24"/>
        </w:rPr>
        <w:t>, compreende essas categorias como totalidades históricas em constante desenvolvimento, afirmando que é impossível estudar profundamente as relações de trabalho atuais sem uma compreensão crítica do escravismo:</w:t>
      </w:r>
    </w:p>
    <w:p w14:paraId="60D9FE08" w14:textId="2F64C97A" w:rsidR="00AB3C2A" w:rsidRDefault="00AB3C2A" w:rsidP="00894E5B">
      <w:pPr>
        <w:spacing w:line="240" w:lineRule="auto"/>
        <w:ind w:left="2268"/>
        <w:jc w:val="both"/>
        <w:rPr>
          <w:sz w:val="20"/>
          <w:szCs w:val="20"/>
        </w:rPr>
      </w:pPr>
      <w:r w:rsidRPr="007C7550">
        <w:rPr>
          <w:sz w:val="20"/>
          <w:szCs w:val="20"/>
        </w:rPr>
        <w:t>[...] os quatrocentos anos de escravismo foram definitivos na plasmação do ethos do nosso país. Penetrando em todas as partes da sociedade, injetando em todos os seus níveis os seus valores e contra-valores, o escravismo ainda hoje é um período de nossa história social mais importante e dramaticamente necessário de se conhecer para o estabelecimento de uma práxis social coerente (M</w:t>
      </w:r>
      <w:r w:rsidR="001102AC">
        <w:rPr>
          <w:sz w:val="20"/>
          <w:szCs w:val="20"/>
        </w:rPr>
        <w:t>oura</w:t>
      </w:r>
      <w:r w:rsidRPr="007C7550">
        <w:rPr>
          <w:sz w:val="20"/>
          <w:szCs w:val="20"/>
        </w:rPr>
        <w:t>, 1984, p. 124).</w:t>
      </w:r>
    </w:p>
    <w:p w14:paraId="25F3652E" w14:textId="77777777" w:rsidR="00894E5B" w:rsidRPr="007C7550" w:rsidRDefault="00894E5B" w:rsidP="00894E5B">
      <w:pPr>
        <w:spacing w:line="240" w:lineRule="auto"/>
        <w:ind w:left="2268"/>
        <w:jc w:val="both"/>
        <w:rPr>
          <w:sz w:val="20"/>
          <w:szCs w:val="20"/>
        </w:rPr>
      </w:pPr>
    </w:p>
    <w:p w14:paraId="352248F1" w14:textId="7EA71415" w:rsidR="00AB3C2A" w:rsidRPr="007C7550" w:rsidRDefault="00AB3C2A" w:rsidP="00DD1DFB">
      <w:pPr>
        <w:spacing w:line="360" w:lineRule="auto"/>
        <w:ind w:firstLine="720"/>
        <w:jc w:val="both"/>
        <w:rPr>
          <w:sz w:val="24"/>
          <w:szCs w:val="24"/>
        </w:rPr>
      </w:pPr>
      <w:r w:rsidRPr="007C7550">
        <w:rPr>
          <w:sz w:val="24"/>
          <w:szCs w:val="24"/>
        </w:rPr>
        <w:t xml:space="preserve">A escravidão legal no Brasil foi extinta em 1888, impulsionada pelas exigências históricas da transição mundial para o capitalismo e pela necessidade de trabalhadores assalariados para a expansão mercantil, mas essa abolição não representou uma ruptura radical com a estrutura que sustentava o regime escravista. </w:t>
      </w:r>
      <w:r w:rsidRPr="007C7550">
        <w:rPr>
          <w:sz w:val="24"/>
          <w:szCs w:val="24"/>
        </w:rPr>
        <w:lastRenderedPageBreak/>
        <w:t>Diferentemente dos Estados Unidos, onde a escravidão foi abolida por meio de uma guerra civil, no Brasil a libertação ocorreu de forma formal e sem qualquer garantia de direitos às massas libertas, perpetuando estruturas materiais e culturais herdadas da escravidão. A superestrutura social discriminatória foi incorporada à lógica do modo de produção capitalista, e a opressão racial passou a ser uma construção ideológica funcional à manutenção de uma ordem social exploradora, sendo que a chamada “escravização ilegal”, embora juridicamente distinta, emerge das mesmas condições histórico-concretas que sustentaram a escravidão por séculos.</w:t>
      </w:r>
      <w:r w:rsidR="00DD1DFB">
        <w:rPr>
          <w:sz w:val="24"/>
          <w:szCs w:val="24"/>
        </w:rPr>
        <w:t xml:space="preserve"> </w:t>
      </w:r>
      <w:r w:rsidRPr="007C7550">
        <w:rPr>
          <w:sz w:val="24"/>
          <w:szCs w:val="24"/>
        </w:rPr>
        <w:t>Maria José Rigotti, juíza do trabalho, em entrevista ao Tribunal Superior do Trabalho (2022), afirma:</w:t>
      </w:r>
    </w:p>
    <w:p w14:paraId="7F552335" w14:textId="295FEEA1" w:rsidR="00AB3C2A" w:rsidRDefault="00AB3C2A" w:rsidP="00894E5B">
      <w:pPr>
        <w:spacing w:line="240" w:lineRule="auto"/>
        <w:ind w:left="2268"/>
        <w:jc w:val="both"/>
        <w:rPr>
          <w:sz w:val="20"/>
          <w:szCs w:val="20"/>
        </w:rPr>
      </w:pPr>
      <w:r w:rsidRPr="007C7550">
        <w:rPr>
          <w:sz w:val="20"/>
          <w:szCs w:val="20"/>
        </w:rPr>
        <w:t>O trabalho doméstico como se apresenta hoje, de precarização, invisibilização, desvalorização e que tem na ponta extrema o crime do trabalho doméstico análogo à escravidão, remonta ao período colonial escravocrata. Para parte das mulheres negras nesse período, eram destinados os espaços de servidão na Casa Grande, com todas as violências cruéis e desumanizadoras por elas vivenciadas, e as condições precárias de trabalho hoje vivenciadas por muitas domésticas escancaram essa posição de sub-humanidade em que são colocadas e revelam aquilo que os historiadores falam de uma “abolição inconclusa”, de um “arcaico residual” na pós-abolição, na permanência na sociedade de um ideário colonial (...) que acabam estruturando desigualdades na nossa sociedade (T</w:t>
      </w:r>
      <w:r w:rsidR="00DD1DFB">
        <w:rPr>
          <w:sz w:val="20"/>
          <w:szCs w:val="20"/>
        </w:rPr>
        <w:t xml:space="preserve">ST, </w:t>
      </w:r>
      <w:r w:rsidRPr="007C7550">
        <w:rPr>
          <w:sz w:val="20"/>
          <w:szCs w:val="20"/>
        </w:rPr>
        <w:t>2022, [s.p.]).</w:t>
      </w:r>
    </w:p>
    <w:p w14:paraId="0034AA69" w14:textId="77777777" w:rsidR="00894E5B" w:rsidRPr="007C7550" w:rsidRDefault="00894E5B" w:rsidP="00894E5B">
      <w:pPr>
        <w:spacing w:line="240" w:lineRule="auto"/>
        <w:ind w:left="2268"/>
        <w:jc w:val="both"/>
        <w:rPr>
          <w:sz w:val="20"/>
          <w:szCs w:val="20"/>
        </w:rPr>
      </w:pPr>
    </w:p>
    <w:p w14:paraId="7F7A1EE2" w14:textId="6DB1F015" w:rsidR="00AB3C2A" w:rsidRPr="007C7550" w:rsidRDefault="00AB3C2A" w:rsidP="00DD1DFB">
      <w:pPr>
        <w:spacing w:line="360" w:lineRule="auto"/>
        <w:ind w:firstLine="720"/>
        <w:jc w:val="both"/>
        <w:rPr>
          <w:sz w:val="24"/>
          <w:szCs w:val="24"/>
        </w:rPr>
      </w:pPr>
      <w:r w:rsidRPr="007C7550">
        <w:rPr>
          <w:sz w:val="24"/>
          <w:szCs w:val="24"/>
        </w:rPr>
        <w:t>A população negra, especialmente as mulheres que exerciam trabalho servil nos lares senhoriais, permanece como a maioria do contingente do trabalho doméstico. Hoje, cerca de 65% das trabalhadoras domésticas no Brasil são mulheres negras (V</w:t>
      </w:r>
      <w:r w:rsidR="00DD1DFB">
        <w:rPr>
          <w:sz w:val="24"/>
          <w:szCs w:val="24"/>
        </w:rPr>
        <w:t>ilela</w:t>
      </w:r>
      <w:r w:rsidRPr="007C7550">
        <w:rPr>
          <w:sz w:val="24"/>
          <w:szCs w:val="24"/>
        </w:rPr>
        <w:t>, 2022), revelando a persistência histórica da racialização da função.</w:t>
      </w:r>
    </w:p>
    <w:p w14:paraId="0AFFD2C5" w14:textId="51D0068F" w:rsidR="00AB3C2A" w:rsidRPr="007C7550" w:rsidRDefault="00AB3C2A" w:rsidP="00AB3C2A">
      <w:pPr>
        <w:spacing w:line="360" w:lineRule="auto"/>
        <w:jc w:val="both"/>
        <w:rPr>
          <w:sz w:val="24"/>
          <w:szCs w:val="24"/>
        </w:rPr>
      </w:pPr>
      <w:r w:rsidRPr="007C7550">
        <w:rPr>
          <w:sz w:val="24"/>
          <w:szCs w:val="24"/>
        </w:rPr>
        <w:t>Casos emblemáticos evidenciam essa permanência estrutural. Em 2022, uma mulher negra foi resgatada após 72 anos de trabalho escravo doméstico no Rio de Janeiro, sem jamais receber salário, tendo servido três gerações da mesma família</w:t>
      </w:r>
      <w:r w:rsidR="00B03F4A" w:rsidRPr="007C7550">
        <w:rPr>
          <w:sz w:val="24"/>
          <w:szCs w:val="24"/>
        </w:rPr>
        <w:t xml:space="preserve"> </w:t>
      </w:r>
      <w:r w:rsidRPr="007C7550">
        <w:rPr>
          <w:sz w:val="24"/>
          <w:szCs w:val="24"/>
        </w:rPr>
        <w:t>(S</w:t>
      </w:r>
      <w:r w:rsidR="00DD1DFB">
        <w:rPr>
          <w:sz w:val="24"/>
          <w:szCs w:val="24"/>
        </w:rPr>
        <w:t>akamoto</w:t>
      </w:r>
      <w:r w:rsidRPr="007C7550">
        <w:rPr>
          <w:sz w:val="24"/>
          <w:szCs w:val="24"/>
        </w:rPr>
        <w:t>; C</w:t>
      </w:r>
      <w:r w:rsidR="00DD1DFB">
        <w:rPr>
          <w:sz w:val="24"/>
          <w:szCs w:val="24"/>
        </w:rPr>
        <w:t>amargo</w:t>
      </w:r>
      <w:r w:rsidRPr="007C7550">
        <w:rPr>
          <w:sz w:val="24"/>
          <w:szCs w:val="24"/>
        </w:rPr>
        <w:t>, 2022). Em 2020, o caso de Madalena Gordiano (G</w:t>
      </w:r>
      <w:r w:rsidR="00DD1DFB">
        <w:rPr>
          <w:sz w:val="24"/>
          <w:szCs w:val="24"/>
        </w:rPr>
        <w:t>órtaz</w:t>
      </w:r>
      <w:r w:rsidRPr="007C7550">
        <w:rPr>
          <w:sz w:val="24"/>
          <w:szCs w:val="24"/>
        </w:rPr>
        <w:t>, 2021) ganhou notoriedade: mantida em regime de escravidão doméstica por 38 anos, desde os oito anos de idade, sem salário ou direitos trabalhistas.</w:t>
      </w:r>
    </w:p>
    <w:p w14:paraId="13458B70" w14:textId="77777777" w:rsidR="00AB3C2A" w:rsidRPr="007C7550" w:rsidRDefault="00AB3C2A" w:rsidP="00DD1DFB">
      <w:pPr>
        <w:spacing w:line="360" w:lineRule="auto"/>
        <w:ind w:firstLine="720"/>
        <w:jc w:val="both"/>
        <w:rPr>
          <w:sz w:val="24"/>
          <w:szCs w:val="24"/>
        </w:rPr>
      </w:pPr>
      <w:r w:rsidRPr="007C7550">
        <w:rPr>
          <w:sz w:val="24"/>
          <w:szCs w:val="24"/>
        </w:rPr>
        <w:t xml:space="preserve">Esse caso provocou comoção social e abriu espaço para o debate público e acadêmico sobre o tema. Revela como o processo de desumanização das mulheres </w:t>
      </w:r>
      <w:r w:rsidRPr="007C7550">
        <w:rPr>
          <w:sz w:val="24"/>
          <w:szCs w:val="24"/>
        </w:rPr>
        <w:lastRenderedPageBreak/>
        <w:t>negras ainda opera socialmente. Trata-se não apenas de uma inferiorização cultural, mas de uma funcionalidade estrutural do sistema:</w:t>
      </w:r>
    </w:p>
    <w:p w14:paraId="6E03002E" w14:textId="5451B43F" w:rsidR="00AB3C2A" w:rsidRDefault="00AB3C2A" w:rsidP="00894E5B">
      <w:pPr>
        <w:spacing w:line="240" w:lineRule="auto"/>
        <w:ind w:left="2268"/>
        <w:jc w:val="both"/>
        <w:rPr>
          <w:sz w:val="20"/>
          <w:szCs w:val="20"/>
        </w:rPr>
      </w:pPr>
      <w:r w:rsidRPr="007C7550">
        <w:rPr>
          <w:sz w:val="20"/>
          <w:szCs w:val="20"/>
        </w:rPr>
        <w:t>[...] frutos dessa sociabilidade sistêmica que busca, por meio da subordinação, a internalização exacerbada da diferença, com o intuito de abarcar interesses alheios aos dos seres humanos corporificados a partir das relações sociais de opressão [...] é útil que a trabalhadora doméstica labore de graça, pois isso produz uma fonte de riqueza incomensurável – portanto, a importância de sua invisibilidade (A</w:t>
      </w:r>
      <w:r w:rsidR="00DD1DFB">
        <w:rPr>
          <w:sz w:val="20"/>
          <w:szCs w:val="20"/>
        </w:rPr>
        <w:t>ndrade</w:t>
      </w:r>
      <w:r w:rsidRPr="007C7550">
        <w:rPr>
          <w:sz w:val="20"/>
          <w:szCs w:val="20"/>
        </w:rPr>
        <w:t xml:space="preserve"> et al., 2023, p. 159).</w:t>
      </w:r>
    </w:p>
    <w:p w14:paraId="042AE345" w14:textId="77777777" w:rsidR="00894E5B" w:rsidRPr="007C7550" w:rsidRDefault="00894E5B" w:rsidP="00894E5B">
      <w:pPr>
        <w:spacing w:line="240" w:lineRule="auto"/>
        <w:ind w:left="2268"/>
        <w:jc w:val="both"/>
        <w:rPr>
          <w:sz w:val="20"/>
          <w:szCs w:val="20"/>
        </w:rPr>
      </w:pPr>
    </w:p>
    <w:p w14:paraId="7C5D7999" w14:textId="77777777" w:rsidR="00AB3C2A" w:rsidRPr="007C7550" w:rsidRDefault="00AB3C2A" w:rsidP="00DD1DFB">
      <w:pPr>
        <w:spacing w:line="360" w:lineRule="auto"/>
        <w:ind w:firstLine="720"/>
        <w:jc w:val="both"/>
        <w:rPr>
          <w:sz w:val="24"/>
          <w:szCs w:val="24"/>
        </w:rPr>
      </w:pPr>
      <w:r w:rsidRPr="007C7550">
        <w:rPr>
          <w:sz w:val="24"/>
          <w:szCs w:val="24"/>
        </w:rPr>
        <w:t>A expansão do exército industrial de reserva, composto por desempregados e miseráveis, cria as condições materiais para a reprodução do trabalho escravo contemporâneo. Essas massas, historicamente despossuídas, foram lançadas ao mercado de trabalho capitalista mantendo, contudo, formas de dominação e desigualdade herdadas do passado.</w:t>
      </w:r>
    </w:p>
    <w:p w14:paraId="290ED0E1" w14:textId="2C7B2BFF" w:rsidR="00AB3C2A" w:rsidRPr="007C7550" w:rsidRDefault="00AB3C2A" w:rsidP="00DD1DFB">
      <w:pPr>
        <w:spacing w:line="360" w:lineRule="auto"/>
        <w:ind w:firstLine="720"/>
        <w:jc w:val="both"/>
        <w:rPr>
          <w:sz w:val="24"/>
          <w:szCs w:val="24"/>
        </w:rPr>
      </w:pPr>
      <w:r w:rsidRPr="007C7550">
        <w:rPr>
          <w:sz w:val="24"/>
          <w:szCs w:val="24"/>
        </w:rPr>
        <w:t>A condição análoga à escravidão no trabalho doméstico é intrínseca à lógica de reprodução do capital no Brasil. Não se trata de uma anomalia externa ao sistema, mas de um de seus pilares (A</w:t>
      </w:r>
      <w:r w:rsidR="00DD1DFB">
        <w:rPr>
          <w:sz w:val="24"/>
          <w:szCs w:val="24"/>
        </w:rPr>
        <w:t>ndrade</w:t>
      </w:r>
      <w:r w:rsidRPr="007C7550">
        <w:rPr>
          <w:sz w:val="24"/>
          <w:szCs w:val="24"/>
        </w:rPr>
        <w:t>; M</w:t>
      </w:r>
      <w:r w:rsidR="00DD1DFB">
        <w:rPr>
          <w:sz w:val="24"/>
          <w:szCs w:val="24"/>
        </w:rPr>
        <w:t>oura</w:t>
      </w:r>
      <w:r w:rsidRPr="007C7550">
        <w:rPr>
          <w:sz w:val="24"/>
          <w:szCs w:val="24"/>
        </w:rPr>
        <w:t>, 2023).</w:t>
      </w:r>
    </w:p>
    <w:p w14:paraId="3870099A" w14:textId="77777777" w:rsidR="00AB3C2A" w:rsidRPr="007C7550" w:rsidRDefault="00AB3C2A" w:rsidP="00DD1DFB">
      <w:pPr>
        <w:spacing w:line="360" w:lineRule="auto"/>
        <w:ind w:firstLine="720"/>
        <w:jc w:val="both"/>
        <w:rPr>
          <w:sz w:val="24"/>
          <w:szCs w:val="24"/>
        </w:rPr>
      </w:pPr>
      <w:r w:rsidRPr="00F008CF">
        <w:rPr>
          <w:sz w:val="24"/>
          <w:szCs w:val="24"/>
        </w:rPr>
        <w:t>O trabalho reprodutivo, essencial para a continuidade da força de trabalho, é sistematicamente negligenciado pelo capitalismo e recai sobre as próprias trabalhadoras, sobretudo mulheres negras. Como destacam Correia e Biondi (2011), os empregadores buscam se eximir dos custos da reprodução da força de trabalho, conferindo ao trabalho doméstico uma função sistêmica invisibilizada. Embora central na reprodução do capital</w:t>
      </w:r>
      <w:r w:rsidRPr="007C7550">
        <w:rPr>
          <w:sz w:val="24"/>
          <w:szCs w:val="24"/>
        </w:rPr>
        <w:t>, segundo</w:t>
      </w:r>
      <w:r w:rsidRPr="00F008CF">
        <w:rPr>
          <w:sz w:val="24"/>
          <w:szCs w:val="24"/>
        </w:rPr>
        <w:t xml:space="preserve"> Tomi e Tomi (2023), esse trabalho é desvalorizado por não gerar valor de troca direto, sendo socialmente tratado como inferior. </w:t>
      </w:r>
    </w:p>
    <w:p w14:paraId="3D2D25D2" w14:textId="19E18630" w:rsidR="00AB3C2A" w:rsidRPr="00F008CF" w:rsidRDefault="00AB3C2A" w:rsidP="00AB3C2A">
      <w:pPr>
        <w:spacing w:line="360" w:lineRule="auto"/>
        <w:jc w:val="both"/>
        <w:rPr>
          <w:sz w:val="24"/>
          <w:szCs w:val="24"/>
        </w:rPr>
      </w:pPr>
      <w:r w:rsidRPr="00F008CF">
        <w:rPr>
          <w:sz w:val="24"/>
          <w:szCs w:val="24"/>
        </w:rPr>
        <w:t>Essa lógica de invisibilização estrutura a articulação entre as opressões de classe, gênero e raça, favorecendo a superexploração e a precariedade, especialmente em um contexto de alta informalidade, que atinge 71,4% do setor (M</w:t>
      </w:r>
      <w:r w:rsidR="00DD1DFB">
        <w:rPr>
          <w:sz w:val="24"/>
          <w:szCs w:val="24"/>
        </w:rPr>
        <w:t>endes</w:t>
      </w:r>
      <w:r w:rsidRPr="00F008CF">
        <w:rPr>
          <w:sz w:val="24"/>
          <w:szCs w:val="24"/>
        </w:rPr>
        <w:t>; M</w:t>
      </w:r>
      <w:r w:rsidR="00DD1DFB">
        <w:rPr>
          <w:sz w:val="24"/>
          <w:szCs w:val="24"/>
        </w:rPr>
        <w:t>onteiro</w:t>
      </w:r>
      <w:r w:rsidRPr="00F008CF">
        <w:rPr>
          <w:sz w:val="24"/>
          <w:szCs w:val="24"/>
        </w:rPr>
        <w:t>, 2023).</w:t>
      </w:r>
    </w:p>
    <w:p w14:paraId="0810D112" w14:textId="53CC0408" w:rsidR="00AB3C2A" w:rsidRPr="00F008CF" w:rsidRDefault="00AB3C2A" w:rsidP="00DD1DFB">
      <w:pPr>
        <w:spacing w:line="360" w:lineRule="auto"/>
        <w:ind w:firstLine="720"/>
        <w:jc w:val="both"/>
        <w:rPr>
          <w:sz w:val="24"/>
          <w:szCs w:val="24"/>
        </w:rPr>
      </w:pPr>
      <w:r w:rsidRPr="00F008CF">
        <w:rPr>
          <w:sz w:val="24"/>
          <w:szCs w:val="24"/>
        </w:rPr>
        <w:t xml:space="preserve">A vulnerabilidade dessas trabalhadoras é intensificada pela informalidade, pelo desemprego e pela pobreza, muitas vezes desde a infância, como aponta Pereira (2023), perpetuando a desigualdade. Conforti (2023) ressalta que essas condições favorecem o aliciamento, o trabalho forçado e jornadas exaustivas, e que a relação </w:t>
      </w:r>
      <w:r w:rsidRPr="00F008CF">
        <w:rPr>
          <w:sz w:val="24"/>
          <w:szCs w:val="24"/>
        </w:rPr>
        <w:lastRenderedPageBreak/>
        <w:t>entre trabalho infantil e escravidão moderna retroalimenta um ciclo de pobreza.</w:t>
      </w:r>
      <w:r w:rsidRPr="007C7550">
        <w:rPr>
          <w:sz w:val="24"/>
          <w:szCs w:val="24"/>
        </w:rPr>
        <w:t xml:space="preserve"> A</w:t>
      </w:r>
      <w:r w:rsidRPr="00F008CF">
        <w:rPr>
          <w:sz w:val="24"/>
          <w:szCs w:val="24"/>
        </w:rPr>
        <w:t xml:space="preserve"> auditora Liane Durão (T</w:t>
      </w:r>
      <w:r w:rsidR="00DD1DFB">
        <w:rPr>
          <w:sz w:val="24"/>
          <w:szCs w:val="24"/>
        </w:rPr>
        <w:t>ST</w:t>
      </w:r>
      <w:r w:rsidRPr="00F008CF">
        <w:rPr>
          <w:sz w:val="24"/>
          <w:szCs w:val="24"/>
        </w:rPr>
        <w:t xml:space="preserve">, 2022), </w:t>
      </w:r>
      <w:r w:rsidRPr="007C7550">
        <w:rPr>
          <w:sz w:val="24"/>
          <w:szCs w:val="24"/>
        </w:rPr>
        <w:t xml:space="preserve">escrutina </w:t>
      </w:r>
      <w:r w:rsidRPr="00F008CF">
        <w:rPr>
          <w:sz w:val="24"/>
          <w:szCs w:val="24"/>
        </w:rPr>
        <w:t xml:space="preserve">o perfil dominante no setor </w:t>
      </w:r>
      <w:r w:rsidRPr="007C7550">
        <w:rPr>
          <w:sz w:val="24"/>
          <w:szCs w:val="24"/>
        </w:rPr>
        <w:t>ser</w:t>
      </w:r>
      <w:r w:rsidRPr="00F008CF">
        <w:rPr>
          <w:sz w:val="24"/>
          <w:szCs w:val="24"/>
        </w:rPr>
        <w:t xml:space="preserve"> de mulheres negras, com baixa escolaridade e em situação de alta vulnerabilidade. Essa realidade revela o caráter estrutural da escravidão contemporânea no Brasil, herdeiro direto de um passado colonial e escravista, cuja lógica de exploração permanece ativa no capitalismo dependente e submisso ao imperialismo.</w:t>
      </w:r>
    </w:p>
    <w:p w14:paraId="0831429C" w14:textId="77777777" w:rsidR="004F776F" w:rsidRDefault="004F776F" w:rsidP="00F2735F">
      <w:pPr>
        <w:spacing w:line="360" w:lineRule="auto"/>
        <w:jc w:val="both"/>
        <w:rPr>
          <w:sz w:val="24"/>
          <w:szCs w:val="24"/>
        </w:rPr>
      </w:pPr>
    </w:p>
    <w:p w14:paraId="64D50E72" w14:textId="77777777" w:rsidR="00B03F4A" w:rsidRDefault="004F776F" w:rsidP="00B03F4A">
      <w:pPr>
        <w:spacing w:line="360" w:lineRule="auto"/>
        <w:jc w:val="both"/>
        <w:rPr>
          <w:sz w:val="24"/>
          <w:szCs w:val="24"/>
        </w:rPr>
      </w:pPr>
      <w:r>
        <w:rPr>
          <w:b/>
          <w:sz w:val="24"/>
          <w:szCs w:val="24"/>
        </w:rPr>
        <w:t>2.1</w:t>
      </w:r>
      <w:r>
        <w:rPr>
          <w:b/>
          <w:sz w:val="24"/>
          <w:szCs w:val="24"/>
        </w:rPr>
        <w:tab/>
      </w:r>
      <w:r w:rsidR="00B03F4A" w:rsidRPr="007C7550">
        <w:rPr>
          <w:b/>
          <w:bCs/>
          <w:sz w:val="24"/>
          <w:szCs w:val="24"/>
        </w:rPr>
        <w:t>Dilemas brasileiros contemporâneos do trabalho doméstico</w:t>
      </w:r>
    </w:p>
    <w:p w14:paraId="5C9818F5" w14:textId="77777777" w:rsidR="00B03F4A" w:rsidRPr="007C7550" w:rsidRDefault="00B03F4A" w:rsidP="00DD1DFB">
      <w:pPr>
        <w:spacing w:line="360" w:lineRule="auto"/>
        <w:ind w:firstLine="720"/>
        <w:jc w:val="both"/>
        <w:rPr>
          <w:sz w:val="24"/>
          <w:szCs w:val="24"/>
        </w:rPr>
      </w:pPr>
      <w:bookmarkStart w:id="1" w:name="_Hlk201921166"/>
      <w:r w:rsidRPr="007C7550">
        <w:rPr>
          <w:sz w:val="24"/>
          <w:szCs w:val="24"/>
        </w:rPr>
        <w:t>A Constituição Brasileira de 1988, de feição progressista, define que:</w:t>
      </w:r>
    </w:p>
    <w:p w14:paraId="52025E46" w14:textId="77777777" w:rsidR="00B03F4A" w:rsidRDefault="00B03F4A" w:rsidP="00894E5B">
      <w:pPr>
        <w:spacing w:line="240" w:lineRule="auto"/>
        <w:ind w:left="2268"/>
        <w:jc w:val="both"/>
        <w:rPr>
          <w:sz w:val="20"/>
          <w:szCs w:val="20"/>
        </w:rPr>
      </w:pPr>
      <w:r w:rsidRPr="007C7550">
        <w:rPr>
          <w:sz w:val="20"/>
          <w:szCs w:val="20"/>
        </w:rPr>
        <w:t>O trabalho escravo contemporâneo ou a condição análoga à escravidão é crime tipificado no art. 149 do Código Penal (Decreto-lei nº 2.848/1940 e Lei nº 10.803, de 11 de dezembro de 2003), caracterizado pela presença de quatro situações (sozinhas ou combinadas) de exploração: a) trabalho forçado, b) jornada exaustiva, c) servidão por dívidas e d) condições degradantes. (Ministério da Cidadania, [s.d.], p. 7).</w:t>
      </w:r>
    </w:p>
    <w:p w14:paraId="3FE77327" w14:textId="77777777" w:rsidR="00894E5B" w:rsidRPr="007C7550" w:rsidRDefault="00894E5B" w:rsidP="00894E5B">
      <w:pPr>
        <w:spacing w:line="240" w:lineRule="auto"/>
        <w:ind w:left="2268"/>
        <w:jc w:val="both"/>
        <w:rPr>
          <w:sz w:val="20"/>
          <w:szCs w:val="20"/>
        </w:rPr>
      </w:pPr>
    </w:p>
    <w:p w14:paraId="2D398333" w14:textId="77777777" w:rsidR="00B03F4A" w:rsidRPr="007C7550" w:rsidRDefault="00B03F4A" w:rsidP="00DD1DFB">
      <w:pPr>
        <w:spacing w:line="360" w:lineRule="auto"/>
        <w:ind w:firstLine="720"/>
        <w:jc w:val="both"/>
        <w:rPr>
          <w:sz w:val="24"/>
          <w:szCs w:val="24"/>
        </w:rPr>
      </w:pPr>
      <w:r w:rsidRPr="007C7550">
        <w:rPr>
          <w:sz w:val="24"/>
          <w:szCs w:val="24"/>
        </w:rPr>
        <w:t>Apesar do caráter progressista da Constituição, a realidade concreta é marcada pela exploração violenta do trabalho, que preserva privilégios por meio de ataques à dignidade humana. O trabalho escravo contemporâneo deve ser compreendido por uma análise social ampla que permita seu enfrentamento e superação.</w:t>
      </w:r>
    </w:p>
    <w:p w14:paraId="126B01D0" w14:textId="77777777" w:rsidR="00B03F4A" w:rsidRPr="007C7550" w:rsidRDefault="00B03F4A" w:rsidP="00B03F4A">
      <w:pPr>
        <w:spacing w:line="360" w:lineRule="auto"/>
        <w:jc w:val="both"/>
        <w:rPr>
          <w:sz w:val="24"/>
          <w:szCs w:val="24"/>
        </w:rPr>
      </w:pPr>
      <w:r w:rsidRPr="007C7550">
        <w:rPr>
          <w:sz w:val="24"/>
          <w:szCs w:val="24"/>
        </w:rPr>
        <w:t>Leonardo Sakamoto, cientista político e jornalista especializado no tema, em entrevista (Conselho Nacional de Justiça, 2022), observa:</w:t>
      </w:r>
    </w:p>
    <w:p w14:paraId="2E314A93" w14:textId="7F9B2756" w:rsidR="00B03F4A" w:rsidRDefault="00B03F4A" w:rsidP="00894E5B">
      <w:pPr>
        <w:spacing w:line="240" w:lineRule="auto"/>
        <w:ind w:left="2268"/>
        <w:jc w:val="both"/>
        <w:rPr>
          <w:sz w:val="20"/>
          <w:szCs w:val="20"/>
        </w:rPr>
      </w:pPr>
      <w:r w:rsidRPr="007C7550">
        <w:rPr>
          <w:sz w:val="20"/>
          <w:szCs w:val="20"/>
        </w:rPr>
        <w:t>É preciso lembrar por que as pessoas utilizam o trabalho escravo. Muitas pessoas acreditam que se trata de uma questão de bondade ou maldade, pessoas ruins... e, na verdade, não. O trabalho escravo é um instrumento para garantir ganhos econômicos. É um instrumento de poder, claro, mas as pessoas o utilizam para aumentar sua competitividade, melhorar suas capacidades de competição, economizar recursos e não gastar dinheiro. Para ganhar em cima de outro ser humano, reduzido a um instrumento descartável de trabalho. (C</w:t>
      </w:r>
      <w:r w:rsidR="00DD1DFB">
        <w:rPr>
          <w:sz w:val="20"/>
          <w:szCs w:val="20"/>
        </w:rPr>
        <w:t>NJ</w:t>
      </w:r>
      <w:r w:rsidRPr="007C7550">
        <w:rPr>
          <w:sz w:val="20"/>
          <w:szCs w:val="20"/>
        </w:rPr>
        <w:t>, 2022, [s.p.]).</w:t>
      </w:r>
    </w:p>
    <w:p w14:paraId="3406C437" w14:textId="77777777" w:rsidR="00894E5B" w:rsidRPr="007C7550" w:rsidRDefault="00894E5B" w:rsidP="00894E5B">
      <w:pPr>
        <w:spacing w:line="240" w:lineRule="auto"/>
        <w:ind w:left="2268"/>
        <w:jc w:val="both"/>
        <w:rPr>
          <w:sz w:val="20"/>
          <w:szCs w:val="20"/>
        </w:rPr>
      </w:pPr>
    </w:p>
    <w:p w14:paraId="56EAD4DD" w14:textId="1BDF9C16" w:rsidR="00CA7019" w:rsidRDefault="00B03F4A" w:rsidP="00CA7019">
      <w:pPr>
        <w:spacing w:line="360" w:lineRule="auto"/>
        <w:ind w:firstLine="720"/>
        <w:jc w:val="both"/>
        <w:rPr>
          <w:sz w:val="24"/>
          <w:szCs w:val="24"/>
        </w:rPr>
      </w:pPr>
      <w:r w:rsidRPr="007C7550">
        <w:rPr>
          <w:sz w:val="24"/>
          <w:szCs w:val="24"/>
        </w:rPr>
        <w:t xml:space="preserve">A persistência do trabalho escravo contemporâneo no Brasil revela a continuidade histórica das condições que o sustentam, especialmente no trabalho doméstico, que é majoritariamente reprodutivo, invisibilizado e desvalorizado, apesar de sua importância na reprodução da força de trabalho dentro do capitalismo (ANDRADE et al., 2023). Segundo o </w:t>
      </w:r>
      <w:r w:rsidR="00735847">
        <w:rPr>
          <w:sz w:val="24"/>
          <w:szCs w:val="24"/>
        </w:rPr>
        <w:t xml:space="preserve">Departamento Intersindical de Estatística e </w:t>
      </w:r>
      <w:r w:rsidR="00735847">
        <w:rPr>
          <w:sz w:val="24"/>
          <w:szCs w:val="24"/>
        </w:rPr>
        <w:lastRenderedPageBreak/>
        <w:t xml:space="preserve">Estudos Socioeconômicos - </w:t>
      </w:r>
      <w:r w:rsidRPr="007C7550">
        <w:rPr>
          <w:sz w:val="24"/>
          <w:szCs w:val="24"/>
        </w:rPr>
        <w:t>DIEESE (</w:t>
      </w:r>
      <w:r w:rsidR="00735847">
        <w:rPr>
          <w:sz w:val="24"/>
          <w:szCs w:val="24"/>
        </w:rPr>
        <w:t xml:space="preserve">2023, </w:t>
      </w:r>
      <w:r w:rsidRPr="007C7550">
        <w:rPr>
          <w:sz w:val="24"/>
          <w:szCs w:val="24"/>
        </w:rPr>
        <w:t xml:space="preserve">s.d.), o país conta com cerca de 5,8 milhões de trabalhadores domésticos, dos quais 67,3% são mulheres negras, cuja precarização e individualização dificultam a luta coletiva, embora sindicatos tenham avançado em demandas, como a aprovação da </w:t>
      </w:r>
      <w:r w:rsidR="00CA7019">
        <w:rPr>
          <w:sz w:val="24"/>
          <w:szCs w:val="24"/>
        </w:rPr>
        <w:t xml:space="preserve">Proposta de Emenda à Constituição - </w:t>
      </w:r>
      <w:r w:rsidRPr="007C7550">
        <w:rPr>
          <w:sz w:val="24"/>
          <w:szCs w:val="24"/>
        </w:rPr>
        <w:t xml:space="preserve">PEC das Domésticas em 2013, que equiparou seus direitos aos demais trabalhadores urbanos e rurais, garantindo direitos como limitação da jornada, adicional noturno e </w:t>
      </w:r>
      <w:r w:rsidR="00735847">
        <w:rPr>
          <w:sz w:val="24"/>
          <w:szCs w:val="24"/>
        </w:rPr>
        <w:t xml:space="preserve">Fundo de Garantia por Tempo de Serviço - </w:t>
      </w:r>
      <w:r w:rsidRPr="007C7550">
        <w:rPr>
          <w:sz w:val="24"/>
          <w:szCs w:val="24"/>
        </w:rPr>
        <w:t>FGTS (L</w:t>
      </w:r>
      <w:r w:rsidR="00DD1DFB">
        <w:rPr>
          <w:sz w:val="24"/>
          <w:szCs w:val="24"/>
        </w:rPr>
        <w:t>iazibra</w:t>
      </w:r>
      <w:r w:rsidRPr="007C7550">
        <w:rPr>
          <w:sz w:val="24"/>
          <w:szCs w:val="24"/>
        </w:rPr>
        <w:t>, 2023).</w:t>
      </w:r>
    </w:p>
    <w:p w14:paraId="281DFF22" w14:textId="6E553BFA" w:rsidR="00B03F4A" w:rsidRPr="007C7550" w:rsidRDefault="00B03F4A" w:rsidP="00CA7019">
      <w:pPr>
        <w:spacing w:line="360" w:lineRule="auto"/>
        <w:ind w:firstLine="720"/>
        <w:jc w:val="both"/>
        <w:rPr>
          <w:sz w:val="24"/>
          <w:szCs w:val="24"/>
        </w:rPr>
      </w:pPr>
      <w:r w:rsidRPr="007C7550">
        <w:rPr>
          <w:sz w:val="24"/>
          <w:szCs w:val="24"/>
        </w:rPr>
        <w:t>Segundo o juiz do Tribunal Regional do Trabalho da 8ª região, Jonatas dos Santos Andrade, em entrevista ao veículo de comunicação do Tribunal Superior do Trabalho (2022), ao comentar sobre a equiparação dos direitos trabalhistas das trabalhadoras domésticas com os de outros trabalhadores, ele afirma:</w:t>
      </w:r>
    </w:p>
    <w:p w14:paraId="21D18E74" w14:textId="10FCD9BD" w:rsidR="00B03F4A" w:rsidRDefault="00B03F4A" w:rsidP="00894E5B">
      <w:pPr>
        <w:spacing w:line="240" w:lineRule="auto"/>
        <w:ind w:left="2268"/>
        <w:jc w:val="both"/>
        <w:rPr>
          <w:sz w:val="20"/>
          <w:szCs w:val="20"/>
        </w:rPr>
      </w:pPr>
      <w:r w:rsidRPr="007C7550">
        <w:rPr>
          <w:sz w:val="20"/>
          <w:szCs w:val="20"/>
        </w:rPr>
        <w:t>Os trabalhadores inicialmente protegidos pela Legislação Trabalhista foram os urbanos industriais na Era Vargas, só na década de 60 que os rurais começaram a ser contemplados, e na Constituição de 1988, rurais e urbanos foram equiparados. Mas o doméstico só foi contemplado em 2015, com a PEC de 2015, que lhes promoveu direitos — embora menores que os de um trabalhador comum, como se o trabalho doméstico não fosse digno o suficiente. (T</w:t>
      </w:r>
      <w:r w:rsidR="00DD1DFB">
        <w:rPr>
          <w:sz w:val="20"/>
          <w:szCs w:val="20"/>
        </w:rPr>
        <w:t>ST</w:t>
      </w:r>
      <w:r w:rsidRPr="007C7550">
        <w:rPr>
          <w:sz w:val="20"/>
          <w:szCs w:val="20"/>
        </w:rPr>
        <w:t>, 2022, [n.p.]).</w:t>
      </w:r>
    </w:p>
    <w:p w14:paraId="7F52AD1D" w14:textId="77777777" w:rsidR="00894E5B" w:rsidRPr="007C7550" w:rsidRDefault="00894E5B" w:rsidP="00894E5B">
      <w:pPr>
        <w:spacing w:line="240" w:lineRule="auto"/>
        <w:ind w:left="2268"/>
        <w:jc w:val="both"/>
        <w:rPr>
          <w:sz w:val="20"/>
          <w:szCs w:val="20"/>
        </w:rPr>
      </w:pPr>
    </w:p>
    <w:p w14:paraId="21C81B7C" w14:textId="77777777" w:rsidR="00B03F4A" w:rsidRPr="007C7550" w:rsidRDefault="00B03F4A" w:rsidP="00DD1DFB">
      <w:pPr>
        <w:spacing w:line="360" w:lineRule="auto"/>
        <w:ind w:firstLine="720"/>
        <w:jc w:val="both"/>
        <w:rPr>
          <w:sz w:val="24"/>
          <w:szCs w:val="24"/>
        </w:rPr>
      </w:pPr>
      <w:r w:rsidRPr="007C7550">
        <w:rPr>
          <w:sz w:val="24"/>
          <w:szCs w:val="24"/>
        </w:rPr>
        <w:t>A PEC de 2015 representou um avanço ao igualar os direitos das trabalhadoras domésticas aos de outras categorias, mas a Reforma Trabalhista de 2017 gerou retrocessos, agravando a informalidade e a exploração. Entre 2017 e 2022, 54 pessoas foram resgatadas do trabalho escravo doméstico, número que saltou para 3.151 em 2023, apesar da drástica redução de auditores fiscais. Desde 1995, mais de 63 mil trabalhadores foram resgatados no país, mas a fiscalização do trabalho doméstico enfrenta barreiras legais, como a inviolabilidade do domicílio, exigindo denúncia e autorização judicial, o que dificulta o combate a essa forma de exploração.</w:t>
      </w:r>
    </w:p>
    <w:p w14:paraId="14D337E5" w14:textId="77777777" w:rsidR="00B03F4A" w:rsidRPr="007C7550" w:rsidRDefault="00B03F4A" w:rsidP="00B03F4A">
      <w:pPr>
        <w:spacing w:line="360" w:lineRule="auto"/>
        <w:jc w:val="both"/>
        <w:rPr>
          <w:sz w:val="24"/>
          <w:szCs w:val="24"/>
        </w:rPr>
      </w:pPr>
      <w:r w:rsidRPr="007C7550">
        <w:rPr>
          <w:sz w:val="24"/>
          <w:szCs w:val="24"/>
        </w:rPr>
        <w:t xml:space="preserve">Essa é uma das razões pelas quais o primeiro resgate no serviço doméstico ocorreu apenas em 2017. Brito Filho (2017, p. 24), expõe que a “invisibilidade” do trabalho escravo contemporâneo no Brasil só foi desvelada na zona rural em 1994, após uma denúncia internacional da OEA no caso José Pereira, e no serviço doméstico, a invisibilidade persistiu desde a vigência da Lei Áurea até 2017, quando ocorreu o </w:t>
      </w:r>
      <w:r w:rsidRPr="007C7550">
        <w:rPr>
          <w:sz w:val="24"/>
          <w:szCs w:val="24"/>
        </w:rPr>
        <w:lastRenderedPageBreak/>
        <w:t>primeiro resgate de uma trabalhadora doméstica em condições análogas à escravidão.</w:t>
      </w:r>
    </w:p>
    <w:p w14:paraId="0614097D" w14:textId="77777777" w:rsidR="00B03F4A" w:rsidRDefault="00B03F4A" w:rsidP="00DD1DFB">
      <w:pPr>
        <w:spacing w:line="360" w:lineRule="auto"/>
        <w:ind w:firstLine="720"/>
        <w:jc w:val="both"/>
        <w:rPr>
          <w:sz w:val="24"/>
          <w:szCs w:val="24"/>
        </w:rPr>
      </w:pPr>
      <w:r w:rsidRPr="007C7550">
        <w:rPr>
          <w:sz w:val="24"/>
          <w:szCs w:val="24"/>
        </w:rPr>
        <w:t>Como observado, há menos de uma década, o primeiro caso de resgate ocorreu, e ainda estamos em um processo lento e gradual de compreensão dos meandros do trabalho escravo contemporâneo e de intervenção consciente para sua resolução. Recentemente, o trabalho doméstico tornou-se a atividade com o maior número de novos empregadores na “lista suja” do trabalho escravo, com 43 dos 248 novos nomes inseridos, representando a maior inclusão desde a criação da base de dados, em 2003 (Harari et al., 2024).</w:t>
      </w:r>
    </w:p>
    <w:p w14:paraId="49BCA3DA" w14:textId="77777777" w:rsidR="00B03F4A" w:rsidRPr="007C7550" w:rsidRDefault="00B03F4A" w:rsidP="00DD1DFB">
      <w:pPr>
        <w:spacing w:line="360" w:lineRule="auto"/>
        <w:ind w:firstLine="720"/>
        <w:jc w:val="both"/>
        <w:rPr>
          <w:sz w:val="24"/>
          <w:szCs w:val="24"/>
        </w:rPr>
      </w:pPr>
      <w:r w:rsidRPr="007C7550">
        <w:rPr>
          <w:sz w:val="24"/>
          <w:szCs w:val="24"/>
        </w:rPr>
        <w:t>Esse crescimento alarmante torna ainda mais urgente o estudo aprofundado e científico do tema, a fim de iluminar uma prática capaz de intervir nesse processo nefasto.</w:t>
      </w:r>
    </w:p>
    <w:bookmarkEnd w:id="1"/>
    <w:p w14:paraId="64E6B8CF" w14:textId="77777777" w:rsidR="004F776F" w:rsidRDefault="004F776F" w:rsidP="004F776F">
      <w:pPr>
        <w:spacing w:line="360" w:lineRule="auto"/>
        <w:jc w:val="both"/>
        <w:rPr>
          <w:sz w:val="24"/>
          <w:szCs w:val="24"/>
        </w:rPr>
      </w:pPr>
    </w:p>
    <w:p w14:paraId="024CDC82"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59B40BA4" w14:textId="3881DFBC" w:rsidR="00AB3C2A" w:rsidRDefault="00AB3C2A" w:rsidP="00DD1DFB">
      <w:pPr>
        <w:spacing w:line="360" w:lineRule="auto"/>
        <w:ind w:firstLine="720"/>
        <w:jc w:val="both"/>
        <w:rPr>
          <w:sz w:val="24"/>
          <w:szCs w:val="24"/>
        </w:rPr>
      </w:pPr>
      <w:r w:rsidRPr="00AD3C7C">
        <w:rPr>
          <w:sz w:val="24"/>
          <w:szCs w:val="24"/>
        </w:rPr>
        <w:t>Este artigo</w:t>
      </w:r>
      <w:r w:rsidR="00DD1DFB">
        <w:rPr>
          <w:sz w:val="24"/>
          <w:szCs w:val="24"/>
        </w:rPr>
        <w:t xml:space="preserve"> conclui de</w:t>
      </w:r>
      <w:r w:rsidRPr="00AD3C7C">
        <w:rPr>
          <w:sz w:val="24"/>
          <w:szCs w:val="24"/>
        </w:rPr>
        <w:t xml:space="preserve"> que o Brasil não rompeu com seus legados coloniais e escravistas, que continuam a estruturar a vida de milhões de trabalhadores, especialmente mulheres negras no trabalho doméstico. Apesar de avanços legais, a precarização e a invisibilidade dessas trabalhadoras expõem uma desigualdade estrutural naturalizada e sustentada por uma lógica reatualizada no capitalismo brasileiro, que explora </w:t>
      </w:r>
      <w:r>
        <w:rPr>
          <w:sz w:val="24"/>
          <w:szCs w:val="24"/>
        </w:rPr>
        <w:t>trabalhadoras</w:t>
      </w:r>
      <w:r w:rsidRPr="00AD3C7C">
        <w:rPr>
          <w:sz w:val="24"/>
          <w:szCs w:val="24"/>
        </w:rPr>
        <w:t xml:space="preserve"> para preservar a ordem social. O trabalho doméstico,</w:t>
      </w:r>
      <w:r>
        <w:rPr>
          <w:sz w:val="24"/>
          <w:szCs w:val="24"/>
        </w:rPr>
        <w:t xml:space="preserve"> marcadas pela convergência entre as opressões de raça e gênero sob a forma da exploração de classe</w:t>
      </w:r>
      <w:r w:rsidRPr="00AD3C7C">
        <w:rPr>
          <w:sz w:val="24"/>
          <w:szCs w:val="24"/>
        </w:rPr>
        <w:t xml:space="preserve">, </w:t>
      </w:r>
      <w:r>
        <w:rPr>
          <w:sz w:val="24"/>
          <w:szCs w:val="24"/>
        </w:rPr>
        <w:t>são um</w:t>
      </w:r>
      <w:r w:rsidRPr="00AD3C7C">
        <w:rPr>
          <w:sz w:val="24"/>
          <w:szCs w:val="24"/>
        </w:rPr>
        <w:t xml:space="preserve"> pilar essencial para a reprodução da força de trabalho, ainda que permaneça</w:t>
      </w:r>
      <w:r>
        <w:rPr>
          <w:sz w:val="24"/>
          <w:szCs w:val="24"/>
        </w:rPr>
        <w:t>m</w:t>
      </w:r>
      <w:r w:rsidRPr="00AD3C7C">
        <w:rPr>
          <w:sz w:val="24"/>
          <w:szCs w:val="24"/>
        </w:rPr>
        <w:t xml:space="preserve"> marginalizado</w:t>
      </w:r>
      <w:r>
        <w:rPr>
          <w:sz w:val="24"/>
          <w:szCs w:val="24"/>
        </w:rPr>
        <w:t>s</w:t>
      </w:r>
      <w:r w:rsidRPr="00AD3C7C">
        <w:rPr>
          <w:sz w:val="24"/>
          <w:szCs w:val="24"/>
        </w:rPr>
        <w:t xml:space="preserve"> e subvalorizado</w:t>
      </w:r>
      <w:r>
        <w:rPr>
          <w:sz w:val="24"/>
          <w:szCs w:val="24"/>
        </w:rPr>
        <w:t>s</w:t>
      </w:r>
      <w:r w:rsidRPr="00AD3C7C">
        <w:rPr>
          <w:sz w:val="24"/>
          <w:szCs w:val="24"/>
        </w:rPr>
        <w:t>.</w:t>
      </w:r>
    </w:p>
    <w:p w14:paraId="16F75B2F" w14:textId="77777777" w:rsidR="00AB3C2A" w:rsidRPr="00AD3C7C" w:rsidRDefault="00AB3C2A" w:rsidP="00DD1DFB">
      <w:pPr>
        <w:spacing w:line="360" w:lineRule="auto"/>
        <w:ind w:firstLine="720"/>
        <w:jc w:val="both"/>
        <w:rPr>
          <w:sz w:val="24"/>
          <w:szCs w:val="24"/>
        </w:rPr>
      </w:pPr>
      <w:r w:rsidRPr="00AD3C7C">
        <w:rPr>
          <w:sz w:val="24"/>
          <w:szCs w:val="24"/>
        </w:rPr>
        <w:t xml:space="preserve">O trabalho escravo contemporâneo não é uma exceção ou aberração, mas uma engrenagem estrutural do sistema capitalista </w:t>
      </w:r>
      <w:r>
        <w:rPr>
          <w:sz w:val="24"/>
          <w:szCs w:val="24"/>
        </w:rPr>
        <w:t>subordinado no Brasil</w:t>
      </w:r>
      <w:r w:rsidRPr="00AD3C7C">
        <w:rPr>
          <w:sz w:val="24"/>
          <w:szCs w:val="24"/>
        </w:rPr>
        <w:t xml:space="preserve">, que se alimenta da opressão racial e de gênero para sua reprodução. Enfrentar essa realidade exige ir além de reformas pontuais, impondo uma transformação radical das relações sociais e a construção de uma consciência política crítica que combata as raízes da </w:t>
      </w:r>
      <w:r w:rsidRPr="00AD3C7C">
        <w:rPr>
          <w:sz w:val="24"/>
          <w:szCs w:val="24"/>
        </w:rPr>
        <w:lastRenderedPageBreak/>
        <w:t>exploração. A erradicação do trabalho escravo e a dignificação do trabalho doméstico são partes indissociáveis da luta</w:t>
      </w:r>
      <w:r w:rsidR="00384C03">
        <w:rPr>
          <w:sz w:val="24"/>
          <w:szCs w:val="24"/>
        </w:rPr>
        <w:t xml:space="preserve"> pela</w:t>
      </w:r>
      <w:r w:rsidRPr="00AD3C7C">
        <w:rPr>
          <w:sz w:val="24"/>
          <w:szCs w:val="24"/>
        </w:rPr>
        <w:t xml:space="preserve"> emancipação </w:t>
      </w:r>
      <w:r w:rsidR="00384C03">
        <w:rPr>
          <w:sz w:val="24"/>
          <w:szCs w:val="24"/>
        </w:rPr>
        <w:t>d</w:t>
      </w:r>
      <w:r w:rsidRPr="00AD3C7C">
        <w:rPr>
          <w:sz w:val="24"/>
          <w:szCs w:val="24"/>
        </w:rPr>
        <w:t>o Brasil</w:t>
      </w:r>
      <w:r w:rsidR="00384C03">
        <w:rPr>
          <w:sz w:val="24"/>
          <w:szCs w:val="24"/>
        </w:rPr>
        <w:t xml:space="preserve"> e do nosso povo</w:t>
      </w:r>
      <w:r w:rsidRPr="00AD3C7C">
        <w:rPr>
          <w:sz w:val="24"/>
          <w:szCs w:val="24"/>
        </w:rPr>
        <w:t>.</w:t>
      </w:r>
    </w:p>
    <w:p w14:paraId="2A71E0BC" w14:textId="77777777" w:rsidR="00AB3C2A" w:rsidRDefault="00AB3C2A" w:rsidP="004F776F">
      <w:pPr>
        <w:spacing w:line="360" w:lineRule="auto"/>
        <w:jc w:val="both"/>
        <w:rPr>
          <w:b/>
          <w:sz w:val="24"/>
          <w:szCs w:val="24"/>
        </w:rPr>
      </w:pPr>
    </w:p>
    <w:p w14:paraId="6DC74AC9" w14:textId="77777777" w:rsidR="004F776F" w:rsidRDefault="004F776F" w:rsidP="004F776F">
      <w:pPr>
        <w:spacing w:line="360" w:lineRule="auto"/>
        <w:jc w:val="both"/>
        <w:rPr>
          <w:sz w:val="24"/>
          <w:szCs w:val="24"/>
        </w:rPr>
      </w:pPr>
    </w:p>
    <w:p w14:paraId="118CED98" w14:textId="77777777" w:rsidR="004F776F" w:rsidRDefault="004F776F" w:rsidP="004F776F">
      <w:pPr>
        <w:spacing w:line="360" w:lineRule="auto"/>
        <w:jc w:val="center"/>
        <w:rPr>
          <w:b/>
          <w:sz w:val="24"/>
          <w:szCs w:val="24"/>
        </w:rPr>
      </w:pPr>
    </w:p>
    <w:p w14:paraId="66839B56" w14:textId="77777777" w:rsidR="004F776F" w:rsidRPr="00CB33DD" w:rsidRDefault="004F776F" w:rsidP="004F776F">
      <w:pPr>
        <w:spacing w:line="360" w:lineRule="auto"/>
        <w:jc w:val="center"/>
        <w:rPr>
          <w:bCs/>
          <w:sz w:val="24"/>
          <w:szCs w:val="24"/>
        </w:rPr>
      </w:pPr>
      <w:r>
        <w:rPr>
          <w:b/>
          <w:sz w:val="24"/>
          <w:szCs w:val="24"/>
        </w:rPr>
        <w:t xml:space="preserve">REFERÊNCIAS </w:t>
      </w:r>
    </w:p>
    <w:p w14:paraId="61EB1825" w14:textId="77777777" w:rsidR="004F776F" w:rsidRDefault="004F776F" w:rsidP="004F776F">
      <w:pPr>
        <w:spacing w:line="240" w:lineRule="auto"/>
        <w:jc w:val="both"/>
        <w:rPr>
          <w:sz w:val="24"/>
          <w:szCs w:val="24"/>
        </w:rPr>
      </w:pPr>
    </w:p>
    <w:p w14:paraId="130A1E7B" w14:textId="77777777" w:rsidR="00894E5B" w:rsidRPr="00894E5B" w:rsidRDefault="00AB3C2A" w:rsidP="00AB3C2A">
      <w:pPr>
        <w:spacing w:line="240" w:lineRule="auto"/>
        <w:jc w:val="both"/>
        <w:rPr>
          <w:sz w:val="24"/>
          <w:szCs w:val="24"/>
        </w:rPr>
      </w:pPr>
      <w:r w:rsidRPr="00894E5B">
        <w:rPr>
          <w:sz w:val="24"/>
          <w:szCs w:val="24"/>
        </w:rPr>
        <w:t xml:space="preserve">ANDRADE, Shirley Silveira; ANDRADE, Sayonara Hallin Martins; MOURA, Mayra Santos. </w:t>
      </w:r>
      <w:r w:rsidRPr="00010D9B">
        <w:rPr>
          <w:b/>
          <w:bCs/>
          <w:sz w:val="24"/>
          <w:szCs w:val="24"/>
        </w:rPr>
        <w:t>A degradância no trabalho doméstico escravizado</w:t>
      </w:r>
      <w:r w:rsidRPr="00894E5B">
        <w:rPr>
          <w:sz w:val="24"/>
          <w:szCs w:val="24"/>
        </w:rPr>
        <w:t xml:space="preserve">: um olhar a partir da teoria da reprodução social. </w:t>
      </w:r>
      <w:r w:rsidRPr="00894E5B">
        <w:rPr>
          <w:i/>
          <w:iCs/>
          <w:sz w:val="24"/>
          <w:szCs w:val="24"/>
        </w:rPr>
        <w:t>Diké (Uesc)</w:t>
      </w:r>
      <w:r w:rsidRPr="00894E5B">
        <w:rPr>
          <w:sz w:val="24"/>
          <w:szCs w:val="24"/>
        </w:rPr>
        <w:t>, [s. l.], v. 22, n. 23, p. 319-343, jan./jun. 2023.</w:t>
      </w:r>
    </w:p>
    <w:p w14:paraId="064022C3" w14:textId="77777777" w:rsidR="00894E5B" w:rsidRPr="00894E5B" w:rsidRDefault="00894E5B" w:rsidP="00AB3C2A">
      <w:pPr>
        <w:spacing w:line="240" w:lineRule="auto"/>
        <w:jc w:val="both"/>
        <w:rPr>
          <w:sz w:val="24"/>
          <w:szCs w:val="24"/>
        </w:rPr>
      </w:pPr>
    </w:p>
    <w:p w14:paraId="658250A7" w14:textId="77777777" w:rsidR="00AB3C2A" w:rsidRPr="00894E5B" w:rsidRDefault="00AB3C2A" w:rsidP="00AB3C2A">
      <w:pPr>
        <w:spacing w:line="240" w:lineRule="auto"/>
        <w:jc w:val="both"/>
        <w:rPr>
          <w:sz w:val="24"/>
          <w:szCs w:val="24"/>
        </w:rPr>
      </w:pPr>
      <w:r w:rsidRPr="00894E5B">
        <w:rPr>
          <w:sz w:val="24"/>
          <w:szCs w:val="24"/>
        </w:rPr>
        <w:t xml:space="preserve">ANDRADE, S. S. et al. </w:t>
      </w:r>
      <w:r w:rsidRPr="00010D9B">
        <w:rPr>
          <w:b/>
          <w:bCs/>
          <w:sz w:val="24"/>
          <w:szCs w:val="24"/>
        </w:rPr>
        <w:t>Acúmulo de funções no trabalho doméstico remunerado: escravização contemporânea e jornada exaustiva</w:t>
      </w:r>
      <w:r w:rsidRPr="00894E5B">
        <w:rPr>
          <w:sz w:val="24"/>
          <w:szCs w:val="24"/>
        </w:rPr>
        <w:t xml:space="preserve">. In: FIGUEIRA, R. R. et al. (Org.). </w:t>
      </w:r>
      <w:r w:rsidRPr="00894E5B">
        <w:rPr>
          <w:i/>
          <w:iCs/>
          <w:sz w:val="24"/>
          <w:szCs w:val="24"/>
        </w:rPr>
        <w:t>Trabalho escravo contemporâneo: fenômeno global, perspectivas acadêmicas</w:t>
      </w:r>
      <w:r w:rsidRPr="00894E5B">
        <w:rPr>
          <w:sz w:val="24"/>
          <w:szCs w:val="24"/>
        </w:rPr>
        <w:t>. Rio de Janeiro: Mauad X, 2023. p. 155-168.</w:t>
      </w:r>
    </w:p>
    <w:p w14:paraId="535D1140" w14:textId="77777777" w:rsidR="00894E5B" w:rsidRPr="00894E5B" w:rsidRDefault="00894E5B" w:rsidP="00AB3C2A">
      <w:pPr>
        <w:spacing w:line="240" w:lineRule="auto"/>
        <w:jc w:val="both"/>
        <w:rPr>
          <w:sz w:val="24"/>
          <w:szCs w:val="24"/>
        </w:rPr>
      </w:pPr>
    </w:p>
    <w:p w14:paraId="346BA462" w14:textId="77777777" w:rsidR="00AB3C2A" w:rsidRPr="00894E5B" w:rsidRDefault="00AB3C2A" w:rsidP="00AB3C2A">
      <w:pPr>
        <w:spacing w:line="240" w:lineRule="auto"/>
        <w:jc w:val="both"/>
        <w:rPr>
          <w:sz w:val="24"/>
          <w:szCs w:val="24"/>
        </w:rPr>
      </w:pPr>
      <w:r w:rsidRPr="00894E5B">
        <w:rPr>
          <w:sz w:val="24"/>
          <w:szCs w:val="24"/>
        </w:rPr>
        <w:t xml:space="preserve">BBC News Brasil. </w:t>
      </w:r>
      <w:r w:rsidRPr="00010D9B">
        <w:rPr>
          <w:b/>
          <w:bCs/>
          <w:sz w:val="24"/>
          <w:szCs w:val="24"/>
        </w:rPr>
        <w:t>O que faz o Brasil ter a maior população de domésticas do mundo</w:t>
      </w:r>
      <w:r w:rsidRPr="00894E5B">
        <w:rPr>
          <w:sz w:val="24"/>
          <w:szCs w:val="24"/>
        </w:rPr>
        <w:t xml:space="preserve">. </w:t>
      </w:r>
      <w:r w:rsidRPr="00894E5B">
        <w:rPr>
          <w:i/>
          <w:iCs/>
          <w:sz w:val="24"/>
          <w:szCs w:val="24"/>
        </w:rPr>
        <w:t>Portal G1</w:t>
      </w:r>
      <w:r w:rsidRPr="00894E5B">
        <w:rPr>
          <w:sz w:val="24"/>
          <w:szCs w:val="24"/>
        </w:rPr>
        <w:t xml:space="preserve">, [s. l.], 26 fev. 2018. Disponível em: </w:t>
      </w:r>
      <w:hyperlink r:id="rId7" w:tgtFrame="_new" w:history="1">
        <w:r w:rsidRPr="00894E5B">
          <w:rPr>
            <w:rStyle w:val="Hyperlink"/>
            <w:sz w:val="24"/>
            <w:szCs w:val="24"/>
          </w:rPr>
          <w:t>https://g1.globo.com/economia/noticia/o-que-faz-o-brasil-ter-a-maior-populacao-de-domesticas-do-mundo.ghtml</w:t>
        </w:r>
      </w:hyperlink>
      <w:r w:rsidRPr="00894E5B">
        <w:rPr>
          <w:sz w:val="24"/>
          <w:szCs w:val="24"/>
        </w:rPr>
        <w:t>. Acesso em: 31 jul. 2024.</w:t>
      </w:r>
    </w:p>
    <w:p w14:paraId="208E1F2B" w14:textId="77777777" w:rsidR="00894E5B" w:rsidRPr="00894E5B" w:rsidRDefault="00894E5B" w:rsidP="00AB3C2A">
      <w:pPr>
        <w:spacing w:line="240" w:lineRule="auto"/>
        <w:jc w:val="both"/>
        <w:rPr>
          <w:sz w:val="24"/>
          <w:szCs w:val="24"/>
        </w:rPr>
      </w:pPr>
    </w:p>
    <w:p w14:paraId="074E66C0" w14:textId="77777777" w:rsidR="00AB3C2A" w:rsidRPr="00894E5B" w:rsidRDefault="00AB3C2A" w:rsidP="00AB3C2A">
      <w:pPr>
        <w:spacing w:line="240" w:lineRule="auto"/>
        <w:jc w:val="both"/>
        <w:rPr>
          <w:sz w:val="24"/>
          <w:szCs w:val="24"/>
        </w:rPr>
      </w:pPr>
      <w:r w:rsidRPr="00894E5B">
        <w:rPr>
          <w:sz w:val="24"/>
          <w:szCs w:val="24"/>
        </w:rPr>
        <w:t xml:space="preserve">CARDOSO, E. M. </w:t>
      </w:r>
      <w:r w:rsidRPr="00010D9B">
        <w:rPr>
          <w:b/>
          <w:bCs/>
          <w:sz w:val="24"/>
          <w:szCs w:val="24"/>
        </w:rPr>
        <w:t>A invisibilidade do trabalho análogo ao escravo no emprego doméstico feminino brasileiro</w:t>
      </w:r>
      <w:r w:rsidRPr="00894E5B">
        <w:rPr>
          <w:sz w:val="24"/>
          <w:szCs w:val="24"/>
        </w:rPr>
        <w:t xml:space="preserve">: uma questão estrutural irresoluta em vias de progresso. In: ANABUKI, L.; CARDOSO, L. (Orgs.). </w:t>
      </w:r>
      <w:r w:rsidRPr="00894E5B">
        <w:rPr>
          <w:i/>
          <w:iCs/>
          <w:sz w:val="24"/>
          <w:szCs w:val="24"/>
        </w:rPr>
        <w:t>Escravidão na interseccionalidade de gênero e raça: um enfrentamento necessário</w:t>
      </w:r>
      <w:r w:rsidRPr="00894E5B">
        <w:rPr>
          <w:sz w:val="24"/>
          <w:szCs w:val="24"/>
        </w:rPr>
        <w:t>. Brasília: Ministério Público do Trabalho, 2023. p. 307-332.</w:t>
      </w:r>
    </w:p>
    <w:p w14:paraId="65C89B14" w14:textId="77777777" w:rsidR="00894E5B" w:rsidRPr="00894E5B" w:rsidRDefault="00894E5B" w:rsidP="00AB3C2A">
      <w:pPr>
        <w:spacing w:line="240" w:lineRule="auto"/>
        <w:jc w:val="both"/>
        <w:rPr>
          <w:sz w:val="24"/>
          <w:szCs w:val="24"/>
        </w:rPr>
      </w:pPr>
    </w:p>
    <w:p w14:paraId="5BF24B78" w14:textId="77777777" w:rsidR="00AB3C2A" w:rsidRPr="00894E5B" w:rsidRDefault="00AB3C2A" w:rsidP="00AB3C2A">
      <w:pPr>
        <w:spacing w:line="240" w:lineRule="auto"/>
        <w:jc w:val="both"/>
        <w:rPr>
          <w:sz w:val="24"/>
          <w:szCs w:val="24"/>
        </w:rPr>
      </w:pPr>
      <w:r w:rsidRPr="00894E5B">
        <w:rPr>
          <w:sz w:val="24"/>
          <w:szCs w:val="24"/>
        </w:rPr>
        <w:t xml:space="preserve">CONSELHO NACIONAL DE JUSTIÇA. Link CNJ - </w:t>
      </w:r>
      <w:r w:rsidRPr="00010D9B">
        <w:rPr>
          <w:b/>
          <w:bCs/>
          <w:sz w:val="24"/>
          <w:szCs w:val="24"/>
        </w:rPr>
        <w:t>Trabalho escravo doméstico</w:t>
      </w:r>
      <w:r w:rsidRPr="00894E5B">
        <w:rPr>
          <w:sz w:val="24"/>
          <w:szCs w:val="24"/>
        </w:rPr>
        <w:t xml:space="preserve">. [S. l.], 2022. 1 vídeo (29:43). Publicado pelo canal do Conselho Nacional de Justiça. Disponível em: </w:t>
      </w:r>
      <w:hyperlink r:id="rId8" w:tgtFrame="_new" w:history="1">
        <w:r w:rsidRPr="00894E5B">
          <w:rPr>
            <w:rStyle w:val="Hyperlink"/>
            <w:sz w:val="24"/>
            <w:szCs w:val="24"/>
          </w:rPr>
          <w:t>https://www.youtube.com/watch?v=ajoepP1WApE&amp;t=540s</w:t>
        </w:r>
      </w:hyperlink>
      <w:r w:rsidRPr="00894E5B">
        <w:rPr>
          <w:sz w:val="24"/>
          <w:szCs w:val="24"/>
        </w:rPr>
        <w:t>. Acesso em: 31 jul. 2024.</w:t>
      </w:r>
    </w:p>
    <w:p w14:paraId="7946286F" w14:textId="77777777" w:rsidR="00894E5B" w:rsidRPr="00894E5B" w:rsidRDefault="00894E5B" w:rsidP="00AB3C2A">
      <w:pPr>
        <w:spacing w:line="240" w:lineRule="auto"/>
        <w:jc w:val="both"/>
        <w:rPr>
          <w:sz w:val="24"/>
          <w:szCs w:val="24"/>
        </w:rPr>
      </w:pPr>
    </w:p>
    <w:p w14:paraId="138A3578" w14:textId="77777777" w:rsidR="00AB3C2A" w:rsidRPr="00894E5B" w:rsidRDefault="00AB3C2A" w:rsidP="00AB3C2A">
      <w:pPr>
        <w:spacing w:line="240" w:lineRule="auto"/>
        <w:jc w:val="both"/>
        <w:rPr>
          <w:sz w:val="24"/>
          <w:szCs w:val="24"/>
        </w:rPr>
      </w:pPr>
      <w:r w:rsidRPr="00894E5B">
        <w:rPr>
          <w:sz w:val="24"/>
          <w:szCs w:val="24"/>
        </w:rPr>
        <w:t xml:space="preserve">CONFORTI, L. P. </w:t>
      </w:r>
      <w:r w:rsidRPr="00894E5B">
        <w:rPr>
          <w:b/>
          <w:bCs/>
          <w:sz w:val="24"/>
          <w:szCs w:val="24"/>
        </w:rPr>
        <w:t>Trabalho escravo contemporâneo e gênero</w:t>
      </w:r>
      <w:r w:rsidRPr="00894E5B">
        <w:rPr>
          <w:sz w:val="24"/>
          <w:szCs w:val="24"/>
        </w:rPr>
        <w:t xml:space="preserve">: quem são as escravizadas em nível mundial e no Brasil?. In: ANABUKI, L.; CARDOSO, L. (Orgs.). </w:t>
      </w:r>
      <w:r w:rsidRPr="00894E5B">
        <w:rPr>
          <w:i/>
          <w:iCs/>
          <w:sz w:val="24"/>
          <w:szCs w:val="24"/>
        </w:rPr>
        <w:t>Escravidão na interseccionalidade de gênero e raça: um enfrentamento necessário</w:t>
      </w:r>
      <w:r w:rsidRPr="00894E5B">
        <w:rPr>
          <w:sz w:val="24"/>
          <w:szCs w:val="24"/>
        </w:rPr>
        <w:t>. Brasília: Ministério Público do Trabalho, 2023. p. 39-54.</w:t>
      </w:r>
    </w:p>
    <w:p w14:paraId="3831FBE9" w14:textId="77777777" w:rsidR="00894E5B" w:rsidRPr="00894E5B" w:rsidRDefault="00894E5B" w:rsidP="00AB3C2A">
      <w:pPr>
        <w:spacing w:line="240" w:lineRule="auto"/>
        <w:jc w:val="both"/>
        <w:rPr>
          <w:sz w:val="24"/>
          <w:szCs w:val="24"/>
        </w:rPr>
      </w:pPr>
    </w:p>
    <w:p w14:paraId="7099DFC6" w14:textId="77777777" w:rsidR="00AB3C2A" w:rsidRPr="00894E5B" w:rsidRDefault="00AB3C2A" w:rsidP="00AB3C2A">
      <w:pPr>
        <w:spacing w:line="240" w:lineRule="auto"/>
        <w:jc w:val="both"/>
        <w:rPr>
          <w:sz w:val="24"/>
          <w:szCs w:val="24"/>
        </w:rPr>
      </w:pPr>
      <w:r w:rsidRPr="00894E5B">
        <w:rPr>
          <w:sz w:val="24"/>
          <w:szCs w:val="24"/>
        </w:rPr>
        <w:t xml:space="preserve">CORREIA, Marcus Orione Gonçalves; BIONDI, Pablo. </w:t>
      </w:r>
      <w:r w:rsidRPr="00010D9B">
        <w:rPr>
          <w:b/>
          <w:bCs/>
          <w:sz w:val="24"/>
          <w:szCs w:val="24"/>
        </w:rPr>
        <w:t>Uma leitura marxista do trabalho doméstico</w:t>
      </w:r>
      <w:r w:rsidRPr="00894E5B">
        <w:rPr>
          <w:sz w:val="24"/>
          <w:szCs w:val="24"/>
        </w:rPr>
        <w:t xml:space="preserve">. </w:t>
      </w:r>
      <w:r w:rsidRPr="00894E5B">
        <w:rPr>
          <w:i/>
          <w:iCs/>
          <w:sz w:val="24"/>
          <w:szCs w:val="24"/>
        </w:rPr>
        <w:t>Revista Ltr: Legislação do Trabalho</w:t>
      </w:r>
      <w:r w:rsidRPr="00894E5B">
        <w:rPr>
          <w:sz w:val="24"/>
          <w:szCs w:val="24"/>
        </w:rPr>
        <w:t>, São Paulo, v. 75, n. 3, p. 311-317, mar. 2011.</w:t>
      </w:r>
    </w:p>
    <w:p w14:paraId="5A2AAFBB" w14:textId="77777777" w:rsidR="00894E5B" w:rsidRPr="00894E5B" w:rsidRDefault="00894E5B" w:rsidP="00AB3C2A">
      <w:pPr>
        <w:spacing w:line="240" w:lineRule="auto"/>
        <w:jc w:val="both"/>
        <w:rPr>
          <w:sz w:val="24"/>
          <w:szCs w:val="24"/>
        </w:rPr>
      </w:pPr>
    </w:p>
    <w:p w14:paraId="32A47C11" w14:textId="77777777" w:rsidR="00AB3C2A" w:rsidRPr="00894E5B" w:rsidRDefault="00AB3C2A" w:rsidP="00AB3C2A">
      <w:pPr>
        <w:spacing w:line="240" w:lineRule="auto"/>
        <w:jc w:val="both"/>
        <w:rPr>
          <w:sz w:val="24"/>
          <w:szCs w:val="24"/>
        </w:rPr>
      </w:pPr>
      <w:r w:rsidRPr="00894E5B">
        <w:rPr>
          <w:sz w:val="24"/>
          <w:szCs w:val="24"/>
        </w:rPr>
        <w:t xml:space="preserve">DIEESE (Departamento Intersindical de Estatística e Estudos Socioeconômicos). Brasil 2023 - </w:t>
      </w:r>
      <w:r w:rsidRPr="00010D9B">
        <w:rPr>
          <w:b/>
          <w:bCs/>
          <w:sz w:val="24"/>
          <w:szCs w:val="24"/>
        </w:rPr>
        <w:t>Trabalho doméstico</w:t>
      </w:r>
      <w:r w:rsidRPr="00894E5B">
        <w:rPr>
          <w:sz w:val="24"/>
          <w:szCs w:val="24"/>
        </w:rPr>
        <w:t xml:space="preserve">. [S. l.; s. d.]. Disponível em: </w:t>
      </w:r>
      <w:hyperlink r:id="rId9" w:tgtFrame="_new" w:history="1">
        <w:r w:rsidRPr="00894E5B">
          <w:rPr>
            <w:rStyle w:val="Hyperlink"/>
            <w:sz w:val="24"/>
            <w:szCs w:val="24"/>
          </w:rPr>
          <w:t>https://www.dieese.org.br/infografico/2023/trabalhoDomestico2023.pdf</w:t>
        </w:r>
      </w:hyperlink>
      <w:r w:rsidRPr="00894E5B">
        <w:rPr>
          <w:sz w:val="24"/>
          <w:szCs w:val="24"/>
        </w:rPr>
        <w:t>. Acesso em: 31 jul. 2024.</w:t>
      </w:r>
    </w:p>
    <w:p w14:paraId="6B385790" w14:textId="77777777" w:rsidR="00894E5B" w:rsidRPr="00894E5B" w:rsidRDefault="00894E5B" w:rsidP="00AB3C2A">
      <w:pPr>
        <w:spacing w:line="240" w:lineRule="auto"/>
        <w:jc w:val="both"/>
        <w:rPr>
          <w:sz w:val="24"/>
          <w:szCs w:val="24"/>
        </w:rPr>
      </w:pPr>
    </w:p>
    <w:p w14:paraId="6B8422C6" w14:textId="77777777" w:rsidR="00AB3C2A" w:rsidRPr="00894E5B" w:rsidRDefault="00AB3C2A" w:rsidP="00AB3C2A">
      <w:pPr>
        <w:spacing w:line="240" w:lineRule="auto"/>
        <w:jc w:val="both"/>
        <w:rPr>
          <w:sz w:val="24"/>
          <w:szCs w:val="24"/>
        </w:rPr>
      </w:pPr>
      <w:r w:rsidRPr="00894E5B">
        <w:rPr>
          <w:sz w:val="24"/>
          <w:szCs w:val="24"/>
        </w:rPr>
        <w:t xml:space="preserve">GONÇALVES, J. C. G. </w:t>
      </w:r>
      <w:r w:rsidRPr="00894E5B">
        <w:rPr>
          <w:b/>
          <w:bCs/>
          <w:sz w:val="24"/>
          <w:szCs w:val="24"/>
        </w:rPr>
        <w:t>Trabalho doméstico no Brasil</w:t>
      </w:r>
      <w:r w:rsidRPr="00894E5B">
        <w:rPr>
          <w:sz w:val="24"/>
          <w:szCs w:val="24"/>
        </w:rPr>
        <w:t xml:space="preserve">: entenda como a prática ainda é ligada à escravidão. </w:t>
      </w:r>
      <w:r w:rsidRPr="00894E5B">
        <w:rPr>
          <w:i/>
          <w:iCs/>
          <w:sz w:val="24"/>
          <w:szCs w:val="24"/>
        </w:rPr>
        <w:t>Politize</w:t>
      </w:r>
      <w:r w:rsidRPr="00894E5B">
        <w:rPr>
          <w:sz w:val="24"/>
          <w:szCs w:val="24"/>
        </w:rPr>
        <w:t xml:space="preserve">, [S. l.], 02 dez. 2022. Disponível em: </w:t>
      </w:r>
      <w:hyperlink r:id="rId10" w:tgtFrame="_new" w:history="1">
        <w:r w:rsidRPr="00894E5B">
          <w:rPr>
            <w:rStyle w:val="Hyperlink"/>
            <w:sz w:val="24"/>
            <w:szCs w:val="24"/>
          </w:rPr>
          <w:t>https://www.politize.com.br/trabalho-domestico-no-brasil/</w:t>
        </w:r>
      </w:hyperlink>
      <w:r w:rsidRPr="00894E5B">
        <w:rPr>
          <w:sz w:val="24"/>
          <w:szCs w:val="24"/>
        </w:rPr>
        <w:t>. Acesso em: 31 jul. 2024.</w:t>
      </w:r>
    </w:p>
    <w:p w14:paraId="473702AF" w14:textId="77777777" w:rsidR="00894E5B" w:rsidRPr="00894E5B" w:rsidRDefault="00894E5B" w:rsidP="00AB3C2A">
      <w:pPr>
        <w:spacing w:line="240" w:lineRule="auto"/>
        <w:jc w:val="both"/>
        <w:rPr>
          <w:sz w:val="24"/>
          <w:szCs w:val="24"/>
        </w:rPr>
      </w:pPr>
    </w:p>
    <w:p w14:paraId="246EDE0D" w14:textId="77777777" w:rsidR="00AB3C2A" w:rsidRPr="00894E5B" w:rsidRDefault="00AB3C2A" w:rsidP="00AB3C2A">
      <w:pPr>
        <w:spacing w:line="240" w:lineRule="auto"/>
        <w:jc w:val="both"/>
        <w:rPr>
          <w:sz w:val="24"/>
          <w:szCs w:val="24"/>
        </w:rPr>
      </w:pPr>
      <w:r w:rsidRPr="00894E5B">
        <w:rPr>
          <w:sz w:val="24"/>
          <w:szCs w:val="24"/>
        </w:rPr>
        <w:t xml:space="preserve">GORTÁZAR, N. G. </w:t>
      </w:r>
      <w:r w:rsidRPr="00894E5B">
        <w:rPr>
          <w:b/>
          <w:bCs/>
          <w:sz w:val="24"/>
          <w:szCs w:val="24"/>
        </w:rPr>
        <w:t>Caso de Madalena, escrava desde os oito anos, expõe legado vivo da escravidão no Brasil</w:t>
      </w:r>
      <w:r w:rsidRPr="00894E5B">
        <w:rPr>
          <w:sz w:val="24"/>
          <w:szCs w:val="24"/>
        </w:rPr>
        <w:t xml:space="preserve">. </w:t>
      </w:r>
      <w:r w:rsidRPr="00894E5B">
        <w:rPr>
          <w:i/>
          <w:iCs/>
          <w:sz w:val="24"/>
          <w:szCs w:val="24"/>
        </w:rPr>
        <w:t>El País</w:t>
      </w:r>
      <w:r w:rsidRPr="00894E5B">
        <w:rPr>
          <w:sz w:val="24"/>
          <w:szCs w:val="24"/>
        </w:rPr>
        <w:t xml:space="preserve">, São Paulo, 14 jan. 2021. Disponível em: </w:t>
      </w:r>
      <w:hyperlink r:id="rId11" w:tgtFrame="_new" w:history="1">
        <w:r w:rsidRPr="00894E5B">
          <w:rPr>
            <w:rStyle w:val="Hyperlink"/>
            <w:sz w:val="24"/>
            <w:szCs w:val="24"/>
          </w:rPr>
          <w:t>https://brasil.elpais.com/internacional/2021-01-14/madalena-escrava-desde-os-oito-anos-expoe-caso-extremo-de-racismo-no-brasil-do-seculo-xxi.html</w:t>
        </w:r>
      </w:hyperlink>
      <w:r w:rsidRPr="00894E5B">
        <w:rPr>
          <w:sz w:val="24"/>
          <w:szCs w:val="24"/>
        </w:rPr>
        <w:t>. Acesso em: 31 jul. 2024.</w:t>
      </w:r>
    </w:p>
    <w:p w14:paraId="4C495078" w14:textId="77777777" w:rsidR="00894E5B" w:rsidRPr="00894E5B" w:rsidRDefault="00894E5B" w:rsidP="00AB3C2A">
      <w:pPr>
        <w:spacing w:line="240" w:lineRule="auto"/>
        <w:jc w:val="both"/>
        <w:rPr>
          <w:sz w:val="24"/>
          <w:szCs w:val="24"/>
        </w:rPr>
      </w:pPr>
    </w:p>
    <w:p w14:paraId="33A0EAD4" w14:textId="77777777" w:rsidR="00AB3C2A" w:rsidRPr="00894E5B" w:rsidRDefault="00AB3C2A" w:rsidP="00AB3C2A">
      <w:pPr>
        <w:spacing w:line="240" w:lineRule="auto"/>
        <w:jc w:val="both"/>
        <w:rPr>
          <w:sz w:val="24"/>
          <w:szCs w:val="24"/>
        </w:rPr>
      </w:pPr>
      <w:r w:rsidRPr="00894E5B">
        <w:rPr>
          <w:sz w:val="24"/>
          <w:szCs w:val="24"/>
        </w:rPr>
        <w:t xml:space="preserve">HARARI, I. et al. </w:t>
      </w:r>
      <w:r w:rsidRPr="00894E5B">
        <w:rPr>
          <w:b/>
          <w:bCs/>
          <w:sz w:val="24"/>
          <w:szCs w:val="24"/>
        </w:rPr>
        <w:t>Trabalho doméstico infla crescimento da nova ‘lista suja’ da escravidão</w:t>
      </w:r>
      <w:r w:rsidRPr="00894E5B">
        <w:rPr>
          <w:sz w:val="24"/>
          <w:szCs w:val="24"/>
        </w:rPr>
        <w:t xml:space="preserve">. </w:t>
      </w:r>
      <w:r w:rsidRPr="00894E5B">
        <w:rPr>
          <w:i/>
          <w:iCs/>
          <w:sz w:val="24"/>
          <w:szCs w:val="24"/>
        </w:rPr>
        <w:t>Repórter Brasil</w:t>
      </w:r>
      <w:r w:rsidRPr="00894E5B">
        <w:rPr>
          <w:sz w:val="24"/>
          <w:szCs w:val="24"/>
        </w:rPr>
        <w:t xml:space="preserve">, São Paulo, 05 abr. 2024. Disponível em: </w:t>
      </w:r>
      <w:hyperlink r:id="rId12" w:tgtFrame="_new" w:history="1">
        <w:r w:rsidRPr="00894E5B">
          <w:rPr>
            <w:rStyle w:val="Hyperlink"/>
            <w:sz w:val="24"/>
            <w:szCs w:val="24"/>
          </w:rPr>
          <w:t>https://reporterbrasil.org.br/2024/04/escravidao-domesticas-lista-suja/</w:t>
        </w:r>
      </w:hyperlink>
      <w:r w:rsidRPr="00894E5B">
        <w:rPr>
          <w:sz w:val="24"/>
          <w:szCs w:val="24"/>
        </w:rPr>
        <w:t>. Acesso em: 31 jul. 2024.</w:t>
      </w:r>
    </w:p>
    <w:p w14:paraId="3F5D9BAF" w14:textId="77777777" w:rsidR="00894E5B" w:rsidRPr="00894E5B" w:rsidRDefault="00894E5B" w:rsidP="00AB3C2A">
      <w:pPr>
        <w:spacing w:line="240" w:lineRule="auto"/>
        <w:jc w:val="both"/>
        <w:rPr>
          <w:sz w:val="24"/>
          <w:szCs w:val="24"/>
        </w:rPr>
      </w:pPr>
    </w:p>
    <w:p w14:paraId="052A6C28" w14:textId="77777777" w:rsidR="00AB3C2A" w:rsidRPr="00894E5B" w:rsidRDefault="00AB3C2A" w:rsidP="00AB3C2A">
      <w:pPr>
        <w:spacing w:line="240" w:lineRule="auto"/>
        <w:jc w:val="both"/>
        <w:rPr>
          <w:sz w:val="24"/>
          <w:szCs w:val="24"/>
        </w:rPr>
      </w:pPr>
      <w:r w:rsidRPr="00894E5B">
        <w:rPr>
          <w:sz w:val="24"/>
          <w:szCs w:val="24"/>
        </w:rPr>
        <w:t xml:space="preserve">LIAZIBRA, L. F. Especial: </w:t>
      </w:r>
      <w:r w:rsidRPr="00010D9B">
        <w:rPr>
          <w:b/>
          <w:bCs/>
          <w:sz w:val="24"/>
          <w:szCs w:val="24"/>
        </w:rPr>
        <w:t>10 anos depois da PEC, domésticas têm reconhecimento, mas novos desafios se apresentam</w:t>
      </w:r>
      <w:r w:rsidRPr="00894E5B">
        <w:rPr>
          <w:sz w:val="24"/>
          <w:szCs w:val="24"/>
        </w:rPr>
        <w:t xml:space="preserve">. </w:t>
      </w:r>
      <w:r w:rsidRPr="00894E5B">
        <w:rPr>
          <w:i/>
          <w:iCs/>
          <w:sz w:val="24"/>
          <w:szCs w:val="24"/>
        </w:rPr>
        <w:t>Rádio Senado</w:t>
      </w:r>
      <w:r w:rsidRPr="00894E5B">
        <w:rPr>
          <w:sz w:val="24"/>
          <w:szCs w:val="24"/>
        </w:rPr>
        <w:t xml:space="preserve">, Brasília, 30 mar. 2023. Disponível em: </w:t>
      </w:r>
      <w:hyperlink r:id="rId13" w:tgtFrame="_new" w:history="1">
        <w:r w:rsidRPr="00894E5B">
          <w:rPr>
            <w:rStyle w:val="Hyperlink"/>
            <w:sz w:val="24"/>
            <w:szCs w:val="24"/>
          </w:rPr>
          <w:t>https://www12.senado.leg.br/radio/1/noticia/2023/03/30/pec-das-domesticas-10-anos-de-lei-80-anos-de-luta</w:t>
        </w:r>
      </w:hyperlink>
      <w:r w:rsidRPr="00894E5B">
        <w:rPr>
          <w:sz w:val="24"/>
          <w:szCs w:val="24"/>
        </w:rPr>
        <w:t>. Acesso em: 31 jul. 2024.</w:t>
      </w:r>
    </w:p>
    <w:p w14:paraId="4783FD5E" w14:textId="77777777" w:rsidR="00894E5B" w:rsidRPr="00894E5B" w:rsidRDefault="00894E5B" w:rsidP="00AB3C2A">
      <w:pPr>
        <w:spacing w:line="240" w:lineRule="auto"/>
        <w:jc w:val="both"/>
        <w:rPr>
          <w:sz w:val="24"/>
          <w:szCs w:val="24"/>
        </w:rPr>
      </w:pPr>
    </w:p>
    <w:p w14:paraId="2D9BD9E3" w14:textId="77777777" w:rsidR="00AB3C2A" w:rsidRPr="00894E5B" w:rsidRDefault="00AB3C2A" w:rsidP="00AB3C2A">
      <w:pPr>
        <w:spacing w:line="240" w:lineRule="auto"/>
        <w:jc w:val="both"/>
        <w:rPr>
          <w:sz w:val="24"/>
          <w:szCs w:val="24"/>
        </w:rPr>
      </w:pPr>
      <w:r w:rsidRPr="00894E5B">
        <w:rPr>
          <w:sz w:val="24"/>
          <w:szCs w:val="24"/>
        </w:rPr>
        <w:t xml:space="preserve">MÁXIMO, W. </w:t>
      </w:r>
      <w:r w:rsidRPr="00894E5B">
        <w:rPr>
          <w:b/>
          <w:bCs/>
          <w:sz w:val="24"/>
          <w:szCs w:val="24"/>
        </w:rPr>
        <w:t>Brasil resgatou 3,1 mil trabalhadores escravizados em 2023</w:t>
      </w:r>
      <w:r w:rsidRPr="00894E5B">
        <w:rPr>
          <w:sz w:val="24"/>
          <w:szCs w:val="24"/>
        </w:rPr>
        <w:t xml:space="preserve">. </w:t>
      </w:r>
      <w:r w:rsidRPr="00894E5B">
        <w:rPr>
          <w:i/>
          <w:iCs/>
          <w:sz w:val="24"/>
          <w:szCs w:val="24"/>
        </w:rPr>
        <w:t>Agência Brasil</w:t>
      </w:r>
      <w:r w:rsidRPr="00894E5B">
        <w:rPr>
          <w:sz w:val="24"/>
          <w:szCs w:val="24"/>
        </w:rPr>
        <w:t xml:space="preserve">, Brasília, 03 jan. 2024. Disponível em: </w:t>
      </w:r>
      <w:hyperlink r:id="rId14" w:anchor=":~:text=O%20Brasil%20resgatou%2C%20em%202023,menor%20n%C3%ADvel%20em%2030%20anos.." w:tgtFrame="_new" w:history="1">
        <w:r w:rsidRPr="00894E5B">
          <w:rPr>
            <w:rStyle w:val="Hyperlink"/>
            <w:sz w:val="24"/>
            <w:szCs w:val="24"/>
          </w:rPr>
          <w:t>https://agenciabrasil.ebc.com.br/direitos-humanos/noticia/2024-01/brasil-resgatou-31-mil-trabalhadores-escravizados-em-2023#:~:text=O%20Brasil%20resgatou%2C%20em%202023,menor%20nível%20em%2030%20anos..</w:t>
        </w:r>
      </w:hyperlink>
      <w:r w:rsidRPr="00894E5B">
        <w:rPr>
          <w:sz w:val="24"/>
          <w:szCs w:val="24"/>
        </w:rPr>
        <w:t>. Acesso em: 31 jul. 2024.</w:t>
      </w:r>
    </w:p>
    <w:p w14:paraId="4F02B208" w14:textId="77777777" w:rsidR="00894E5B" w:rsidRPr="00894E5B" w:rsidRDefault="00894E5B" w:rsidP="00AB3C2A">
      <w:pPr>
        <w:spacing w:line="240" w:lineRule="auto"/>
        <w:jc w:val="both"/>
        <w:rPr>
          <w:sz w:val="24"/>
          <w:szCs w:val="24"/>
        </w:rPr>
      </w:pPr>
    </w:p>
    <w:p w14:paraId="3574AB35" w14:textId="77777777" w:rsidR="00AB3C2A" w:rsidRPr="00894E5B" w:rsidRDefault="00AB3C2A" w:rsidP="00AB3C2A">
      <w:pPr>
        <w:spacing w:line="240" w:lineRule="auto"/>
        <w:jc w:val="both"/>
        <w:rPr>
          <w:sz w:val="24"/>
          <w:szCs w:val="24"/>
        </w:rPr>
      </w:pPr>
      <w:r w:rsidRPr="00894E5B">
        <w:rPr>
          <w:sz w:val="24"/>
          <w:szCs w:val="24"/>
        </w:rPr>
        <w:t>MINISTÉRIO DA CIDADANIA</w:t>
      </w:r>
      <w:r w:rsidRPr="00894E5B">
        <w:rPr>
          <w:b/>
          <w:bCs/>
          <w:sz w:val="24"/>
          <w:szCs w:val="24"/>
        </w:rPr>
        <w:t>. Trabalho Escravo Doméstico</w:t>
      </w:r>
      <w:r w:rsidRPr="00894E5B">
        <w:rPr>
          <w:sz w:val="24"/>
          <w:szCs w:val="24"/>
        </w:rPr>
        <w:t xml:space="preserve">: pontos de atenção para profissionais do SUAS e do SUS. Brasília, [s. n.; s. d.]. Disponível em: </w:t>
      </w:r>
      <w:hyperlink r:id="rId15" w:tgtFrame="_new" w:history="1">
        <w:r w:rsidRPr="00894E5B">
          <w:rPr>
            <w:rStyle w:val="Hyperlink"/>
            <w:sz w:val="24"/>
            <w:szCs w:val="24"/>
          </w:rPr>
          <w:t>https://www.mds.gov.br/webarquivos/MDS/Principal/Capa/Marcha%20dos%20Prefeitos/Cartilha_Trabalho-Escravo_SUAS-e-SUS.pdf</w:t>
        </w:r>
      </w:hyperlink>
      <w:r w:rsidRPr="00894E5B">
        <w:rPr>
          <w:sz w:val="24"/>
          <w:szCs w:val="24"/>
        </w:rPr>
        <w:t>. Acesso em: 31 jul. 2024.</w:t>
      </w:r>
    </w:p>
    <w:p w14:paraId="57D8E2F9" w14:textId="77777777" w:rsidR="00894E5B" w:rsidRPr="00894E5B" w:rsidRDefault="00894E5B" w:rsidP="00AB3C2A">
      <w:pPr>
        <w:spacing w:line="240" w:lineRule="auto"/>
        <w:jc w:val="both"/>
        <w:rPr>
          <w:sz w:val="24"/>
          <w:szCs w:val="24"/>
        </w:rPr>
      </w:pPr>
    </w:p>
    <w:p w14:paraId="368858AD" w14:textId="77777777" w:rsidR="00AB3C2A" w:rsidRPr="00894E5B" w:rsidRDefault="00AB3C2A" w:rsidP="00AB3C2A">
      <w:pPr>
        <w:spacing w:line="240" w:lineRule="auto"/>
        <w:jc w:val="both"/>
        <w:rPr>
          <w:sz w:val="24"/>
          <w:szCs w:val="24"/>
        </w:rPr>
      </w:pPr>
      <w:r w:rsidRPr="00894E5B">
        <w:rPr>
          <w:sz w:val="24"/>
          <w:szCs w:val="24"/>
        </w:rPr>
        <w:t xml:space="preserve">MOURA, C. </w:t>
      </w:r>
      <w:r w:rsidRPr="00894E5B">
        <w:rPr>
          <w:b/>
          <w:bCs/>
          <w:sz w:val="24"/>
          <w:szCs w:val="24"/>
        </w:rPr>
        <w:t>Escravismo, Colonialismo, Imperialismo e Racismo</w:t>
      </w:r>
      <w:r w:rsidRPr="00894E5B">
        <w:rPr>
          <w:sz w:val="24"/>
          <w:szCs w:val="24"/>
        </w:rPr>
        <w:t xml:space="preserve">. </w:t>
      </w:r>
      <w:r w:rsidRPr="00894E5B">
        <w:rPr>
          <w:i/>
          <w:iCs/>
          <w:sz w:val="24"/>
          <w:szCs w:val="24"/>
        </w:rPr>
        <w:t>Revista Afro Ásia</w:t>
      </w:r>
      <w:r w:rsidRPr="00894E5B">
        <w:rPr>
          <w:sz w:val="24"/>
          <w:szCs w:val="24"/>
        </w:rPr>
        <w:t xml:space="preserve">, Salvador, n. 14, 1984. Disponível em: </w:t>
      </w:r>
      <w:hyperlink r:id="rId16" w:tgtFrame="_new" w:history="1">
        <w:r w:rsidRPr="00894E5B">
          <w:rPr>
            <w:rStyle w:val="Hyperlink"/>
            <w:sz w:val="24"/>
            <w:szCs w:val="24"/>
          </w:rPr>
          <w:t>https://periodicos.ufba.br/index.php/afroasia/issue/view/1448/showToc</w:t>
        </w:r>
      </w:hyperlink>
      <w:r w:rsidRPr="00894E5B">
        <w:rPr>
          <w:sz w:val="24"/>
          <w:szCs w:val="24"/>
        </w:rPr>
        <w:t>. Acesso em: 10 jun. 2021.</w:t>
      </w:r>
    </w:p>
    <w:p w14:paraId="27BEC61B" w14:textId="77777777" w:rsidR="00894E5B" w:rsidRPr="00894E5B" w:rsidRDefault="00894E5B" w:rsidP="00AB3C2A">
      <w:pPr>
        <w:spacing w:line="240" w:lineRule="auto"/>
        <w:jc w:val="both"/>
        <w:rPr>
          <w:sz w:val="24"/>
          <w:szCs w:val="24"/>
        </w:rPr>
      </w:pPr>
    </w:p>
    <w:p w14:paraId="5CC2CACE" w14:textId="77777777" w:rsidR="00AB3C2A" w:rsidRPr="00894E5B" w:rsidRDefault="00AB3C2A" w:rsidP="00AB3C2A">
      <w:pPr>
        <w:spacing w:line="240" w:lineRule="auto"/>
        <w:jc w:val="both"/>
        <w:rPr>
          <w:sz w:val="24"/>
          <w:szCs w:val="24"/>
        </w:rPr>
      </w:pPr>
      <w:r w:rsidRPr="00894E5B">
        <w:rPr>
          <w:sz w:val="24"/>
          <w:szCs w:val="24"/>
        </w:rPr>
        <w:t xml:space="preserve">PEREIRA, M. R. </w:t>
      </w:r>
      <w:r w:rsidRPr="00894E5B">
        <w:rPr>
          <w:b/>
          <w:bCs/>
          <w:sz w:val="24"/>
          <w:szCs w:val="24"/>
        </w:rPr>
        <w:t>A invisibilidade do trabalho escravo doméstico no Brasil</w:t>
      </w:r>
      <w:r w:rsidRPr="00894E5B">
        <w:rPr>
          <w:sz w:val="24"/>
          <w:szCs w:val="24"/>
        </w:rPr>
        <w:t xml:space="preserve">: reflexões sobre o papel do afeto. In: ANABUKI, L.; CARDOSO, L. (Orgs.). </w:t>
      </w:r>
      <w:r w:rsidRPr="00894E5B">
        <w:rPr>
          <w:i/>
          <w:iCs/>
          <w:sz w:val="24"/>
          <w:szCs w:val="24"/>
        </w:rPr>
        <w:t>Escravidão na interseccionalidade de gênero e raça: um enfrentamento necessário</w:t>
      </w:r>
      <w:r w:rsidRPr="00894E5B">
        <w:rPr>
          <w:sz w:val="24"/>
          <w:szCs w:val="24"/>
        </w:rPr>
        <w:t>. Brasília: Ministério Público do Trabalho, 2023. p. 229-255.</w:t>
      </w:r>
    </w:p>
    <w:p w14:paraId="37EB283D" w14:textId="77777777" w:rsidR="00894E5B" w:rsidRPr="00894E5B" w:rsidRDefault="00894E5B" w:rsidP="00AB3C2A">
      <w:pPr>
        <w:spacing w:line="240" w:lineRule="auto"/>
        <w:jc w:val="both"/>
        <w:rPr>
          <w:sz w:val="24"/>
          <w:szCs w:val="24"/>
        </w:rPr>
      </w:pPr>
    </w:p>
    <w:p w14:paraId="5373791C" w14:textId="77777777" w:rsidR="00AB3C2A" w:rsidRPr="00894E5B" w:rsidRDefault="00AB3C2A" w:rsidP="00AB3C2A">
      <w:pPr>
        <w:spacing w:line="240" w:lineRule="auto"/>
        <w:jc w:val="both"/>
        <w:rPr>
          <w:sz w:val="24"/>
          <w:szCs w:val="24"/>
        </w:rPr>
      </w:pPr>
      <w:r w:rsidRPr="00894E5B">
        <w:rPr>
          <w:sz w:val="24"/>
          <w:szCs w:val="24"/>
        </w:rPr>
        <w:t xml:space="preserve">SAKAMOTO, L.; CAMARGOS, D. </w:t>
      </w:r>
      <w:r w:rsidRPr="00894E5B">
        <w:rPr>
          <w:b/>
          <w:bCs/>
          <w:sz w:val="24"/>
          <w:szCs w:val="24"/>
        </w:rPr>
        <w:t>Mulher é resgatada após 72 anos de trabalho escravo doméstico no Rio</w:t>
      </w:r>
      <w:r w:rsidRPr="00894E5B">
        <w:rPr>
          <w:sz w:val="24"/>
          <w:szCs w:val="24"/>
        </w:rPr>
        <w:t xml:space="preserve">. </w:t>
      </w:r>
      <w:r w:rsidRPr="00894E5B">
        <w:rPr>
          <w:i/>
          <w:iCs/>
          <w:sz w:val="24"/>
          <w:szCs w:val="24"/>
        </w:rPr>
        <w:t>Repórter Brasil</w:t>
      </w:r>
      <w:r w:rsidRPr="00894E5B">
        <w:rPr>
          <w:sz w:val="24"/>
          <w:szCs w:val="24"/>
        </w:rPr>
        <w:t xml:space="preserve">, São Paulo, 13 mai. 2022. Disponível em: </w:t>
      </w:r>
      <w:hyperlink r:id="rId17" w:tgtFrame="_new" w:history="1">
        <w:r w:rsidRPr="00894E5B">
          <w:rPr>
            <w:rStyle w:val="Hyperlink"/>
            <w:sz w:val="24"/>
            <w:szCs w:val="24"/>
          </w:rPr>
          <w:t>https://reporterbrasil.org.br/2022/05/mulher-e-resgatada-apos-72-anos-de-trabalho-escravo-domestico-no-rio/</w:t>
        </w:r>
      </w:hyperlink>
      <w:r w:rsidRPr="00894E5B">
        <w:rPr>
          <w:sz w:val="24"/>
          <w:szCs w:val="24"/>
        </w:rPr>
        <w:t>. Acesso em: 31 jul. 2024.</w:t>
      </w:r>
    </w:p>
    <w:p w14:paraId="0FFA15EB" w14:textId="77777777" w:rsidR="00894E5B" w:rsidRPr="00894E5B" w:rsidRDefault="00894E5B" w:rsidP="00AB3C2A">
      <w:pPr>
        <w:spacing w:line="240" w:lineRule="auto"/>
        <w:jc w:val="both"/>
        <w:rPr>
          <w:sz w:val="24"/>
          <w:szCs w:val="24"/>
        </w:rPr>
      </w:pPr>
    </w:p>
    <w:p w14:paraId="08279DAF" w14:textId="77777777" w:rsidR="00AB3C2A" w:rsidRPr="00894E5B" w:rsidRDefault="00AB3C2A" w:rsidP="00AB3C2A">
      <w:pPr>
        <w:spacing w:line="240" w:lineRule="auto"/>
        <w:jc w:val="both"/>
        <w:rPr>
          <w:sz w:val="24"/>
          <w:szCs w:val="24"/>
        </w:rPr>
      </w:pPr>
      <w:r w:rsidRPr="00894E5B">
        <w:rPr>
          <w:sz w:val="24"/>
          <w:szCs w:val="24"/>
        </w:rPr>
        <w:t xml:space="preserve">TRIBUNAL SUPERIOR DO TRABALHO. </w:t>
      </w:r>
      <w:r w:rsidRPr="00894E5B">
        <w:rPr>
          <w:b/>
          <w:bCs/>
          <w:sz w:val="24"/>
          <w:szCs w:val="24"/>
        </w:rPr>
        <w:t xml:space="preserve">Trabalho doméstico escravo </w:t>
      </w:r>
      <w:r w:rsidRPr="00894E5B">
        <w:rPr>
          <w:sz w:val="24"/>
          <w:szCs w:val="24"/>
        </w:rPr>
        <w:t xml:space="preserve">(Jornada). [S. l.], 2022. 1 vídeo (21:58). Publicado pelo canal do Tribunal Superior do Trabalho. Disponível em: </w:t>
      </w:r>
      <w:hyperlink r:id="rId18" w:tgtFrame="_new" w:history="1">
        <w:r w:rsidRPr="00894E5B">
          <w:rPr>
            <w:rStyle w:val="Hyperlink"/>
            <w:sz w:val="24"/>
            <w:szCs w:val="24"/>
          </w:rPr>
          <w:t>https://www.youtube.com/watch?v=qu05n46USXc&amp;t=366s</w:t>
        </w:r>
      </w:hyperlink>
      <w:r w:rsidRPr="00894E5B">
        <w:rPr>
          <w:sz w:val="24"/>
          <w:szCs w:val="24"/>
        </w:rPr>
        <w:t>. Acesso em: 31 jul. 2024.</w:t>
      </w:r>
    </w:p>
    <w:p w14:paraId="72D8F6B9" w14:textId="77777777" w:rsidR="00894E5B" w:rsidRPr="00894E5B" w:rsidRDefault="00894E5B" w:rsidP="00AB3C2A">
      <w:pPr>
        <w:spacing w:line="240" w:lineRule="auto"/>
        <w:jc w:val="both"/>
        <w:rPr>
          <w:sz w:val="24"/>
          <w:szCs w:val="24"/>
        </w:rPr>
      </w:pPr>
    </w:p>
    <w:p w14:paraId="087E013C" w14:textId="77777777" w:rsidR="00AB3C2A" w:rsidRPr="00894E5B" w:rsidRDefault="00AB3C2A" w:rsidP="00AB3C2A">
      <w:pPr>
        <w:spacing w:line="240" w:lineRule="auto"/>
        <w:jc w:val="both"/>
        <w:rPr>
          <w:sz w:val="24"/>
          <w:szCs w:val="24"/>
        </w:rPr>
      </w:pPr>
      <w:r w:rsidRPr="00894E5B">
        <w:rPr>
          <w:sz w:val="24"/>
          <w:szCs w:val="24"/>
        </w:rPr>
        <w:t xml:space="preserve">TOMI, E.; TOMI, K. </w:t>
      </w:r>
      <w:r w:rsidRPr="00894E5B">
        <w:rPr>
          <w:b/>
          <w:bCs/>
          <w:sz w:val="24"/>
          <w:szCs w:val="24"/>
        </w:rPr>
        <w:t>Trabalho doméstico e a mulher negra</w:t>
      </w:r>
      <w:r w:rsidRPr="00894E5B">
        <w:rPr>
          <w:sz w:val="24"/>
          <w:szCs w:val="24"/>
        </w:rPr>
        <w:t xml:space="preserve">: o legado da escravidão e a função social do trabalho. In: ANABUKI, L.; CARDOSO, L. (Orgs.). </w:t>
      </w:r>
      <w:r w:rsidRPr="00894E5B">
        <w:rPr>
          <w:i/>
          <w:iCs/>
          <w:sz w:val="24"/>
          <w:szCs w:val="24"/>
        </w:rPr>
        <w:t>Escravidão na interseccionalidade de gênero e raça: um enfrentamento necessário</w:t>
      </w:r>
      <w:r w:rsidRPr="00894E5B">
        <w:rPr>
          <w:sz w:val="24"/>
          <w:szCs w:val="24"/>
        </w:rPr>
        <w:t>. Brasília: Ministério Público do Trabalho, 2023. p. 333-353.</w:t>
      </w:r>
    </w:p>
    <w:p w14:paraId="65020F2B" w14:textId="77777777" w:rsidR="00894E5B" w:rsidRPr="00894E5B" w:rsidRDefault="00894E5B" w:rsidP="00AB3C2A">
      <w:pPr>
        <w:spacing w:line="240" w:lineRule="auto"/>
        <w:jc w:val="both"/>
        <w:rPr>
          <w:sz w:val="24"/>
          <w:szCs w:val="24"/>
        </w:rPr>
      </w:pPr>
    </w:p>
    <w:p w14:paraId="1B0CE38D" w14:textId="77777777" w:rsidR="00AB3C2A" w:rsidRPr="00894E5B" w:rsidRDefault="00AB3C2A" w:rsidP="00AB3C2A">
      <w:pPr>
        <w:spacing w:line="240" w:lineRule="auto"/>
        <w:jc w:val="both"/>
        <w:rPr>
          <w:sz w:val="24"/>
          <w:szCs w:val="24"/>
        </w:rPr>
      </w:pPr>
      <w:r w:rsidRPr="00894E5B">
        <w:rPr>
          <w:sz w:val="24"/>
          <w:szCs w:val="24"/>
        </w:rPr>
        <w:t xml:space="preserve">VILELA, P. R. </w:t>
      </w:r>
      <w:r w:rsidRPr="00894E5B">
        <w:rPr>
          <w:b/>
          <w:bCs/>
          <w:sz w:val="24"/>
          <w:szCs w:val="24"/>
        </w:rPr>
        <w:t>Mulheres negras são 65% das trabalhadoras domésticas no país</w:t>
      </w:r>
      <w:r w:rsidRPr="00894E5B">
        <w:rPr>
          <w:sz w:val="24"/>
          <w:szCs w:val="24"/>
        </w:rPr>
        <w:t xml:space="preserve">. </w:t>
      </w:r>
      <w:r w:rsidRPr="00894E5B">
        <w:rPr>
          <w:i/>
          <w:iCs/>
          <w:sz w:val="24"/>
          <w:szCs w:val="24"/>
        </w:rPr>
        <w:t>Agência Brasil</w:t>
      </w:r>
      <w:r w:rsidRPr="00894E5B">
        <w:rPr>
          <w:sz w:val="24"/>
          <w:szCs w:val="24"/>
        </w:rPr>
        <w:t xml:space="preserve">, Brasília, 27 abr. 2022. Disponível em: </w:t>
      </w:r>
      <w:hyperlink r:id="rId19" w:tgtFrame="_new" w:history="1">
        <w:r w:rsidRPr="00894E5B">
          <w:rPr>
            <w:rStyle w:val="Hyperlink"/>
            <w:sz w:val="24"/>
            <w:szCs w:val="24"/>
          </w:rPr>
          <w:t>https://agenciabrasil.ebc.com.br/geral/noticia/2022-04/mulheres-negras-sao-65-das-trabalhadoras-domesticas-no-pais</w:t>
        </w:r>
      </w:hyperlink>
      <w:r w:rsidRPr="00894E5B">
        <w:rPr>
          <w:sz w:val="24"/>
          <w:szCs w:val="24"/>
        </w:rPr>
        <w:t>. Acesso em: 31 jul. 2024.</w:t>
      </w:r>
    </w:p>
    <w:p w14:paraId="58826686" w14:textId="77777777" w:rsidR="00FF4348" w:rsidRPr="00894E5B" w:rsidRDefault="00FF4348">
      <w:pPr>
        <w:spacing w:after="200"/>
        <w:jc w:val="both"/>
        <w:rPr>
          <w:rFonts w:ascii="Calibri" w:eastAsia="Calibri" w:hAnsi="Calibri" w:cs="Calibri"/>
          <w:sz w:val="24"/>
          <w:szCs w:val="24"/>
        </w:rPr>
      </w:pPr>
    </w:p>
    <w:sectPr w:rsidR="00FF4348" w:rsidRPr="00894E5B" w:rsidSect="004F776F">
      <w:headerReference w:type="default" r:id="rId20"/>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5B5AB" w14:textId="77777777" w:rsidR="00A708BD" w:rsidRDefault="00A708BD">
      <w:pPr>
        <w:spacing w:line="240" w:lineRule="auto"/>
      </w:pPr>
      <w:r>
        <w:separator/>
      </w:r>
    </w:p>
  </w:endnote>
  <w:endnote w:type="continuationSeparator" w:id="0">
    <w:p w14:paraId="5333DC0D" w14:textId="77777777" w:rsidR="00A708BD" w:rsidRDefault="00A708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C2D32" w14:textId="77777777" w:rsidR="00A708BD" w:rsidRDefault="00A708BD">
      <w:pPr>
        <w:spacing w:line="240" w:lineRule="auto"/>
      </w:pPr>
      <w:r>
        <w:separator/>
      </w:r>
    </w:p>
  </w:footnote>
  <w:footnote w:type="continuationSeparator" w:id="0">
    <w:p w14:paraId="07B41CA2" w14:textId="77777777" w:rsidR="00A708BD" w:rsidRDefault="00A708BD">
      <w:pPr>
        <w:spacing w:line="240" w:lineRule="auto"/>
      </w:pPr>
      <w:r>
        <w:continuationSeparator/>
      </w:r>
    </w:p>
  </w:footnote>
  <w:footnote w:id="1">
    <w:p w14:paraId="641A931E" w14:textId="47076972" w:rsidR="005F3C84" w:rsidRDefault="005F3C84" w:rsidP="005F3C84">
      <w:pPr>
        <w:pStyle w:val="Textodenotaderodap"/>
      </w:pPr>
      <w:r>
        <w:rPr>
          <w:rStyle w:val="Refdenotaderodap"/>
        </w:rPr>
        <w:footnoteRef/>
      </w:r>
      <w:r>
        <w:t xml:space="preserve"> </w:t>
      </w:r>
      <w:r w:rsidRPr="0024565B">
        <w:t xml:space="preserve">Universidade Federal do Maranhão (UFMA). </w:t>
      </w:r>
      <w:r>
        <w:t xml:space="preserve">Graduando em Jornalismo. </w:t>
      </w:r>
      <w:r w:rsidRPr="0024565B">
        <w:t>E-mail: andre.moreno@discente.ufma.br</w:t>
      </w:r>
    </w:p>
  </w:footnote>
  <w:footnote w:id="2">
    <w:p w14:paraId="04E62099" w14:textId="30207C55" w:rsidR="00B65517" w:rsidRDefault="00B65517">
      <w:pPr>
        <w:pStyle w:val="Textodenotaderodap"/>
      </w:pPr>
      <w:r>
        <w:rPr>
          <w:rStyle w:val="Refdenotaderodap"/>
        </w:rPr>
        <w:footnoteRef/>
      </w:r>
      <w:r>
        <w:t xml:space="preserve"> Universidade Federal do Maranhão. Pós-doutora em Antropologia. E-mail: flavia.moura@ufma.br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B875" w14:textId="05F9FE79" w:rsidR="00FF4348" w:rsidRDefault="009260CA">
    <w:r>
      <w:rPr>
        <w:noProof/>
      </w:rPr>
      <w:drawing>
        <wp:anchor distT="114300" distB="114300" distL="114300" distR="114300" simplePos="0" relativeHeight="251657728" behindDoc="1" locked="0" layoutInCell="1" allowOverlap="1" wp14:anchorId="4C0218BF" wp14:editId="66F5FD0E">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0D9B"/>
    <w:rsid w:val="0003525C"/>
    <w:rsid w:val="00063766"/>
    <w:rsid w:val="001102AC"/>
    <w:rsid w:val="00292980"/>
    <w:rsid w:val="002B22E3"/>
    <w:rsid w:val="00384C03"/>
    <w:rsid w:val="003D7905"/>
    <w:rsid w:val="003F167D"/>
    <w:rsid w:val="004F776F"/>
    <w:rsid w:val="005C4655"/>
    <w:rsid w:val="005F3C84"/>
    <w:rsid w:val="006751BB"/>
    <w:rsid w:val="00711AAD"/>
    <w:rsid w:val="00721D14"/>
    <w:rsid w:val="00735847"/>
    <w:rsid w:val="007A5BFE"/>
    <w:rsid w:val="007F3E78"/>
    <w:rsid w:val="00882367"/>
    <w:rsid w:val="00894E5B"/>
    <w:rsid w:val="008C0DCF"/>
    <w:rsid w:val="009260CA"/>
    <w:rsid w:val="00A669C2"/>
    <w:rsid w:val="00A708BD"/>
    <w:rsid w:val="00AB3C2A"/>
    <w:rsid w:val="00AE037C"/>
    <w:rsid w:val="00B03F4A"/>
    <w:rsid w:val="00B55385"/>
    <w:rsid w:val="00B65517"/>
    <w:rsid w:val="00BB06AC"/>
    <w:rsid w:val="00BC7C70"/>
    <w:rsid w:val="00BD2434"/>
    <w:rsid w:val="00BD6B43"/>
    <w:rsid w:val="00BE290E"/>
    <w:rsid w:val="00C36E57"/>
    <w:rsid w:val="00C96BF1"/>
    <w:rsid w:val="00CA7019"/>
    <w:rsid w:val="00D026B3"/>
    <w:rsid w:val="00DD1DFB"/>
    <w:rsid w:val="00E64E46"/>
    <w:rsid w:val="00F2735F"/>
    <w:rsid w:val="00FB4F4A"/>
    <w:rsid w:val="00FB6F4C"/>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9DCAD"/>
  <w15:docId w15:val="{0862C797-97D2-4BEF-9320-B545BFB96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AB3C2A"/>
    <w:rPr>
      <w:color w:val="0563C1"/>
      <w:u w:val="single"/>
    </w:rPr>
  </w:style>
  <w:style w:type="paragraph" w:styleId="Textodenotaderodap">
    <w:name w:val="footnote text"/>
    <w:basedOn w:val="Normal"/>
    <w:link w:val="TextodenotaderodapChar"/>
    <w:uiPriority w:val="99"/>
    <w:semiHidden/>
    <w:unhideWhenUsed/>
    <w:rsid w:val="00AB3C2A"/>
    <w:pPr>
      <w:spacing w:line="240" w:lineRule="auto"/>
    </w:pPr>
    <w:rPr>
      <w:rFonts w:ascii="Calibri" w:eastAsia="Calibri" w:hAnsi="Calibri" w:cs="Times New Roman"/>
      <w:kern w:val="2"/>
      <w:sz w:val="20"/>
      <w:szCs w:val="20"/>
      <w:lang w:eastAsia="en-US"/>
    </w:rPr>
  </w:style>
  <w:style w:type="character" w:customStyle="1" w:styleId="TextodenotaderodapChar">
    <w:name w:val="Texto de nota de rodapé Char"/>
    <w:link w:val="Textodenotaderodap"/>
    <w:uiPriority w:val="99"/>
    <w:semiHidden/>
    <w:rsid w:val="00AB3C2A"/>
    <w:rPr>
      <w:rFonts w:ascii="Calibri" w:eastAsia="Calibri" w:hAnsi="Calibri" w:cs="Times New Roman"/>
      <w:kern w:val="2"/>
      <w:lang w:eastAsia="en-US"/>
    </w:rPr>
  </w:style>
  <w:style w:type="character" w:styleId="Refdenotaderodap">
    <w:name w:val="footnote reference"/>
    <w:uiPriority w:val="99"/>
    <w:semiHidden/>
    <w:unhideWhenUsed/>
    <w:rsid w:val="00AB3C2A"/>
    <w:rPr>
      <w:vertAlign w:val="superscript"/>
    </w:rPr>
  </w:style>
  <w:style w:type="paragraph" w:styleId="Textodenotadefim">
    <w:name w:val="endnote text"/>
    <w:basedOn w:val="Normal"/>
    <w:link w:val="TextodenotadefimChar"/>
    <w:uiPriority w:val="99"/>
    <w:unhideWhenUsed/>
    <w:rsid w:val="00AB3C2A"/>
    <w:pPr>
      <w:spacing w:line="240" w:lineRule="auto"/>
    </w:pPr>
    <w:rPr>
      <w:rFonts w:ascii="Calibri" w:eastAsia="Calibri" w:hAnsi="Calibri" w:cs="Times New Roman"/>
      <w:kern w:val="2"/>
      <w:sz w:val="20"/>
      <w:szCs w:val="20"/>
      <w:lang w:eastAsia="en-US"/>
    </w:rPr>
  </w:style>
  <w:style w:type="character" w:customStyle="1" w:styleId="TextodenotadefimChar">
    <w:name w:val="Texto de nota de fim Char"/>
    <w:link w:val="Textodenotadefim"/>
    <w:uiPriority w:val="99"/>
    <w:rsid w:val="00AB3C2A"/>
    <w:rPr>
      <w:rFonts w:ascii="Calibri" w:eastAsia="Calibri" w:hAnsi="Calibri" w:cs="Times New Roman"/>
      <w:kern w:val="2"/>
      <w:lang w:eastAsia="en-US"/>
    </w:rPr>
  </w:style>
  <w:style w:type="character" w:styleId="Refdenotadefim">
    <w:name w:val="endnote reference"/>
    <w:basedOn w:val="Fontepargpadro"/>
    <w:uiPriority w:val="99"/>
    <w:semiHidden/>
    <w:unhideWhenUsed/>
    <w:rsid w:val="00B655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ajoepP1WApE&amp;t=540s" TargetMode="External"/><Relationship Id="rId13" Type="http://schemas.openxmlformats.org/officeDocument/2006/relationships/hyperlink" Target="https://www12.senado.leg.br/radio/1/noticia/2023/03/30/pec-das-domesticas-10-anos-de-lei-80-anos-de-luta" TargetMode="External"/><Relationship Id="rId18" Type="http://schemas.openxmlformats.org/officeDocument/2006/relationships/hyperlink" Target="https://www.youtube.com/watch?v=qu05n46USXc&amp;t=366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g1.globo.com/economia/noticia/o-que-faz-o-brasil-ter-a-maior-populacao-de-domesticas-do-mundo.ghtml" TargetMode="External"/><Relationship Id="rId12" Type="http://schemas.openxmlformats.org/officeDocument/2006/relationships/hyperlink" Target="https://reporterbrasil.org.br/2024/04/escravidao-domesticas-lista-suja/" TargetMode="External"/><Relationship Id="rId17" Type="http://schemas.openxmlformats.org/officeDocument/2006/relationships/hyperlink" Target="https://reporterbrasil.org.br/2022/05/mulher-e-resgatada-apos-72-anos-de-trabalho-escravo-domestico-no-rio/" TargetMode="External"/><Relationship Id="rId2" Type="http://schemas.openxmlformats.org/officeDocument/2006/relationships/styles" Target="styles.xml"/><Relationship Id="rId16" Type="http://schemas.openxmlformats.org/officeDocument/2006/relationships/hyperlink" Target="https://periodicos.ufba.br/index.php/afroasia/issue/view/1448/showTo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rasil.elpais.com/internacional/2021-01-14/madalena-escrava-desde-os-oito-anos-expoe-caso-extremo-de-racismo-no-brasil-do-seculo-xxi.html" TargetMode="External"/><Relationship Id="rId5" Type="http://schemas.openxmlformats.org/officeDocument/2006/relationships/footnotes" Target="footnotes.xml"/><Relationship Id="rId15" Type="http://schemas.openxmlformats.org/officeDocument/2006/relationships/hyperlink" Target="https://www.mds.gov.br/webarquivos/MDS/Principal/Capa/Marcha%20dos%20Prefeitos/Cartilha_Trabalho-Escravo_SUAS-e-SUS.pdf" TargetMode="External"/><Relationship Id="rId10" Type="http://schemas.openxmlformats.org/officeDocument/2006/relationships/hyperlink" Target="https://www.politize.com.br/trabalho-domestico-no-brasil/" TargetMode="External"/><Relationship Id="rId19" Type="http://schemas.openxmlformats.org/officeDocument/2006/relationships/hyperlink" Target="https://agenciabrasil.ebc.com.br/geral/noticia/2022-04/mulheres-negras-sao-65-das-trabalhadoras-domesticas-no-pais" TargetMode="External"/><Relationship Id="rId4" Type="http://schemas.openxmlformats.org/officeDocument/2006/relationships/webSettings" Target="webSettings.xml"/><Relationship Id="rId9" Type="http://schemas.openxmlformats.org/officeDocument/2006/relationships/hyperlink" Target="https://www.dieese.org.br/infografico/2023/trabalhoDomestico2023.pdf" TargetMode="External"/><Relationship Id="rId14" Type="http://schemas.openxmlformats.org/officeDocument/2006/relationships/hyperlink" Target="https://agenciabrasil.ebc.com.br/direitos-humanos/noticia/2024-01/brasil-resgatou-31-mil-trabalhadores-escravizados-em-2023"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7ED6E-53E6-41DB-B346-D070C253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3853</Words>
  <Characters>20810</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24614</CharactersWithSpaces>
  <SharedDoc>false</SharedDoc>
  <HLinks>
    <vt:vector size="78" baseType="variant">
      <vt:variant>
        <vt:i4>3145855</vt:i4>
      </vt:variant>
      <vt:variant>
        <vt:i4>36</vt:i4>
      </vt:variant>
      <vt:variant>
        <vt:i4>0</vt:i4>
      </vt:variant>
      <vt:variant>
        <vt:i4>5</vt:i4>
      </vt:variant>
      <vt:variant>
        <vt:lpwstr>https://agenciabrasil.ebc.com.br/geral/noticia/2022-04/mulheres-negras-sao-65-das-trabalhadoras-domesticas-no-pais</vt:lpwstr>
      </vt:variant>
      <vt:variant>
        <vt:lpwstr/>
      </vt:variant>
      <vt:variant>
        <vt:i4>7864375</vt:i4>
      </vt:variant>
      <vt:variant>
        <vt:i4>33</vt:i4>
      </vt:variant>
      <vt:variant>
        <vt:i4>0</vt:i4>
      </vt:variant>
      <vt:variant>
        <vt:i4>5</vt:i4>
      </vt:variant>
      <vt:variant>
        <vt:lpwstr>https://www.youtube.com/watch?v=qu05n46USXc&amp;t=366s</vt:lpwstr>
      </vt:variant>
      <vt:variant>
        <vt:lpwstr/>
      </vt:variant>
      <vt:variant>
        <vt:i4>3932286</vt:i4>
      </vt:variant>
      <vt:variant>
        <vt:i4>30</vt:i4>
      </vt:variant>
      <vt:variant>
        <vt:i4>0</vt:i4>
      </vt:variant>
      <vt:variant>
        <vt:i4>5</vt:i4>
      </vt:variant>
      <vt:variant>
        <vt:lpwstr>https://reporterbrasil.org.br/2022/05/mulher-e-resgatada-apos-72-anos-de-trabalho-escravo-domestico-no-rio/</vt:lpwstr>
      </vt:variant>
      <vt:variant>
        <vt:lpwstr/>
      </vt:variant>
      <vt:variant>
        <vt:i4>917521</vt:i4>
      </vt:variant>
      <vt:variant>
        <vt:i4>27</vt:i4>
      </vt:variant>
      <vt:variant>
        <vt:i4>0</vt:i4>
      </vt:variant>
      <vt:variant>
        <vt:i4>5</vt:i4>
      </vt:variant>
      <vt:variant>
        <vt:lpwstr>https://periodicos.ufba.br/index.php/afroasia/issue/view/1448/showToc</vt:lpwstr>
      </vt:variant>
      <vt:variant>
        <vt:lpwstr/>
      </vt:variant>
      <vt:variant>
        <vt:i4>1572889</vt:i4>
      </vt:variant>
      <vt:variant>
        <vt:i4>24</vt:i4>
      </vt:variant>
      <vt:variant>
        <vt:i4>0</vt:i4>
      </vt:variant>
      <vt:variant>
        <vt:i4>5</vt:i4>
      </vt:variant>
      <vt:variant>
        <vt:lpwstr>https://www.mds.gov.br/webarquivos/MDS/Principal/Capa/Marcha dos Prefeitos/Cartilha_Trabalho-Escravo_SUAS-e-SUS.pdf</vt:lpwstr>
      </vt:variant>
      <vt:variant>
        <vt:lpwstr/>
      </vt:variant>
      <vt:variant>
        <vt:i4>393289</vt:i4>
      </vt:variant>
      <vt:variant>
        <vt:i4>21</vt:i4>
      </vt:variant>
      <vt:variant>
        <vt:i4>0</vt:i4>
      </vt:variant>
      <vt:variant>
        <vt:i4>5</vt:i4>
      </vt:variant>
      <vt:variant>
        <vt:lpwstr>https://agenciabrasil.ebc.com.br/direitos-humanos/noticia/2024-01/brasil-resgatou-31-mil-trabalhadores-escravizados-em-2023</vt:lpwstr>
      </vt:variant>
      <vt:variant>
        <vt:lpwstr>:~:text=O%20Brasil%20resgatou%2C%20em%202023,menor%20n%C3%ADvel%20em%2030%20anos..</vt:lpwstr>
      </vt:variant>
      <vt:variant>
        <vt:i4>5046344</vt:i4>
      </vt:variant>
      <vt:variant>
        <vt:i4>18</vt:i4>
      </vt:variant>
      <vt:variant>
        <vt:i4>0</vt:i4>
      </vt:variant>
      <vt:variant>
        <vt:i4>5</vt:i4>
      </vt:variant>
      <vt:variant>
        <vt:lpwstr>https://www12.senado.leg.br/radio/1/noticia/2023/03/30/pec-das-domesticas-10-anos-de-lei-80-anos-de-luta</vt:lpwstr>
      </vt:variant>
      <vt:variant>
        <vt:lpwstr/>
      </vt:variant>
      <vt:variant>
        <vt:i4>2687087</vt:i4>
      </vt:variant>
      <vt:variant>
        <vt:i4>15</vt:i4>
      </vt:variant>
      <vt:variant>
        <vt:i4>0</vt:i4>
      </vt:variant>
      <vt:variant>
        <vt:i4>5</vt:i4>
      </vt:variant>
      <vt:variant>
        <vt:lpwstr>https://reporterbrasil.org.br/2024/04/escravidao-domesticas-lista-suja/</vt:lpwstr>
      </vt:variant>
      <vt:variant>
        <vt:lpwstr/>
      </vt:variant>
      <vt:variant>
        <vt:i4>655390</vt:i4>
      </vt:variant>
      <vt:variant>
        <vt:i4>12</vt:i4>
      </vt:variant>
      <vt:variant>
        <vt:i4>0</vt:i4>
      </vt:variant>
      <vt:variant>
        <vt:i4>5</vt:i4>
      </vt:variant>
      <vt:variant>
        <vt:lpwstr>https://brasil.elpais.com/internacional/2021-01-14/madalena-escrava-desde-os-oito-anos-expoe-caso-extremo-de-racismo-no-brasil-do-seculo-xxi.html</vt:lpwstr>
      </vt:variant>
      <vt:variant>
        <vt:lpwstr/>
      </vt:variant>
      <vt:variant>
        <vt:i4>4194379</vt:i4>
      </vt:variant>
      <vt:variant>
        <vt:i4>9</vt:i4>
      </vt:variant>
      <vt:variant>
        <vt:i4>0</vt:i4>
      </vt:variant>
      <vt:variant>
        <vt:i4>5</vt:i4>
      </vt:variant>
      <vt:variant>
        <vt:lpwstr>https://www.politize.com.br/trabalho-domestico-no-brasil/</vt:lpwstr>
      </vt:variant>
      <vt:variant>
        <vt:lpwstr/>
      </vt:variant>
      <vt:variant>
        <vt:i4>4915286</vt:i4>
      </vt:variant>
      <vt:variant>
        <vt:i4>6</vt:i4>
      </vt:variant>
      <vt:variant>
        <vt:i4>0</vt:i4>
      </vt:variant>
      <vt:variant>
        <vt:i4>5</vt:i4>
      </vt:variant>
      <vt:variant>
        <vt:lpwstr>https://www.dieese.org.br/infografico/2023/trabalhoDomestico2023.pdf</vt:lpwstr>
      </vt:variant>
      <vt:variant>
        <vt:lpwstr/>
      </vt:variant>
      <vt:variant>
        <vt:i4>8061045</vt:i4>
      </vt:variant>
      <vt:variant>
        <vt:i4>3</vt:i4>
      </vt:variant>
      <vt:variant>
        <vt:i4>0</vt:i4>
      </vt:variant>
      <vt:variant>
        <vt:i4>5</vt:i4>
      </vt:variant>
      <vt:variant>
        <vt:lpwstr>https://www.youtube.com/watch?v=ajoepP1WApE&amp;t=540s</vt:lpwstr>
      </vt:variant>
      <vt:variant>
        <vt:lpwstr/>
      </vt:variant>
      <vt:variant>
        <vt:i4>7733348</vt:i4>
      </vt:variant>
      <vt:variant>
        <vt:i4>0</vt:i4>
      </vt:variant>
      <vt:variant>
        <vt:i4>0</vt:i4>
      </vt:variant>
      <vt:variant>
        <vt:i4>5</vt:i4>
      </vt:variant>
      <vt:variant>
        <vt:lpwstr>https://g1.globo.com/economia/noticia/o-que-faz-o-brasil-ter-a-maior-populacao-de-domesticas-do-mundo.ghtml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ANDRÉ MORENO</cp:lastModifiedBy>
  <cp:revision>3</cp:revision>
  <dcterms:created xsi:type="dcterms:W3CDTF">2025-06-30T22:10:00Z</dcterms:created>
  <dcterms:modified xsi:type="dcterms:W3CDTF">2025-06-30T22:25:00Z</dcterms:modified>
</cp:coreProperties>
</file>