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left="0" w:hanging="2"/>
        <w:jc w:val="center"/>
        <w:rPr>
          <w:b w:val="1"/>
          <w:sz w:val="24"/>
          <w:szCs w:val="24"/>
        </w:rPr>
      </w:pPr>
      <w:r w:rsidDel="00000000" w:rsidR="00000000" w:rsidRPr="00000000">
        <w:rPr>
          <w:b w:val="1"/>
          <w:sz w:val="24"/>
          <w:szCs w:val="24"/>
          <w:rtl w:val="0"/>
        </w:rPr>
        <w:t xml:space="preserve">EXPRESSÕES DA SUPEREXPLORAÇÃO DO TRABALHO DOMÉSTICO REMUNERADO NO BRASIL</w:t>
      </w:r>
    </w:p>
    <w:p w:rsidR="00000000" w:rsidDel="00000000" w:rsidP="00000000" w:rsidRDefault="00000000" w:rsidRPr="00000000" w14:paraId="00000002">
      <w:pPr>
        <w:spacing w:after="0" w:before="0" w:line="360" w:lineRule="auto"/>
        <w:ind w:left="0" w:hanging="2"/>
        <w:jc w:val="center"/>
        <w:rPr>
          <w:b w:val="1"/>
          <w:sz w:val="24"/>
          <w:szCs w:val="24"/>
        </w:rPr>
      </w:pPr>
      <w:r w:rsidDel="00000000" w:rsidR="00000000" w:rsidRPr="00000000">
        <w:rPr>
          <w:rtl w:val="0"/>
        </w:rPr>
      </w:r>
    </w:p>
    <w:p w:rsidR="00000000" w:rsidDel="00000000" w:rsidP="00000000" w:rsidRDefault="00000000" w:rsidRPr="00000000" w14:paraId="00000003">
      <w:pPr>
        <w:spacing w:after="0" w:before="0" w:line="360" w:lineRule="auto"/>
        <w:ind w:left="0" w:hanging="2"/>
        <w:jc w:val="right"/>
        <w:rPr>
          <w:sz w:val="24"/>
          <w:szCs w:val="24"/>
        </w:rPr>
      </w:pPr>
      <w:r w:rsidDel="00000000" w:rsidR="00000000" w:rsidRPr="00000000">
        <w:rPr>
          <w:sz w:val="24"/>
          <w:szCs w:val="24"/>
          <w:rtl w:val="0"/>
        </w:rPr>
        <w:t xml:space="preserve">Marianne Ribeiro de Almeida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0" w:before="0" w:line="360" w:lineRule="auto"/>
        <w:ind w:left="0" w:hanging="2"/>
        <w:jc w:val="right"/>
        <w:rPr>
          <w:sz w:val="24"/>
          <w:szCs w:val="24"/>
        </w:rPr>
      </w:pPr>
      <w:bookmarkStart w:colFirst="0" w:colLast="0" w:name="_heading=h.vfwcimbu5562" w:id="0"/>
      <w:bookmarkEnd w:id="0"/>
      <w:r w:rsidDel="00000000" w:rsidR="00000000" w:rsidRPr="00000000">
        <w:rPr>
          <w:sz w:val="24"/>
          <w:szCs w:val="24"/>
          <w:rtl w:val="0"/>
        </w:rPr>
        <w:t xml:space="preserve">Cristiane Natalício de Souza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after="0" w:before="0" w:line="360" w:lineRule="auto"/>
        <w:ind w:left="0" w:hanging="2"/>
        <w:jc w:val="right"/>
        <w:rPr>
          <w:sz w:val="20"/>
          <w:szCs w:val="20"/>
        </w:rPr>
      </w:pPr>
      <w:bookmarkStart w:colFirst="0" w:colLast="0" w:name="_heading=h.mqs58g62z6qn" w:id="1"/>
      <w:bookmarkEnd w:id="1"/>
      <w:r w:rsidDel="00000000" w:rsidR="00000000" w:rsidRPr="00000000">
        <w:rPr>
          <w:sz w:val="24"/>
          <w:szCs w:val="24"/>
          <w:rtl w:val="0"/>
        </w:rPr>
        <w:t xml:space="preserve">Mariana Costa Carvalho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after="0" w:before="0" w:line="24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07">
      <w:pPr>
        <w:spacing w:after="0" w:before="0" w:line="240" w:lineRule="auto"/>
        <w:ind w:left="2834.645669291339"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after="0" w:before="0" w:line="240" w:lineRule="auto"/>
        <w:ind w:left="2834.645669291339" w:firstLine="0"/>
        <w:jc w:val="both"/>
        <w:rPr>
          <w:sz w:val="20"/>
          <w:szCs w:val="20"/>
        </w:rPr>
      </w:pPr>
      <w:r w:rsidDel="00000000" w:rsidR="00000000" w:rsidRPr="00000000">
        <w:rPr>
          <w:sz w:val="20"/>
          <w:szCs w:val="20"/>
          <w:rtl w:val="0"/>
        </w:rPr>
        <w:t xml:space="preserve">O presente artigo analisa, através dos dados da Pnad Contínua (2013–2023), a superexploração das trabalhadoras domésticas remuneradas no Brasil, enquanto país de capitalismo dependente. Verifica-se que houve pouco avanço na realidade dessa profissão apesar da Emenda Constitucional 72/2013 e a Lei Complementar 150/2015. Os dados expõem que a jornada média semanal diminuiu, mas não por melhoria nas condições, e sim por falta de demanda de </w:t>
      </w:r>
      <w:r w:rsidDel="00000000" w:rsidR="00000000" w:rsidRPr="00000000">
        <w:rPr>
          <w:sz w:val="20"/>
          <w:szCs w:val="20"/>
          <w:rtl w:val="0"/>
        </w:rPr>
        <w:t xml:space="preserve">diaristas</w:t>
      </w:r>
      <w:r w:rsidDel="00000000" w:rsidR="00000000" w:rsidRPr="00000000">
        <w:rPr>
          <w:sz w:val="20"/>
          <w:szCs w:val="20"/>
          <w:rtl w:val="0"/>
        </w:rPr>
        <w:t xml:space="preserve">, além disso, uma parcela significativa das trabalhadoras ainda ultrapassa a jornada permitida por lei. Quanto à remuneração, houve queda real nos salários após 2020, agravada pela pandemia. O estudo mostra que, mesmo com a legislação, as condições de trabalho refletem os métodos de superexploração, especialmente entre diaristas, que permanecem fora da proteção legal. </w:t>
      </w:r>
    </w:p>
    <w:p w:rsidR="00000000" w:rsidDel="00000000" w:rsidP="00000000" w:rsidRDefault="00000000" w:rsidRPr="00000000" w14:paraId="00000009">
      <w:pPr>
        <w:spacing w:after="0" w:before="0" w:line="240" w:lineRule="auto"/>
        <w:ind w:left="2834.645669291339"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Jornada de trabalho; remuneração; capitalismo dependente.</w:t>
      </w:r>
    </w:p>
    <w:p w:rsidR="00000000" w:rsidDel="00000000" w:rsidP="00000000" w:rsidRDefault="00000000" w:rsidRPr="00000000" w14:paraId="0000000A">
      <w:pPr>
        <w:spacing w:after="0" w:before="0" w:line="24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0B">
      <w:pPr>
        <w:spacing w:after="0" w:before="0" w:line="240" w:lineRule="auto"/>
        <w:ind w:left="2834.645669291339"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after="0" w:before="0" w:line="240" w:lineRule="auto"/>
        <w:ind w:left="2834.645669291339" w:firstLine="0"/>
        <w:jc w:val="both"/>
        <w:rPr>
          <w:sz w:val="20"/>
          <w:szCs w:val="20"/>
        </w:rPr>
      </w:pPr>
      <w:r w:rsidDel="00000000" w:rsidR="00000000" w:rsidRPr="00000000">
        <w:rPr>
          <w:sz w:val="20"/>
          <w:szCs w:val="20"/>
          <w:rtl w:val="0"/>
        </w:rPr>
        <w:t xml:space="preserve">This article analyzes, using data from the PNAD Contínua (2013–2023), the super exploitation of domestic workers in Brazil, as a country of dependent capitalism. It finds that there has been little progress in the reality of this profession despite Constitutional Amendment 72/2013 and Complementary Law 150/2015. The data show that the average weekly working hours have decreased, not due to improved conditions, but due to a lack of demand for day laborers. Furthermore, a significant portion still exceeds the legal working hour limit. Regarding wages, there was a real decline in earnings after 2020, worsened by the pandemic. The study reveals that, even with existing legislation, working conditions reflect patterns of super exploitation, especially among day laborers, who remain outside legal protection.</w:t>
      </w:r>
    </w:p>
    <w:p w:rsidR="00000000" w:rsidDel="00000000" w:rsidP="00000000" w:rsidRDefault="00000000" w:rsidRPr="00000000" w14:paraId="0000000D">
      <w:pPr>
        <w:spacing w:after="0" w:before="0" w:line="240" w:lineRule="auto"/>
        <w:ind w:left="2834.645669291339"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Working day; remuneration; dependent capitalism.</w:t>
      </w:r>
    </w:p>
    <w:p w:rsidR="00000000" w:rsidDel="00000000" w:rsidP="00000000" w:rsidRDefault="00000000" w:rsidRPr="00000000" w14:paraId="0000000E">
      <w:pPr>
        <w:spacing w:after="0" w:before="0" w:line="240" w:lineRule="auto"/>
        <w:ind w:left="2834.645669291339" w:firstLine="0"/>
        <w:jc w:val="both"/>
        <w:rPr>
          <w:sz w:val="20"/>
          <w:szCs w:val="20"/>
        </w:rPr>
      </w:pPr>
      <w:r w:rsidDel="00000000" w:rsidR="00000000" w:rsidRPr="00000000">
        <w:rPr>
          <w:rtl w:val="0"/>
        </w:rPr>
      </w:r>
    </w:p>
    <w:p w:rsidR="00000000" w:rsidDel="00000000" w:rsidP="00000000" w:rsidRDefault="00000000" w:rsidRPr="00000000" w14:paraId="0000000F">
      <w:pPr>
        <w:spacing w:after="0" w:before="0" w:line="360" w:lineRule="auto"/>
        <w:ind w:left="0" w:hanging="2"/>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after="0" w:before="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1">
      <w:pPr>
        <w:spacing w:after="0" w:before="0" w:line="360" w:lineRule="auto"/>
        <w:ind w:left="0" w:firstLine="708.6614173228347"/>
        <w:jc w:val="both"/>
        <w:rPr>
          <w:sz w:val="24"/>
          <w:szCs w:val="24"/>
        </w:rPr>
      </w:pPr>
      <w:bookmarkStart w:colFirst="0" w:colLast="0" w:name="_heading=h.rc4f4mhprt2t" w:id="2"/>
      <w:bookmarkEnd w:id="2"/>
      <w:r w:rsidDel="00000000" w:rsidR="00000000" w:rsidRPr="00000000">
        <w:rPr>
          <w:sz w:val="24"/>
          <w:szCs w:val="24"/>
          <w:rtl w:val="0"/>
        </w:rPr>
        <w:t xml:space="preserve">O presente artigo demonstra, através de dados da Pnad Contínua, características da superexploração do trabalho doméstico remunerado no Brasil. </w:t>
      </w:r>
      <w:r w:rsidDel="00000000" w:rsidR="00000000" w:rsidRPr="00000000">
        <w:rPr>
          <w:sz w:val="24"/>
          <w:szCs w:val="24"/>
          <w:rtl w:val="0"/>
        </w:rPr>
        <w:t xml:space="preserve">A superexploração do trabalho, perpetuada nas economias dependentes, segundo Marini (2011), se caracteriza pela intensificação do ritmo de trabalho (aumento da produtividade sem correspondente aumento salarial); pelo prolongamento da jornada de trabalho (quando o trabalhador é obrigado a trabalhar além do tempo necessário para reproduzir seu salário) e pelo rebaixamento do salário abaixo do valor da força de trabalho (quando  os salários são mantidos em níveis muito baixos, insuficientes para uma vida digna).</w:t>
      </w:r>
    </w:p>
    <w:p w:rsidR="00000000" w:rsidDel="00000000" w:rsidP="00000000" w:rsidRDefault="00000000" w:rsidRPr="00000000" w14:paraId="00000012">
      <w:pPr>
        <w:spacing w:after="0" w:before="0" w:line="360" w:lineRule="auto"/>
        <w:ind w:left="0" w:firstLine="708.6614173228347"/>
        <w:jc w:val="both"/>
        <w:rPr>
          <w:sz w:val="24"/>
          <w:szCs w:val="24"/>
        </w:rPr>
      </w:pPr>
      <w:bookmarkStart w:colFirst="0" w:colLast="0" w:name="_heading=h.l8ms5wu94xjn" w:id="3"/>
      <w:bookmarkEnd w:id="3"/>
      <w:r w:rsidDel="00000000" w:rsidR="00000000" w:rsidRPr="00000000">
        <w:rPr>
          <w:sz w:val="24"/>
          <w:szCs w:val="24"/>
          <w:rtl w:val="0"/>
        </w:rPr>
        <w:t xml:space="preserve">De acordo com Marini (2011), a superexploração é mais intensificada que a exploração proposta por Karl Marx, a exploração ocorre quando o capitalista se apropria da mais-valia, ou seja, do trabalho excedente não pago ao trabalhador que vende sua força de trabalho por um salário, mas produz mais valor do que recebe (Marini, 2011). Já a superexploração ocorre quando o capital extrai do trabalhador </w:t>
      </w:r>
      <w:r w:rsidDel="00000000" w:rsidR="00000000" w:rsidRPr="00000000">
        <w:rPr>
          <w:b w:val="0"/>
          <w:sz w:val="24"/>
          <w:szCs w:val="24"/>
          <w:rtl w:val="0"/>
        </w:rPr>
        <w:t xml:space="preserve">um valor superior ao necessário para a sua reprodução e </w:t>
      </w:r>
      <w:r w:rsidDel="00000000" w:rsidR="00000000" w:rsidRPr="00000000">
        <w:rPr>
          <w:sz w:val="24"/>
          <w:szCs w:val="24"/>
          <w:rtl w:val="0"/>
        </w:rPr>
        <w:t xml:space="preserve">o trabalhador nem sequer consegue repor a sua própria força de trabalho </w:t>
      </w:r>
      <w:r w:rsidDel="00000000" w:rsidR="00000000" w:rsidRPr="00000000">
        <w:rPr>
          <w:b w:val="0"/>
          <w:sz w:val="24"/>
          <w:szCs w:val="24"/>
          <w:rtl w:val="0"/>
        </w:rPr>
        <w:t xml:space="preserve">(Marini, 2011)</w:t>
      </w:r>
      <w:r w:rsidDel="00000000" w:rsidR="00000000" w:rsidRPr="00000000">
        <w:rPr>
          <w:sz w:val="24"/>
          <w:szCs w:val="24"/>
          <w:rtl w:val="0"/>
        </w:rPr>
        <w:t xml:space="preserve">. Ao receber </w:t>
      </w:r>
      <w:r w:rsidDel="00000000" w:rsidR="00000000" w:rsidRPr="00000000">
        <w:rPr>
          <w:b w:val="0"/>
          <w:sz w:val="24"/>
          <w:szCs w:val="24"/>
          <w:rtl w:val="0"/>
        </w:rPr>
        <w:t xml:space="preserve">menos do que o necessário para repor sua força de</w:t>
      </w:r>
      <w:r w:rsidDel="00000000" w:rsidR="00000000" w:rsidRPr="00000000">
        <w:rPr>
          <w:sz w:val="24"/>
          <w:szCs w:val="24"/>
          <w:rtl w:val="0"/>
        </w:rPr>
        <w:t xml:space="preserve"> trabalho, esse trabalhador é considerado como superexplorado, ao contrário do que ocorre, em média, na exploração do trabalho praticada nos países centrais.</w:t>
      </w:r>
    </w:p>
    <w:p w:rsidR="00000000" w:rsidDel="00000000" w:rsidP="00000000" w:rsidRDefault="00000000" w:rsidRPr="00000000" w14:paraId="00000013">
      <w:pPr>
        <w:spacing w:after="0" w:before="0" w:line="360" w:lineRule="auto"/>
        <w:ind w:left="0" w:firstLine="708.6614173228347"/>
        <w:jc w:val="both"/>
        <w:rPr>
          <w:sz w:val="24"/>
          <w:szCs w:val="24"/>
        </w:rPr>
      </w:pPr>
      <w:bookmarkStart w:colFirst="0" w:colLast="0" w:name="_heading=h.lv43g5flsi2m" w:id="4"/>
      <w:bookmarkEnd w:id="4"/>
      <w:r w:rsidDel="00000000" w:rsidR="00000000" w:rsidRPr="00000000">
        <w:rPr>
          <w:sz w:val="24"/>
          <w:szCs w:val="24"/>
          <w:rtl w:val="0"/>
        </w:rPr>
        <w:t xml:space="preserve">No Brasil, o trabalho doméstico é mal remunerado, em parte, pela herança escravocrata do país, mas, principalmente devido à condição de dependência do país, que mantém a força de trabalho em condições ainda mais rebaixadas. Em grande medida, porque a trabalhadora doméstica é contratada em parte, pela classe média brasileira, também, superexplorada que desconta os ônus de sua reprodução na trabalhadora doméstica, com depreciação dessas condições de trabalho.</w:t>
      </w:r>
    </w:p>
    <w:p w:rsidR="00000000" w:rsidDel="00000000" w:rsidP="00000000" w:rsidRDefault="00000000" w:rsidRPr="00000000" w14:paraId="00000014">
      <w:pPr>
        <w:spacing w:after="0" w:before="0" w:line="360" w:lineRule="auto"/>
        <w:ind w:left="0" w:firstLine="708.6614173228347"/>
        <w:jc w:val="both"/>
        <w:rPr>
          <w:sz w:val="24"/>
          <w:szCs w:val="24"/>
        </w:rPr>
      </w:pPr>
      <w:bookmarkStart w:colFirst="0" w:colLast="0" w:name="_heading=h.wiufxez8mrbk" w:id="5"/>
      <w:bookmarkEnd w:id="5"/>
      <w:r w:rsidDel="00000000" w:rsidR="00000000" w:rsidRPr="00000000">
        <w:rPr>
          <w:sz w:val="24"/>
          <w:szCs w:val="24"/>
          <w:rtl w:val="0"/>
        </w:rPr>
        <w:t xml:space="preserve">Para Marini (2011), a superexploração do trabalho compreende uma condição estrutural e, portanto, permanente do capitalismo dependente. Está condicionada à inserção subordinada das economias periféricas na economia global e vai ser acionada como forma de compensar as transferências de valores feitas das economias dependentes às economias centrais.</w:t>
      </w:r>
    </w:p>
    <w:p w:rsidR="00000000" w:rsidDel="00000000" w:rsidP="00000000" w:rsidRDefault="00000000" w:rsidRPr="00000000" w14:paraId="00000015">
      <w:pPr>
        <w:spacing w:after="0" w:before="0" w:line="360" w:lineRule="auto"/>
        <w:ind w:left="0" w:firstLine="708.6614173228347"/>
        <w:jc w:val="both"/>
        <w:rPr>
          <w:sz w:val="24"/>
          <w:szCs w:val="24"/>
        </w:rPr>
      </w:pPr>
      <w:bookmarkStart w:colFirst="0" w:colLast="0" w:name="_heading=h.pvrxgi2fmrc2" w:id="6"/>
      <w:bookmarkEnd w:id="6"/>
      <w:r w:rsidDel="00000000" w:rsidR="00000000" w:rsidRPr="00000000">
        <w:rPr>
          <w:sz w:val="24"/>
          <w:szCs w:val="24"/>
          <w:rtl w:val="0"/>
        </w:rPr>
        <w:t xml:space="preserve">Nessa direção, este artigo entende a superexploração do trabalho doméstico como condição de reprodução do capitalismo dependente, em condições desfavoráveis. Mas, também como forma de superação da dependência nas economias periféricas. Entendendo que, a organização mundial de um número expressivo de trabalhadores que compartilham a superexploração pode fortalecer a organização e a luta política em favor de superar a dependência e, inclusive, o capitalismo. Na perspectiva de Marini (2011), a revolução para a superação do capitalismo, não pode ser burguesa ou reformista, pois a burguesia local está integrada aos interesses do imperialismo. Essa revolução deve ser conduzida pelas classes trabalhadoras, especialmente o proletariado e os setores populares, com potencial para superar a lógica da dependência.</w:t>
      </w:r>
    </w:p>
    <w:p w:rsidR="00000000" w:rsidDel="00000000" w:rsidP="00000000" w:rsidRDefault="00000000" w:rsidRPr="00000000" w14:paraId="00000016">
      <w:pPr>
        <w:spacing w:after="0" w:before="0" w:line="360" w:lineRule="auto"/>
        <w:ind w:left="0" w:firstLine="708.6614173228347"/>
        <w:jc w:val="both"/>
        <w:rPr>
          <w:sz w:val="24"/>
          <w:szCs w:val="24"/>
        </w:rPr>
      </w:pPr>
      <w:bookmarkStart w:colFirst="0" w:colLast="0" w:name="_heading=h.wp8frkfuhk2a" w:id="7"/>
      <w:bookmarkEnd w:id="7"/>
      <w:r w:rsidDel="00000000" w:rsidR="00000000" w:rsidRPr="00000000">
        <w:rPr>
          <w:sz w:val="24"/>
          <w:szCs w:val="24"/>
          <w:rtl w:val="0"/>
        </w:rPr>
        <w:t xml:space="preserve">Este artigo aborda mais especificamente, aspectos da remuneração e do prolongamento da jornada de trabalho doméstico que aumenta a exaustão física e mental da trabalhadora; reduz o seu tempo livre para descanso, educação, lazer, vida familiar e participação política; acelera o desgaste da trabalhadora; reduz possibilidades de outras contratações; alimenta o exército industrial de reserva com massa maior de desempregados disponíveis para ser explorada; impulsiona para baixo os valores baixos dos salários e aumenta o valor excedente extraído do trabalhador sem aumentar seu salário (Marini, 2011).</w:t>
      </w:r>
    </w:p>
    <w:p w:rsidR="00000000" w:rsidDel="00000000" w:rsidP="00000000" w:rsidRDefault="00000000" w:rsidRPr="00000000" w14:paraId="00000017">
      <w:pPr>
        <w:spacing w:after="0" w:before="0" w:line="360" w:lineRule="auto"/>
        <w:ind w:left="0" w:firstLine="708.6614173228347"/>
        <w:jc w:val="both"/>
        <w:rPr>
          <w:sz w:val="24"/>
          <w:szCs w:val="24"/>
        </w:rPr>
      </w:pPr>
      <w:bookmarkStart w:colFirst="0" w:colLast="0" w:name="_heading=h.d0hof8rpdohe" w:id="8"/>
      <w:bookmarkEnd w:id="8"/>
      <w:r w:rsidDel="00000000" w:rsidR="00000000" w:rsidRPr="00000000">
        <w:rPr>
          <w:sz w:val="24"/>
          <w:szCs w:val="24"/>
          <w:rtl w:val="0"/>
        </w:rPr>
        <w:t xml:space="preserve">A importância desse estudo está em contribuir com o debate que discute a desvalorização econômica e social do trabalho doméstico remunerado, determinante da reprodução das relações sociais capitalistas nas economias dependentes. O debate apresentado neste artigo resulta de pesquisa com abordagem qualitativa e quantitativa. Qualitativa porque discute a jornada de trabalho doméstico remunerado, a partir de análise crítica de publicações (livros, artigos, teses e dissertações) que se orientam pela Teoria Crítica Marxista e Teoria Marxista da Dependência. Quantitativa porque analisa, através de microdados da Pnad Contínua, de 2013 a 2023, extraídos pelo software R x 64 4.0.5 (R Core Team, 2019). A partir desses dados que informam sobre a jornada de trabalho e remuneração foram criados gráficos e tabelas para melhorar a visualização dos números identificados e possibilitar a comparação do trabalho doméstico durante 10 anos. </w:t>
      </w:r>
    </w:p>
    <w:p w:rsidR="00000000" w:rsidDel="00000000" w:rsidP="00000000" w:rsidRDefault="00000000" w:rsidRPr="00000000" w14:paraId="00000018">
      <w:pPr>
        <w:spacing w:after="0" w:before="0" w:line="360" w:lineRule="auto"/>
        <w:ind w:left="0" w:firstLine="708.6614173228347"/>
        <w:jc w:val="both"/>
        <w:rPr>
          <w:sz w:val="24"/>
          <w:szCs w:val="24"/>
        </w:rPr>
      </w:pPr>
      <w:bookmarkStart w:colFirst="0" w:colLast="0" w:name="_heading=h.apz7yzjumcl8" w:id="9"/>
      <w:bookmarkEnd w:id="9"/>
      <w:r w:rsidDel="00000000" w:rsidR="00000000" w:rsidRPr="00000000">
        <w:rPr>
          <w:sz w:val="24"/>
          <w:szCs w:val="24"/>
          <w:rtl w:val="0"/>
        </w:rPr>
        <w:t xml:space="preserve">Esta pesquisa considerou os dados, a partir de 2013 porque neste ano foi promulgada a Emenda Constitucional 72/2013, que ampliou os direitos dessas trabalhadoras e buscou aproximar os direitos das empregadas domésticas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dos demais profissionais Também, levou em conta os dados divulgados pela PNAD Contínua até o ano de 2023, ou seja, ano posterior ao auge da pandemia da Covid-19. A Pesquisa Nacional por Amostra de Domicílios Contínua (PNAD Contínua) acompanha variações e evoluções da força de trabalho brasileira e do desenvolvimento socioeconômico no país (IBGE, 2023). Os dados disponibilizados pela PNAD Contínua são obtidos de pesquisas realizadas em domicílios de toda população brasileira e planejadas para introduzir indicadores trimestrais sobre os trabalhadores que são acumulados para gerar resultados anuais. A Pnad Contínua traz dados importantes para refletir a superexploração do trabalho doméstico, mas, também, apresenta limites associados à não separação das trabalhadoras domésticas, por forma de contratação (diaristas e mensalistas). O trabalho doméstico remunerado se mantém como principal ocupação das mulheres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no Brasil, já que esse mercado de trabalho absorve cerca de 6 milhões dessas trabalhadoras, conforme a Pnad Contínua, apresentado em seguida. </w:t>
      </w:r>
    </w:p>
    <w:p w:rsidR="00000000" w:rsidDel="00000000" w:rsidP="00000000" w:rsidRDefault="00000000" w:rsidRPr="00000000" w14:paraId="00000019">
      <w:pPr>
        <w:spacing w:after="0" w:before="0" w:line="360" w:lineRule="auto"/>
        <w:ind w:left="0" w:firstLine="708.6614173228347"/>
        <w:jc w:val="both"/>
        <w:rPr>
          <w:sz w:val="24"/>
          <w:szCs w:val="24"/>
        </w:rPr>
      </w:pPr>
      <w:bookmarkStart w:colFirst="0" w:colLast="0" w:name="_heading=h.yequnrk54ny" w:id="10"/>
      <w:bookmarkEnd w:id="10"/>
      <w:r w:rsidDel="00000000" w:rsidR="00000000" w:rsidRPr="00000000">
        <w:rPr>
          <w:rtl w:val="0"/>
        </w:rPr>
      </w:r>
    </w:p>
    <w:p w:rsidR="00000000" w:rsidDel="00000000" w:rsidP="00000000" w:rsidRDefault="00000000" w:rsidRPr="00000000" w14:paraId="0000001A">
      <w:pPr>
        <w:spacing w:after="0" w:before="0" w:line="360" w:lineRule="auto"/>
        <w:ind w:left="0" w:hanging="2"/>
        <w:jc w:val="both"/>
        <w:rPr>
          <w:sz w:val="24"/>
          <w:szCs w:val="24"/>
        </w:rPr>
      </w:pPr>
      <w:r w:rsidDel="00000000" w:rsidR="00000000" w:rsidRPr="00000000">
        <w:rPr>
          <w:b w:val="1"/>
          <w:sz w:val="24"/>
          <w:szCs w:val="24"/>
          <w:rtl w:val="0"/>
        </w:rPr>
        <w:t xml:space="preserve">2</w:t>
        <w:tab/>
        <w:t xml:space="preserve">CONDIÇÕES DE TRABALHO DAS TRABALHADORAS DOMÉSTICAS BRASILEIRAS</w:t>
      </w:r>
      <w:r w:rsidDel="00000000" w:rsidR="00000000" w:rsidRPr="00000000">
        <w:rPr>
          <w:rtl w:val="0"/>
        </w:rPr>
      </w:r>
    </w:p>
    <w:p w:rsidR="00000000" w:rsidDel="00000000" w:rsidP="00000000" w:rsidRDefault="00000000" w:rsidRPr="00000000" w14:paraId="0000001B">
      <w:pPr>
        <w:spacing w:after="0" w:before="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C">
      <w:pPr>
        <w:spacing w:after="0" w:before="0" w:line="360" w:lineRule="auto"/>
        <w:ind w:left="0" w:firstLine="992.1259842519685"/>
        <w:jc w:val="both"/>
        <w:rPr>
          <w:sz w:val="24"/>
          <w:szCs w:val="24"/>
        </w:rPr>
      </w:pPr>
      <w:r w:rsidDel="00000000" w:rsidR="00000000" w:rsidRPr="00000000">
        <w:rPr>
          <w:sz w:val="24"/>
          <w:szCs w:val="24"/>
          <w:rtl w:val="0"/>
        </w:rPr>
        <w:t xml:space="preserve">A pesquisadora </w:t>
      </w:r>
      <w:r w:rsidDel="00000000" w:rsidR="00000000" w:rsidRPr="00000000">
        <w:rPr>
          <w:sz w:val="24"/>
          <w:szCs w:val="24"/>
          <w:rtl w:val="0"/>
        </w:rPr>
        <w:t xml:space="preserve">Eberhatdt</w:t>
      </w:r>
      <w:r w:rsidDel="00000000" w:rsidR="00000000" w:rsidRPr="00000000">
        <w:rPr>
          <w:sz w:val="24"/>
          <w:szCs w:val="24"/>
          <w:rtl w:val="0"/>
        </w:rPr>
        <w:t xml:space="preserve"> (2022, p. 113) explica que a jornada de trabalho sempre foi o ponto mais delicado de debate sobre os direitos das trabalhadoras domésticas e um dos direitos, historicamente, mais desrespeitados pelas famílias empregadoras. “Em 1985, 64,38% das trabalhadoras domésticas brasileiras tinham jornadas superiores a 44 horas semanais”, o que era facilitado, em grande medida, porque essa mão-de-obra residia no local de trabalho e podia ser demandada “a qualquer momento do dia e da noite” (Melo, 1998 apud Savicki, 2019, p. 59). A disponibilidade permanente, trata-se de “uma marca da servidão histórica do trabalho doméstico” reproduzida ao longo dos anos pelo sistema jurídico brasileiro (Ávila, 2014 apud Savicki, 2019, p. 59).</w:t>
      </w:r>
    </w:p>
    <w:p w:rsidR="00000000" w:rsidDel="00000000" w:rsidP="00000000" w:rsidRDefault="00000000" w:rsidRPr="00000000" w14:paraId="0000001D">
      <w:pPr>
        <w:spacing w:after="0" w:before="0" w:line="360" w:lineRule="auto"/>
        <w:ind w:left="0" w:firstLine="992.1259842519685"/>
        <w:jc w:val="both"/>
        <w:rPr>
          <w:sz w:val="24"/>
          <w:szCs w:val="24"/>
        </w:rPr>
      </w:pPr>
      <w:r w:rsidDel="00000000" w:rsidR="00000000" w:rsidRPr="00000000">
        <w:rPr>
          <w:sz w:val="24"/>
          <w:szCs w:val="24"/>
          <w:rtl w:val="0"/>
        </w:rPr>
        <w:t xml:space="preserve">Ao contrário de direitos como férias, 13º salário e previdência, que já haviam sido regulamentados em 1972, a jornada de trabalho máxima só foi conquistada pelas trabalhadoras em 2013 com a Emenda Constitucional 72/2013, que determina a jornada de trabalho máxima de 8 horas diárias e 44 horas semanais.</w:t>
      </w:r>
    </w:p>
    <w:p w:rsidR="00000000" w:rsidDel="00000000" w:rsidP="00000000" w:rsidRDefault="00000000" w:rsidRPr="00000000" w14:paraId="0000001E">
      <w:pPr>
        <w:spacing w:after="0" w:before="0" w:line="360" w:lineRule="auto"/>
        <w:ind w:left="0" w:firstLine="992.1259842519685"/>
        <w:jc w:val="both"/>
        <w:rPr>
          <w:sz w:val="24"/>
          <w:szCs w:val="24"/>
        </w:rPr>
      </w:pPr>
      <w:r w:rsidDel="00000000" w:rsidR="00000000" w:rsidRPr="00000000">
        <w:rPr>
          <w:sz w:val="24"/>
          <w:szCs w:val="24"/>
          <w:rtl w:val="0"/>
        </w:rPr>
        <w:t xml:space="preserve">A determinação da jornada de trabalho máxima deve, conforme Marx (2013, p.223), levar em consideração o tempo de descanso e alimentação do trabalhador, como fatores essenciais para manter vivo o trabalhador e garantir a sua reprodução. Conforme dados da Pnad Contínua, a média de trabalhadoras domésticas trabalham cerca de 32 horas semanais, ou seja, 12 horas a menos que o permitido legalmente por semana (Gráfico 01). </w:t>
      </w:r>
    </w:p>
    <w:p w:rsidR="00000000" w:rsidDel="00000000" w:rsidP="00000000" w:rsidRDefault="00000000" w:rsidRPr="00000000" w14:paraId="0000001F">
      <w:pPr>
        <w:spacing w:after="0" w:before="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20">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GRÁFICO 01 – </w:t>
      </w:r>
      <w:r w:rsidDel="00000000" w:rsidR="00000000" w:rsidRPr="00000000">
        <w:rPr>
          <w:sz w:val="24"/>
          <w:szCs w:val="24"/>
          <w:rtl w:val="0"/>
        </w:rPr>
        <w:t xml:space="preserve">Média de jornada de trabalho semanal das trabalhadoras domésticas</w:t>
      </w:r>
    </w:p>
    <w:p w:rsidR="00000000" w:rsidDel="00000000" w:rsidP="00000000" w:rsidRDefault="00000000" w:rsidRPr="00000000" w14:paraId="00000021">
      <w:pPr>
        <w:widowControl w:val="0"/>
        <w:spacing w:after="0" w:before="0" w:line="240" w:lineRule="auto"/>
        <w:ind w:left="0" w:right="5"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59446" cy="3184890"/>
            <wp:effectExtent b="0" l="0" r="0" t="0"/>
            <wp:docPr id="102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159446" cy="318489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after="0" w:before="0" w:line="240" w:lineRule="auto"/>
        <w:ind w:left="0" w:right="5" w:hanging="2"/>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Gráfico produzido a partir dos dados da Pnad Contínua.</w:t>
      </w:r>
    </w:p>
    <w:p w:rsidR="00000000" w:rsidDel="00000000" w:rsidP="00000000" w:rsidRDefault="00000000" w:rsidRPr="00000000" w14:paraId="00000023">
      <w:pPr>
        <w:widowControl w:val="0"/>
        <w:spacing w:after="0" w:before="0" w:line="360" w:lineRule="auto"/>
        <w:ind w:left="0" w:right="5"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before="0" w:line="360" w:lineRule="auto"/>
        <w:ind w:left="0" w:firstLine="708.6614173228347"/>
        <w:jc w:val="both"/>
        <w:rPr>
          <w:sz w:val="24"/>
          <w:szCs w:val="24"/>
        </w:rPr>
      </w:pPr>
      <w:r w:rsidDel="00000000" w:rsidR="00000000" w:rsidRPr="00000000">
        <w:rPr>
          <w:sz w:val="24"/>
          <w:szCs w:val="24"/>
          <w:rtl w:val="0"/>
        </w:rPr>
        <w:t xml:space="preserve">De acordo com González (2020); </w:t>
      </w:r>
      <w:r w:rsidDel="00000000" w:rsidR="00000000" w:rsidRPr="00000000">
        <w:rPr>
          <w:sz w:val="24"/>
          <w:szCs w:val="24"/>
          <w:rtl w:val="0"/>
        </w:rPr>
        <w:t xml:space="preserve">Eberhatdt</w:t>
      </w:r>
      <w:r w:rsidDel="00000000" w:rsidR="00000000" w:rsidRPr="00000000">
        <w:rPr>
          <w:sz w:val="24"/>
          <w:szCs w:val="24"/>
          <w:rtl w:val="0"/>
        </w:rPr>
        <w:t xml:space="preserve"> (2022); Savicki (2019), a redução da jornada do trabalho doméstico está relacionada com a mudança nas formas de contratação da trabalhadora doméstica do que com a maior preocupação do empregador com essa trabalhadora, principalmente, porque as autoras explicam que há ainda um grande número de trabalhadoras domésticas que trabalham mais que o tempo permitido por lei (8 horas diárias e 44 horas semanais). Essa redução na jornada de trabalho médio das trabalhadoras domésticas se relaciona diretamente, conforme Savicki (2019, p.59-60), e Maciel (2020, p.125) com o aumento no número de pessoas trabalhando enquanto diaristas. Que, em geral, possuem menores jornadas semanais de trabalho porque não conseguem trabalhar todos os dias da semana. Dados que tratam do aumento das diaristas.</w:t>
      </w:r>
    </w:p>
    <w:p w:rsidR="00000000" w:rsidDel="00000000" w:rsidP="00000000" w:rsidRDefault="00000000" w:rsidRPr="00000000" w14:paraId="00000025">
      <w:pPr>
        <w:spacing w:after="0" w:before="0" w:line="360" w:lineRule="auto"/>
        <w:ind w:left="0" w:firstLine="708.6614173228347"/>
        <w:jc w:val="both"/>
        <w:rPr>
          <w:sz w:val="24"/>
          <w:szCs w:val="24"/>
        </w:rPr>
      </w:pPr>
      <w:r w:rsidDel="00000000" w:rsidR="00000000" w:rsidRPr="00000000">
        <w:rPr>
          <w:sz w:val="24"/>
          <w:szCs w:val="24"/>
          <w:rtl w:val="0"/>
        </w:rPr>
        <w:t xml:space="preserve">De acordo com Pinheiro et. al (2021, p.90), as diaristas possuem disponibilidade para assumirem </w:t>
      </w:r>
      <w:r w:rsidDel="00000000" w:rsidR="00000000" w:rsidRPr="00000000">
        <w:rPr>
          <w:sz w:val="24"/>
          <w:szCs w:val="24"/>
          <w:rtl w:val="0"/>
        </w:rPr>
        <w:t xml:space="preserve">jornadas de</w:t>
      </w:r>
      <w:r w:rsidDel="00000000" w:rsidR="00000000" w:rsidRPr="00000000">
        <w:rPr>
          <w:sz w:val="24"/>
          <w:szCs w:val="24"/>
          <w:rtl w:val="0"/>
        </w:rPr>
        <w:t xml:space="preserve"> trabalho superiores à jornada das celetistas, mas, não normalmente não conseguem fazê-lo, por não conseguirem  contrato para todos os dias da semana. Então, a redução nas jornadas semanais de trabalho tem refletido na jornada média da categoria como um todo, “uma vez que as mensalistas chegam, inclusive, a apresentar jornadas maiores que as demais trabalhadoras do mercado de trabalho”. A jornada média de trabalho reduziu, ainda mais, durante a  pandemia de COVID-19 (2020-2021), quando muitas trabalhadoras domésticas foram demitidas, principalmente, as trabalhadoras celetistas</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que trabalham mais horas. </w:t>
      </w:r>
    </w:p>
    <w:p w:rsidR="00000000" w:rsidDel="00000000" w:rsidP="00000000" w:rsidRDefault="00000000" w:rsidRPr="00000000" w14:paraId="00000026">
      <w:pPr>
        <w:spacing w:after="0" w:before="0" w:line="360" w:lineRule="auto"/>
        <w:ind w:left="0" w:firstLine="708.6614173228347"/>
        <w:jc w:val="both"/>
        <w:rPr>
          <w:sz w:val="24"/>
          <w:szCs w:val="24"/>
        </w:rPr>
      </w:pPr>
      <w:r w:rsidDel="00000000" w:rsidR="00000000" w:rsidRPr="00000000">
        <w:rPr>
          <w:sz w:val="24"/>
          <w:szCs w:val="24"/>
          <w:rtl w:val="0"/>
        </w:rPr>
        <w:t xml:space="preserve">Nas palavras de Pinheiro et. al. (2021, p. 90):</w:t>
      </w:r>
    </w:p>
    <w:p w:rsidR="00000000" w:rsidDel="00000000" w:rsidP="00000000" w:rsidRDefault="00000000" w:rsidRPr="00000000" w14:paraId="00000027">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8">
      <w:pPr>
        <w:widowControl w:val="0"/>
        <w:spacing w:after="0" w:before="0" w:line="240" w:lineRule="auto"/>
        <w:ind w:left="2267.71653543307" w:right="5" w:firstLine="0"/>
        <w:jc w:val="both"/>
        <w:rPr/>
      </w:pPr>
      <w:r w:rsidDel="00000000" w:rsidR="00000000" w:rsidRPr="00000000">
        <w:rPr>
          <w:rtl w:val="0"/>
        </w:rPr>
        <w:t xml:space="preserve">as baixas jornadas das diaristas não representam um desinteresse pelo trabalho ou condições tão favoráveis de remuneração que lhes permitiriam trabalhar menos horas. Para pelo menos um terço dessas mulheres, suas jornadas são insuficientes e elas não apenas gostariam de trabalhar mais do que trabalham, como estavam disponíveis para tanto (cerca de 93% das diaristas assim o declararam na PNAD Contínua), o que pode estar indicando dificuldades adicionais para estas mulheres, particularmente para as negras, de conseguirem novos domicílios para trabalhar, em especial em contextos de crise.</w:t>
      </w:r>
    </w:p>
    <w:p w:rsidR="00000000" w:rsidDel="00000000" w:rsidP="00000000" w:rsidRDefault="00000000" w:rsidRPr="00000000" w14:paraId="00000029">
      <w:pPr>
        <w:widowControl w:val="0"/>
        <w:spacing w:after="0" w:before="0" w:line="240" w:lineRule="auto"/>
        <w:ind w:left="2267.71653543307" w:right="5" w:firstLine="0"/>
        <w:jc w:val="both"/>
        <w:rPr/>
      </w:pPr>
      <w:r w:rsidDel="00000000" w:rsidR="00000000" w:rsidRPr="00000000">
        <w:rPr>
          <w:rtl w:val="0"/>
        </w:rPr>
      </w:r>
    </w:p>
    <w:p w:rsidR="00000000" w:rsidDel="00000000" w:rsidP="00000000" w:rsidRDefault="00000000" w:rsidRPr="00000000" w14:paraId="0000002A">
      <w:pPr>
        <w:spacing w:after="0" w:before="0" w:line="360" w:lineRule="auto"/>
        <w:ind w:left="0" w:firstLine="708.6614173228347"/>
        <w:jc w:val="both"/>
        <w:rPr>
          <w:sz w:val="24"/>
          <w:szCs w:val="24"/>
        </w:rPr>
      </w:pPr>
      <w:r w:rsidDel="00000000" w:rsidR="00000000" w:rsidRPr="00000000">
        <w:rPr>
          <w:sz w:val="24"/>
          <w:szCs w:val="24"/>
          <w:rtl w:val="0"/>
        </w:rPr>
        <w:t xml:space="preserve">De acordo com os dados da PNAD contínua, em 2013, ano de promulgação da PEC das domésticas, 27,56% dessas trabalhadoras, ou seja, 1,6 milhões, trabalhavam mais de 44 horas semanais. Já em 2015, dois anos após e, ano da promulgação da Lei Complementar 150/15</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a proporção caiu para 24,82% (1,4 milhões).</w:t>
      </w:r>
      <w:r w:rsidDel="00000000" w:rsidR="00000000" w:rsidRPr="00000000">
        <w:rPr>
          <w:sz w:val="20"/>
          <w:szCs w:val="20"/>
          <w:rtl w:val="0"/>
        </w:rPr>
        <w:t xml:space="preserve"> </w:t>
      </w:r>
      <w:r w:rsidDel="00000000" w:rsidR="00000000" w:rsidRPr="00000000">
        <w:rPr>
          <w:sz w:val="24"/>
          <w:szCs w:val="24"/>
          <w:rtl w:val="0"/>
        </w:rPr>
        <w:t xml:space="preserve">O número de trabalhadoras domésticas com jornada de trabalho superior às 44 horas semanais caiu, ainda mais no primeiro ano da pandemia de COVID-19 (2020).  Em </w:t>
      </w:r>
      <w:r w:rsidDel="00000000" w:rsidR="00000000" w:rsidRPr="00000000">
        <w:rPr>
          <w:sz w:val="24"/>
          <w:szCs w:val="24"/>
          <w:rtl w:val="0"/>
        </w:rPr>
        <w:t xml:space="preserve">2021</w:t>
      </w:r>
      <w:r w:rsidDel="00000000" w:rsidR="00000000" w:rsidRPr="00000000">
        <w:rPr>
          <w:sz w:val="24"/>
          <w:szCs w:val="24"/>
          <w:rtl w:val="0"/>
        </w:rPr>
        <w:t xml:space="preserve">, o número de trabalhadoras domésticas que trabalhavam mais de 44 horas por semana chegou a marca de 1,1 milhão, o menor número da década analisada.</w:t>
      </w:r>
    </w:p>
    <w:p w:rsidR="00000000" w:rsidDel="00000000" w:rsidP="00000000" w:rsidRDefault="00000000" w:rsidRPr="00000000" w14:paraId="0000002B">
      <w:pPr>
        <w:spacing w:line="360" w:lineRule="auto"/>
        <w:ind w:firstLine="709"/>
        <w:jc w:val="both"/>
        <w:rPr>
          <w:sz w:val="24"/>
          <w:szCs w:val="24"/>
        </w:rPr>
      </w:pPr>
      <w:r w:rsidDel="00000000" w:rsidR="00000000" w:rsidRPr="00000000">
        <w:rPr>
          <w:sz w:val="24"/>
          <w:szCs w:val="24"/>
          <w:rtl w:val="0"/>
        </w:rPr>
        <w:t xml:space="preserve">De acordo com a bibliografia, seriam as atividades inerentes ao trabalho doméstico que justificariam o grande número de trabalhadoras que ainda exercem suas profissões com jornadas superiores ao determinado pela lei, estendendo suas jornadas de trabalho para além do permitido. Outro ponto em que a legislação foi clara e que os dados apontam para um descumprimento, trata-se da remuneração das trabalhadoras domésticas.</w:t>
      </w:r>
    </w:p>
    <w:p w:rsidR="00000000" w:rsidDel="00000000" w:rsidP="00000000" w:rsidRDefault="00000000" w:rsidRPr="00000000" w14:paraId="0000002C">
      <w:pPr>
        <w:spacing w:after="0" w:before="0" w:line="360" w:lineRule="auto"/>
        <w:ind w:left="0" w:firstLine="708.6614173228347"/>
        <w:jc w:val="both"/>
        <w:rPr>
          <w:sz w:val="24"/>
          <w:szCs w:val="24"/>
        </w:rPr>
      </w:pPr>
      <w:r w:rsidDel="00000000" w:rsidR="00000000" w:rsidRPr="00000000">
        <w:rPr>
          <w:sz w:val="24"/>
          <w:szCs w:val="24"/>
          <w:rtl w:val="0"/>
        </w:rPr>
        <w:t xml:space="preserve">A Lei Complementar 150/15 e a Emenda Constitucional 72/13 determinam o pagamento do salário mínimo às empregadas domésticas, que devem trabalhar por até 44 horas por semana e no máximo oito horas diárias. Trabalhadoras que trabalham em regime de menos horas, por exemplo, podem receber o salário mínimo proporcional a essas horas.</w:t>
      </w:r>
    </w:p>
    <w:p w:rsidR="00000000" w:rsidDel="00000000" w:rsidP="00000000" w:rsidRDefault="00000000" w:rsidRPr="00000000" w14:paraId="0000002D">
      <w:pPr>
        <w:spacing w:after="0" w:before="0" w:line="360" w:lineRule="auto"/>
        <w:ind w:left="0" w:firstLine="708.6614173228347"/>
        <w:jc w:val="both"/>
        <w:rPr>
          <w:sz w:val="24"/>
          <w:szCs w:val="24"/>
        </w:rPr>
      </w:pPr>
      <w:r w:rsidDel="00000000" w:rsidR="00000000" w:rsidRPr="00000000">
        <w:rPr>
          <w:sz w:val="24"/>
          <w:szCs w:val="24"/>
          <w:rtl w:val="0"/>
        </w:rPr>
        <w:t xml:space="preserve">Pinheiro et. al (2021, p.58) considera baixa a remuneração das trabalhadoras domésticas e afirma que o “trabalho doméstico e sua sujeição servil potencializados pelo desamparo social e pela vulnerabilidade econômica em um país com desigual distribuição de renda expõem a vida de mulheres trabalhadoras domésticas a grande precariedade”. No mesmo sentido, Savicki (2021, p.27) explica que ocorre entre as trabalhadoras domésticas uma estabilização da pobreza, que seria a vinculação da pobreza ao trabalho doméstico, por um sistema de retroalimentação constante, devido ao baixo valor de remuneração dessa atividade.</w:t>
      </w:r>
    </w:p>
    <w:p w:rsidR="00000000" w:rsidDel="00000000" w:rsidP="00000000" w:rsidRDefault="00000000" w:rsidRPr="00000000" w14:paraId="0000002E">
      <w:pPr>
        <w:spacing w:after="0" w:before="0" w:line="360" w:lineRule="auto"/>
        <w:ind w:left="0" w:firstLine="708.6614173228347"/>
        <w:jc w:val="both"/>
        <w:rPr>
          <w:sz w:val="24"/>
          <w:szCs w:val="24"/>
        </w:rPr>
      </w:pPr>
      <w:r w:rsidDel="00000000" w:rsidR="00000000" w:rsidRPr="00000000">
        <w:rPr>
          <w:sz w:val="24"/>
          <w:szCs w:val="24"/>
          <w:rtl w:val="0"/>
        </w:rPr>
        <w:t xml:space="preserve">De acordo com dados da Pnad Contínua, o rendimento médio da trabalhadora doméstica variou pouco entre 2013 e 2020 (Tabela 01). </w:t>
      </w:r>
    </w:p>
    <w:p w:rsidR="00000000" w:rsidDel="00000000" w:rsidP="00000000" w:rsidRDefault="00000000" w:rsidRPr="00000000" w14:paraId="0000002F">
      <w:pPr>
        <w:widowControl w:val="0"/>
        <w:spacing w:after="0" w:before="0" w:line="360" w:lineRule="auto"/>
        <w:ind w:left="0" w:right="5"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Tabela 01 – </w:t>
      </w:r>
      <w:r w:rsidDel="00000000" w:rsidR="00000000" w:rsidRPr="00000000">
        <w:rPr>
          <w:sz w:val="24"/>
          <w:szCs w:val="24"/>
          <w:rtl w:val="0"/>
        </w:rPr>
        <w:t xml:space="preserve">Rendimento médio real mensal das trabalhadoras domésticas Brasil </w:t>
      </w:r>
    </w:p>
    <w:sdt>
      <w:sdtPr>
        <w:lock w:val="contentLocked"/>
        <w:id w:val="1647831913"/>
        <w:tag w:val="goog_rdk_0"/>
      </w:sdtPr>
      <w:sdtContent>
        <w:tbl>
          <w:tblPr>
            <w:tblStyle w:val="Table1"/>
            <w:tblW w:w="9405.0" w:type="dxa"/>
            <w:jc w:val="left"/>
            <w:tblInd w:w="-7.0" w:type="dxa"/>
            <w:tblLayout w:type="fixed"/>
            <w:tblLook w:val="0400"/>
          </w:tblPr>
          <w:tblGrid>
            <w:gridCol w:w="885"/>
            <w:gridCol w:w="765"/>
            <w:gridCol w:w="765"/>
            <w:gridCol w:w="780"/>
            <w:gridCol w:w="780"/>
            <w:gridCol w:w="780"/>
            <w:gridCol w:w="765"/>
            <w:gridCol w:w="765"/>
            <w:gridCol w:w="780"/>
            <w:gridCol w:w="780"/>
            <w:gridCol w:w="795"/>
            <w:gridCol w:w="765"/>
            <w:tblGridChange w:id="0">
              <w:tblGrid>
                <w:gridCol w:w="885"/>
                <w:gridCol w:w="765"/>
                <w:gridCol w:w="765"/>
                <w:gridCol w:w="780"/>
                <w:gridCol w:w="780"/>
                <w:gridCol w:w="780"/>
                <w:gridCol w:w="765"/>
                <w:gridCol w:w="765"/>
                <w:gridCol w:w="780"/>
                <w:gridCol w:w="780"/>
                <w:gridCol w:w="795"/>
                <w:gridCol w:w="76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1">
                <w:pPr>
                  <w:widowControl w:val="0"/>
                  <w:spacing w:after="0" w:before="0" w:line="360" w:lineRule="auto"/>
                  <w:ind w:left="0" w:right="5" w:hanging="2"/>
                  <w:jc w:val="center"/>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2">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7">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2021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widowControl w:val="0"/>
                  <w:spacing w:after="0" w:before="0" w:line="360" w:lineRule="auto"/>
                  <w:ind w:left="0" w:right="5" w:hanging="2"/>
                  <w:jc w:val="center"/>
                  <w:rPr>
                    <w:sz w:val="24"/>
                    <w:szCs w:val="24"/>
                  </w:rPr>
                </w:pPr>
                <w:r w:rsidDel="00000000" w:rsidR="00000000" w:rsidRPr="00000000">
                  <w:rPr>
                    <w:b w:val="1"/>
                    <w:sz w:val="24"/>
                    <w:szCs w:val="24"/>
                    <w:rtl w:val="0"/>
                  </w:rPr>
                  <w:t xml:space="preserve">2023</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D">
                <w:pPr>
                  <w:widowControl w:val="0"/>
                  <w:spacing w:after="0" w:before="0" w:line="360" w:lineRule="auto"/>
                  <w:ind w:left="0" w:right="5" w:hanging="2"/>
                  <w:jc w:val="center"/>
                  <w:rPr/>
                </w:pPr>
                <w:r w:rsidDel="00000000" w:rsidR="00000000" w:rsidRPr="00000000">
                  <w:rPr>
                    <w:b w:val="1"/>
                    <w:rtl w:val="0"/>
                  </w:rPr>
                  <w:t xml:space="preser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widowControl w:val="0"/>
                  <w:spacing w:after="0" w:before="0" w:line="360" w:lineRule="auto"/>
                  <w:ind w:left="0" w:right="5" w:hanging="2"/>
                  <w:jc w:val="center"/>
                  <w:rPr/>
                </w:pPr>
                <w:r w:rsidDel="00000000" w:rsidR="00000000" w:rsidRPr="00000000">
                  <w:rPr>
                    <w:rtl w:val="0"/>
                  </w:rPr>
                  <w:t xml:space="preserve">1.095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widowControl w:val="0"/>
                  <w:spacing w:after="0" w:before="0" w:line="360" w:lineRule="auto"/>
                  <w:ind w:left="0" w:right="5" w:hanging="2"/>
                  <w:jc w:val="center"/>
                  <w:rPr/>
                </w:pPr>
                <w:r w:rsidDel="00000000" w:rsidR="00000000" w:rsidRPr="00000000">
                  <w:rPr>
                    <w:rtl w:val="0"/>
                  </w:rPr>
                  <w:t xml:space="preserve">1.167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0">
                <w:pPr>
                  <w:widowControl w:val="0"/>
                  <w:spacing w:after="0" w:before="0" w:line="360" w:lineRule="auto"/>
                  <w:ind w:left="0" w:right="5" w:hanging="2"/>
                  <w:jc w:val="center"/>
                  <w:rPr/>
                </w:pPr>
                <w:r w:rsidDel="00000000" w:rsidR="00000000" w:rsidRPr="00000000">
                  <w:rPr>
                    <w:rtl w:val="0"/>
                  </w:rPr>
                  <w:t xml:space="preserve">1.146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1">
                <w:pPr>
                  <w:widowControl w:val="0"/>
                  <w:spacing w:after="0" w:before="0" w:line="360" w:lineRule="auto"/>
                  <w:ind w:left="0" w:right="5" w:hanging="2"/>
                  <w:jc w:val="center"/>
                  <w:rPr/>
                </w:pPr>
                <w:r w:rsidDel="00000000" w:rsidR="00000000" w:rsidRPr="00000000">
                  <w:rPr>
                    <w:rtl w:val="0"/>
                  </w:rPr>
                  <w:t xml:space="preserve">1.155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2">
                <w:pPr>
                  <w:widowControl w:val="0"/>
                  <w:spacing w:after="0" w:before="0" w:line="360" w:lineRule="auto"/>
                  <w:ind w:left="0" w:right="5" w:hanging="2"/>
                  <w:jc w:val="center"/>
                  <w:rPr/>
                </w:pPr>
                <w:r w:rsidDel="00000000" w:rsidR="00000000" w:rsidRPr="00000000">
                  <w:rPr>
                    <w:rtl w:val="0"/>
                  </w:rPr>
                  <w:t xml:space="preserve">1.139</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3">
                <w:pPr>
                  <w:widowControl w:val="0"/>
                  <w:spacing w:after="0" w:before="0" w:line="360" w:lineRule="auto"/>
                  <w:ind w:left="0" w:right="5" w:hanging="2"/>
                  <w:jc w:val="center"/>
                  <w:rPr/>
                </w:pPr>
                <w:r w:rsidDel="00000000" w:rsidR="00000000" w:rsidRPr="00000000">
                  <w:rPr>
                    <w:rtl w:val="0"/>
                  </w:rPr>
                  <w:t xml:space="preserve">1.157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4">
                <w:pPr>
                  <w:widowControl w:val="0"/>
                  <w:spacing w:after="0" w:before="0" w:line="360" w:lineRule="auto"/>
                  <w:ind w:left="0" w:right="5" w:hanging="2"/>
                  <w:jc w:val="center"/>
                  <w:rPr/>
                </w:pPr>
                <w:r w:rsidDel="00000000" w:rsidR="00000000" w:rsidRPr="00000000">
                  <w:rPr>
                    <w:rtl w:val="0"/>
                  </w:rPr>
                  <w:t xml:space="preserve">1.141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5">
                <w:pPr>
                  <w:widowControl w:val="0"/>
                  <w:spacing w:after="0" w:before="0" w:line="360" w:lineRule="auto"/>
                  <w:ind w:left="0" w:right="5" w:hanging="2"/>
                  <w:jc w:val="center"/>
                  <w:rPr/>
                </w:pPr>
                <w:r w:rsidDel="00000000" w:rsidR="00000000" w:rsidRPr="00000000">
                  <w:rPr>
                    <w:rtl w:val="0"/>
                  </w:rPr>
                  <w:t xml:space="preserve">1.153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6">
                <w:pPr>
                  <w:widowControl w:val="0"/>
                  <w:spacing w:after="0" w:before="0" w:line="360" w:lineRule="auto"/>
                  <w:ind w:left="0" w:right="5" w:hanging="2"/>
                  <w:jc w:val="center"/>
                  <w:rPr/>
                </w:pPr>
                <w:r w:rsidDel="00000000" w:rsidR="00000000" w:rsidRPr="00000000">
                  <w:rPr>
                    <w:rtl w:val="0"/>
                  </w:rPr>
                  <w:t xml:space="preserve">1.056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7">
                <w:pPr>
                  <w:widowControl w:val="0"/>
                  <w:spacing w:after="0" w:before="0" w:line="360" w:lineRule="auto"/>
                  <w:ind w:left="0" w:right="5" w:hanging="2"/>
                  <w:jc w:val="center"/>
                  <w:rPr/>
                </w:pPr>
                <w:r w:rsidDel="00000000" w:rsidR="00000000" w:rsidRPr="00000000">
                  <w:rPr>
                    <w:rtl w:val="0"/>
                  </w:rPr>
                  <w:t xml:space="preserve">1.051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48">
                <w:pPr>
                  <w:widowControl w:val="0"/>
                  <w:spacing w:after="0" w:before="0" w:line="360" w:lineRule="auto"/>
                  <w:ind w:left="0" w:right="5" w:hanging="2"/>
                  <w:jc w:val="center"/>
                  <w:rPr/>
                </w:pPr>
                <w:r w:rsidDel="00000000" w:rsidR="00000000" w:rsidRPr="00000000">
                  <w:rPr>
                    <w:rtl w:val="0"/>
                  </w:rPr>
                  <w:t xml:space="preserve">1.143</w:t>
                </w:r>
              </w:p>
            </w:tc>
          </w:tr>
        </w:tbl>
      </w:sdtContent>
    </w:sdt>
    <w:p w:rsidR="00000000" w:rsidDel="00000000" w:rsidP="00000000" w:rsidRDefault="00000000" w:rsidRPr="00000000" w14:paraId="00000049">
      <w:pPr>
        <w:widowControl w:val="0"/>
        <w:spacing w:after="0" w:before="0" w:line="240" w:lineRule="auto"/>
        <w:ind w:left="0" w:right="5" w:hanging="2"/>
        <w:jc w:val="center"/>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Tabela produzida a partir dos dados da Pnad Contínua.</w:t>
      </w:r>
    </w:p>
    <w:p w:rsidR="00000000" w:rsidDel="00000000" w:rsidP="00000000" w:rsidRDefault="00000000" w:rsidRPr="00000000" w14:paraId="0000004A">
      <w:pPr>
        <w:widowControl w:val="0"/>
        <w:spacing w:after="0" w:before="0" w:line="360" w:lineRule="auto"/>
        <w:ind w:left="0" w:right="5"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before="0" w:line="360" w:lineRule="auto"/>
        <w:ind w:left="0" w:firstLine="708.6614173228347"/>
        <w:jc w:val="both"/>
        <w:rPr>
          <w:sz w:val="24"/>
          <w:szCs w:val="24"/>
        </w:rPr>
      </w:pPr>
      <w:r w:rsidDel="00000000" w:rsidR="00000000" w:rsidRPr="00000000">
        <w:rPr>
          <w:sz w:val="24"/>
          <w:szCs w:val="24"/>
          <w:rtl w:val="0"/>
        </w:rPr>
        <w:t xml:space="preserve">A remuneração média das trabalhadoras domésticas superou o salário-mínimo até 2020, já entre </w:t>
      </w:r>
      <w:r w:rsidDel="00000000" w:rsidR="00000000" w:rsidRPr="00000000">
        <w:rPr>
          <w:sz w:val="24"/>
          <w:szCs w:val="24"/>
          <w:rtl w:val="0"/>
        </w:rPr>
        <w:t xml:space="preserve">2021</w:t>
      </w:r>
      <w:r w:rsidDel="00000000" w:rsidR="00000000" w:rsidRPr="00000000">
        <w:rPr>
          <w:sz w:val="24"/>
          <w:szCs w:val="24"/>
          <w:rtl w:val="0"/>
        </w:rPr>
        <w:t xml:space="preserve"> e 2023 essa situação se inverteu. O rendimento médio das trabalhadoras domésticas sofreu maiores quedas, com a Covid 19 pela própria demissão em massa das trabalhadoras domésticas. No ano de 2021 o salário mínimo era de R$1.100,00, já o salário médio da trabalhadora doméstica consistia no valor de R$1.056,00. Em 2023, a diferença entre os valores do salário mínimo e o rendimento médio da trabalhadora doméstica chega a R$177,00 mensais, quando alcança o seu maior patamar. Valor que corresponde a 15,49% da renda média da trabalhadora doméstica.</w:t>
      </w:r>
    </w:p>
    <w:p w:rsidR="00000000" w:rsidDel="00000000" w:rsidP="00000000" w:rsidRDefault="00000000" w:rsidRPr="00000000" w14:paraId="0000004C">
      <w:pPr>
        <w:spacing w:after="0" w:before="0" w:line="360" w:lineRule="auto"/>
        <w:ind w:left="0" w:firstLine="708.6614173228347"/>
        <w:jc w:val="both"/>
        <w:rPr>
          <w:sz w:val="24"/>
          <w:szCs w:val="24"/>
        </w:rPr>
      </w:pPr>
      <w:r w:rsidDel="00000000" w:rsidR="00000000" w:rsidRPr="00000000">
        <w:rPr>
          <w:sz w:val="24"/>
          <w:szCs w:val="24"/>
          <w:rtl w:val="0"/>
        </w:rPr>
        <w:t xml:space="preserve">É importante considerar que fatores como a inflação incidem no valor do dinheiro e que a queda no rendimento médio real mensal das trabalhadoras domésticas é ainda mais significativa com a inflação e o consequente aumento no valor das mercadorias e serviços. De acordo com a Pesquisa Nacional da Cesta Básica de Alimentos do DIEESE (2013-2023), o salário mínimo determinado a partir de decisões políticas e estratégias econômicas do Governo Federal, não atende às necessidades reais dos trabalhadores brasileiros. De acordo com o DIEESE, no ano de 2013, o valor do salário mínimo era de R$678,00, ou seja, muito abaixo do o valor mínimo necessário, de R$2.765,44, para manter e suprir todas as necessidades de uma família. Em 2023 a discrepância desses valores cresceu ainda mais, quando o valor do salário mínimo chegou a R$1.320,00 e o valor necessário apurado pelo DIEESE, alcançou a marca de R$6.439,62.</w:t>
      </w:r>
    </w:p>
    <w:p w:rsidR="00000000" w:rsidDel="00000000" w:rsidP="00000000" w:rsidRDefault="00000000" w:rsidRPr="00000000" w14:paraId="0000004D">
      <w:pPr>
        <w:spacing w:after="0" w:before="0" w:line="360" w:lineRule="auto"/>
        <w:ind w:left="0" w:firstLine="708.6614173228347"/>
        <w:jc w:val="both"/>
        <w:rPr>
          <w:sz w:val="24"/>
          <w:szCs w:val="24"/>
        </w:rPr>
      </w:pPr>
      <w:r w:rsidDel="00000000" w:rsidR="00000000" w:rsidRPr="00000000">
        <w:rPr>
          <w:sz w:val="24"/>
          <w:szCs w:val="24"/>
          <w:rtl w:val="0"/>
        </w:rPr>
        <w:t xml:space="preserve">As trabalhadoras celetistas, têm a fixação do salário mínimo determinada em lei, o que não ocorre com as diaristas, entretanto, o valor do salário mínimo acaba servindo como uma base para as famílias empregadoras determinarem o pagamento da diária. Além do direito ao salário mínimo, pago diretamente em dinheiro, as trabalhadoras domésticas celetistas têm direitos que são pagos indiretamente, como direito às férias remuneradas, acrescidas de um terço do valor do salário, décimo terceiro salário, pagamento de Fundo de Garantia por Tempo de Serviço (FGTS) e contribuição previdenciária ao INSS, o que torna a trabalhadora doméstica mais cara para seu empregador, para além do salário mensal.</w:t>
      </w:r>
    </w:p>
    <w:p w:rsidR="00000000" w:rsidDel="00000000" w:rsidP="00000000" w:rsidRDefault="00000000" w:rsidRPr="00000000" w14:paraId="0000004E">
      <w:pPr>
        <w:spacing w:after="0" w:before="0" w:line="360" w:lineRule="auto"/>
        <w:ind w:left="0" w:firstLine="708.6614173228347"/>
        <w:jc w:val="both"/>
        <w:rPr>
          <w:sz w:val="24"/>
          <w:szCs w:val="24"/>
        </w:rPr>
      </w:pPr>
      <w:r w:rsidDel="00000000" w:rsidR="00000000" w:rsidRPr="00000000">
        <w:rPr>
          <w:sz w:val="24"/>
          <w:szCs w:val="24"/>
          <w:rtl w:val="0"/>
        </w:rPr>
        <w:t xml:space="preserve">Já as diaristas, na maioria das vezes, recebem um salário/hora maior que as trabalhadoras domésticas com vínculo empregatício. De acordo com Pinheiro et. al, (2021, p. 69), “as trabalhadoras diaristas não conseguem, na média, rendas superiores às das mensalistas”. Então, “os potenciais benefícios monetários” possíveis de serem acessados por uma diarista “e que, em tese, compensariam as perdas em termos de proteção social pela inexistência de vínculo formal de emprego” são, em muitos casos, imobilizados pela realidade do mercado de trabalho, que, por falta de demanda impossibilita que as diaristas trabalham a quantidade de dias e horas que acham necessário para suprir a ausência de tais direitos trabalhistas que têm uma trabalhadora doméstica celetista (Pinheiro et. al 2021, p. 91).</w:t>
      </w:r>
    </w:p>
    <w:p w:rsidR="00000000" w:rsidDel="00000000" w:rsidP="00000000" w:rsidRDefault="00000000" w:rsidRPr="00000000" w14:paraId="0000004F">
      <w:pPr>
        <w:spacing w:after="0" w:before="0" w:line="240" w:lineRule="auto"/>
        <w:ind w:left="0" w:hanging="2"/>
        <w:jc w:val="both"/>
        <w:rPr>
          <w:sz w:val="20"/>
          <w:szCs w:val="20"/>
        </w:rPr>
      </w:pPr>
      <w:r w:rsidDel="00000000" w:rsidR="00000000" w:rsidRPr="00000000">
        <w:rPr>
          <w:rtl w:val="0"/>
        </w:rPr>
      </w:r>
    </w:p>
    <w:p w:rsidR="00000000" w:rsidDel="00000000" w:rsidP="00000000" w:rsidRDefault="00000000" w:rsidRPr="00000000" w14:paraId="00000050">
      <w:pPr>
        <w:spacing w:after="0" w:before="0" w:line="360" w:lineRule="auto"/>
        <w:ind w:left="0" w:hanging="2"/>
        <w:jc w:val="both"/>
        <w:rPr>
          <w:b w:val="1"/>
          <w:sz w:val="24"/>
          <w:szCs w:val="24"/>
        </w:rPr>
      </w:pPr>
      <w:r w:rsidDel="00000000" w:rsidR="00000000" w:rsidRPr="00000000">
        <w:rPr>
          <w:b w:val="1"/>
          <w:sz w:val="24"/>
          <w:szCs w:val="24"/>
          <w:rtl w:val="0"/>
        </w:rPr>
        <w:t xml:space="preserve">3</w:t>
        <w:tab/>
        <w:t xml:space="preserve">CONCLUSÃO</w:t>
      </w:r>
    </w:p>
    <w:p w:rsidR="00000000" w:rsidDel="00000000" w:rsidP="00000000" w:rsidRDefault="00000000" w:rsidRPr="00000000" w14:paraId="00000051">
      <w:pPr>
        <w:spacing w:after="0" w:before="0"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52">
      <w:pPr>
        <w:spacing w:after="0" w:before="0" w:line="360" w:lineRule="auto"/>
        <w:ind w:left="0" w:firstLine="708.6614173228347"/>
        <w:jc w:val="both"/>
        <w:rPr>
          <w:sz w:val="24"/>
          <w:szCs w:val="24"/>
        </w:rPr>
      </w:pPr>
      <w:r w:rsidDel="00000000" w:rsidR="00000000" w:rsidRPr="00000000">
        <w:rPr>
          <w:sz w:val="24"/>
          <w:szCs w:val="24"/>
          <w:rtl w:val="0"/>
        </w:rPr>
        <w:t xml:space="preserve">As legislações em vigor sobre o trabalho doméstico remunerado (Emenda Constitucional 72 e Lei Complementar 150/15), impactaram principalmente como as trabalhadoras domésticas vêem o seu trabalho e tomaram conhecimento dos direitos acessados, porém, o com a análise dos dados extraídos da Pnad Contínua, que possibilitaram caracterizar as condições de trabalho delas, foi possível compreender que, como já explanado na bibliografia (Pinto, 2019; </w:t>
      </w:r>
      <w:r w:rsidDel="00000000" w:rsidR="00000000" w:rsidRPr="00000000">
        <w:rPr>
          <w:sz w:val="24"/>
          <w:szCs w:val="24"/>
          <w:rtl w:val="0"/>
        </w:rPr>
        <w:t xml:space="preserve">Eberhatdt</w:t>
      </w:r>
      <w:r w:rsidDel="00000000" w:rsidR="00000000" w:rsidRPr="00000000">
        <w:rPr>
          <w:sz w:val="24"/>
          <w:szCs w:val="24"/>
          <w:rtl w:val="0"/>
        </w:rPr>
        <w:t xml:space="preserve">, 2022; Savicki, 2019), que não houveram mudanças significativas nos dados estudados.</w:t>
      </w:r>
    </w:p>
    <w:p w:rsidR="00000000" w:rsidDel="00000000" w:rsidP="00000000" w:rsidRDefault="00000000" w:rsidRPr="00000000" w14:paraId="00000053">
      <w:pPr>
        <w:spacing w:after="0" w:before="0" w:line="360" w:lineRule="auto"/>
        <w:ind w:left="0" w:firstLine="708.6614173228347"/>
        <w:jc w:val="both"/>
        <w:rPr>
          <w:sz w:val="24"/>
          <w:szCs w:val="24"/>
        </w:rPr>
      </w:pPr>
      <w:r w:rsidDel="00000000" w:rsidR="00000000" w:rsidRPr="00000000">
        <w:rPr>
          <w:sz w:val="24"/>
          <w:szCs w:val="24"/>
          <w:rtl w:val="0"/>
        </w:rPr>
        <w:t xml:space="preserve">Condições essas que consolidam a superexploração do trabalho, foi possível concluir  que as jornadas de trabalho semanais das trabalhadoras domésticas são inferiores às 44 horas semanais permitidas por lei, ficando entre 33 e 30 horas, mas isso se dá por uma falta de demanda do trabalho doméstico, não por liberdade das trabalhadoras. Além disso, há uma grande proporção de trabalhadoras que exercem suas atividades por mais horas que o permitido por lei, sempre acima de 20% do total das trabalhadoras domésticas. Sobre a remuneração das trabalhadoras domésticas, foi possível observar que há uma ligação entre essa e o salário mínimo, se mantendo sempre baixa, cenário que se agravou com a crise econômica e sanitária de 2020.</w:t>
      </w:r>
    </w:p>
    <w:p w:rsidR="00000000" w:rsidDel="00000000" w:rsidP="00000000" w:rsidRDefault="00000000" w:rsidRPr="00000000" w14:paraId="00000054">
      <w:pPr>
        <w:spacing w:after="0" w:before="0" w:line="360" w:lineRule="auto"/>
        <w:ind w:left="0" w:firstLine="708.6614173228347"/>
        <w:jc w:val="both"/>
        <w:rPr>
          <w:sz w:val="24"/>
          <w:szCs w:val="24"/>
        </w:rPr>
      </w:pPr>
      <w:r w:rsidDel="00000000" w:rsidR="00000000" w:rsidRPr="00000000">
        <w:rPr>
          <w:sz w:val="24"/>
          <w:szCs w:val="24"/>
          <w:rtl w:val="0"/>
        </w:rPr>
        <w:t xml:space="preserve">O trabalho doméstico remunerado é parte essencial das contradições sociais do Brasil, por ser sustentáculo da manutenção da superexploração do trabalho no capitalismo dependente, portanto é uma profissão que esboça fortemente como são rebaixadas as condições de trabalho desses trabalhadores superexplorados. A legislação trabalhista sobre o trabalho doméstico remunerado é falha ao excluir as diaristas de sua proteção, o que faz que as determinações de jornada máxima e remuneração mínima não precisem ser cumpridas pelos empregadores, o que deixa o mercado livre para demonstrar sua superexploração nessa atividade.</w:t>
      </w:r>
    </w:p>
    <w:p w:rsidR="00000000" w:rsidDel="00000000" w:rsidP="00000000" w:rsidRDefault="00000000" w:rsidRPr="00000000" w14:paraId="00000055">
      <w:pPr>
        <w:spacing w:after="0" w:before="0" w:line="360" w:lineRule="auto"/>
        <w:ind w:left="0" w:firstLine="708.6614173228347"/>
        <w:jc w:val="both"/>
        <w:rPr>
          <w:b w:val="1"/>
          <w:sz w:val="24"/>
          <w:szCs w:val="24"/>
        </w:rPr>
      </w:pPr>
      <w:r w:rsidDel="00000000" w:rsidR="00000000" w:rsidRPr="00000000">
        <w:rPr>
          <w:sz w:val="24"/>
          <w:szCs w:val="24"/>
          <w:rtl w:val="0"/>
        </w:rPr>
        <w:t xml:space="preserve">Por isso, é possível afirmar que as legislações recentes (2013 e 2015), segundo os dados aqui apresentados não trouxeram resultados imediatos, nem mesmo a Reforma Trabalhista de 2017 trouxe algum impacto significativo, acredita-se que os impactos que todas essas leis poderiam trazer ao longo prazo, foram sufocadas pelo acirramento da crise estrutural do capitalismo que se aprofundou com o coronavírus. </w:t>
      </w:r>
      <w:r w:rsidDel="00000000" w:rsidR="00000000" w:rsidRPr="00000000">
        <w:rPr>
          <w:rtl w:val="0"/>
        </w:rPr>
      </w:r>
    </w:p>
    <w:p w:rsidR="00000000" w:rsidDel="00000000" w:rsidP="00000000" w:rsidRDefault="00000000" w:rsidRPr="00000000" w14:paraId="00000056">
      <w:pPr>
        <w:spacing w:after="0" w:before="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57">
      <w:pPr>
        <w:spacing w:after="0" w:before="0" w:line="360" w:lineRule="auto"/>
        <w:ind w:left="0" w:hanging="2"/>
        <w:jc w:val="left"/>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58">
      <w:pPr>
        <w:spacing w:after="200" w:before="200" w:line="240" w:lineRule="auto"/>
        <w:ind w:left="0" w:hanging="2"/>
        <w:rPr>
          <w:sz w:val="24"/>
          <w:szCs w:val="24"/>
        </w:rPr>
      </w:pPr>
      <w:r w:rsidDel="00000000" w:rsidR="00000000" w:rsidRPr="00000000">
        <w:rPr>
          <w:sz w:val="24"/>
          <w:szCs w:val="24"/>
          <w:rtl w:val="0"/>
        </w:rPr>
        <w:t xml:space="preserve">EBERHATDT, Roberta Presser Potrik.</w:t>
      </w:r>
      <w:r w:rsidDel="00000000" w:rsidR="00000000" w:rsidRPr="00000000">
        <w:rPr>
          <w:b w:val="1"/>
          <w:sz w:val="24"/>
          <w:szCs w:val="24"/>
          <w:rtl w:val="0"/>
        </w:rPr>
        <w:t xml:space="preserve"> Relações de trabalho doméstico remunerado no Brasil: </w:t>
      </w:r>
      <w:r w:rsidDel="00000000" w:rsidR="00000000" w:rsidRPr="00000000">
        <w:rPr>
          <w:sz w:val="24"/>
          <w:szCs w:val="24"/>
          <w:rtl w:val="0"/>
        </w:rPr>
        <w:t xml:space="preserve">um estudo sobre empregadas e empregadoras no topo da pirâmide social. Dissertação (mestrado) – Programa de Pós Graduação em Ciências Sociais, PUCRS. 2022.</w:t>
      </w:r>
    </w:p>
    <w:p w:rsidR="00000000" w:rsidDel="00000000" w:rsidP="00000000" w:rsidRDefault="00000000" w:rsidRPr="00000000" w14:paraId="00000059">
      <w:pPr>
        <w:spacing w:after="200" w:before="200" w:line="240" w:lineRule="auto"/>
        <w:ind w:left="0" w:hanging="2"/>
        <w:rPr>
          <w:sz w:val="24"/>
          <w:szCs w:val="24"/>
        </w:rPr>
      </w:pPr>
      <w:r w:rsidDel="00000000" w:rsidR="00000000" w:rsidRPr="00000000">
        <w:rPr>
          <w:sz w:val="24"/>
          <w:szCs w:val="24"/>
          <w:rtl w:val="0"/>
        </w:rPr>
        <w:t xml:space="preserve">IBGE – INSTITUTO BRASILEIRO DE GEOGRAFIA E ESTATÍSTICA. </w:t>
      </w:r>
      <w:r w:rsidDel="00000000" w:rsidR="00000000" w:rsidRPr="00000000">
        <w:rPr>
          <w:b w:val="1"/>
          <w:sz w:val="24"/>
          <w:szCs w:val="24"/>
          <w:rtl w:val="0"/>
        </w:rPr>
        <w:t xml:space="preserve">Pesquisa Nacional por Amostra de Domicílios Contínua (PNADC)</w:t>
      </w:r>
      <w:r w:rsidDel="00000000" w:rsidR="00000000" w:rsidRPr="00000000">
        <w:rPr>
          <w:sz w:val="24"/>
          <w:szCs w:val="24"/>
          <w:rtl w:val="0"/>
        </w:rPr>
        <w:t xml:space="preserve">. Microdados dos anos de 2013 a 2023.</w:t>
      </w:r>
    </w:p>
    <w:p w:rsidR="00000000" w:rsidDel="00000000" w:rsidP="00000000" w:rsidRDefault="00000000" w:rsidRPr="00000000" w14:paraId="0000005A">
      <w:pPr>
        <w:spacing w:after="200" w:before="200" w:line="240" w:lineRule="auto"/>
        <w:ind w:left="0" w:hanging="2"/>
        <w:rPr>
          <w:sz w:val="24"/>
          <w:szCs w:val="24"/>
        </w:rPr>
      </w:pPr>
      <w:r w:rsidDel="00000000" w:rsidR="00000000" w:rsidRPr="00000000">
        <w:rPr>
          <w:sz w:val="24"/>
          <w:szCs w:val="24"/>
          <w:rtl w:val="0"/>
        </w:rPr>
        <w:t xml:space="preserve">MACIEL, Raquel Elena Rinaldi.</w:t>
      </w:r>
      <w:r w:rsidDel="00000000" w:rsidR="00000000" w:rsidRPr="00000000">
        <w:rPr>
          <w:b w:val="1"/>
          <w:sz w:val="24"/>
          <w:szCs w:val="24"/>
          <w:rtl w:val="0"/>
        </w:rPr>
        <w:t xml:space="preserve"> Empregadas domésticas:</w:t>
      </w:r>
      <w:r w:rsidDel="00000000" w:rsidR="00000000" w:rsidRPr="00000000">
        <w:rPr>
          <w:sz w:val="24"/>
          <w:szCs w:val="24"/>
          <w:rtl w:val="0"/>
        </w:rPr>
        <w:t xml:space="preserve"> uma luta através dos sindicatos. – Tese (Doutorado). Universidade do Estado do Rio de Janeiro, Faculdade de Direito, 2020.</w:t>
      </w:r>
    </w:p>
    <w:p w:rsidR="00000000" w:rsidDel="00000000" w:rsidP="00000000" w:rsidRDefault="00000000" w:rsidRPr="00000000" w14:paraId="0000005B">
      <w:pPr>
        <w:spacing w:after="200" w:before="200" w:line="240" w:lineRule="auto"/>
        <w:ind w:left="0" w:hanging="2"/>
        <w:rPr>
          <w:sz w:val="24"/>
          <w:szCs w:val="24"/>
        </w:rPr>
      </w:pPr>
      <w:r w:rsidDel="00000000" w:rsidR="00000000" w:rsidRPr="00000000">
        <w:rPr>
          <w:sz w:val="24"/>
          <w:szCs w:val="24"/>
          <w:rtl w:val="0"/>
        </w:rPr>
        <w:t xml:space="preserve">MARINI, R.M.</w:t>
      </w:r>
      <w:r w:rsidDel="00000000" w:rsidR="00000000" w:rsidRPr="00000000">
        <w:rPr>
          <w:b w:val="1"/>
          <w:sz w:val="24"/>
          <w:szCs w:val="24"/>
          <w:rtl w:val="0"/>
        </w:rPr>
        <w:t xml:space="preserve"> “Dialética da dependência”</w:t>
      </w:r>
      <w:r w:rsidDel="00000000" w:rsidR="00000000" w:rsidRPr="00000000">
        <w:rPr>
          <w:sz w:val="24"/>
          <w:szCs w:val="24"/>
          <w:rtl w:val="0"/>
        </w:rPr>
        <w:t xml:space="preserve"> e outros escritos. 2ª ed. Expressão Popular, 2022.</w:t>
      </w:r>
    </w:p>
    <w:p w:rsidR="00000000" w:rsidDel="00000000" w:rsidP="00000000" w:rsidRDefault="00000000" w:rsidRPr="00000000" w14:paraId="0000005C">
      <w:pPr>
        <w:spacing w:after="200" w:before="200" w:line="240" w:lineRule="auto"/>
        <w:ind w:left="0" w:hanging="2"/>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O capital</w:t>
      </w:r>
      <w:r w:rsidDel="00000000" w:rsidR="00000000" w:rsidRPr="00000000">
        <w:rPr>
          <w:sz w:val="24"/>
          <w:szCs w:val="24"/>
          <w:rtl w:val="0"/>
        </w:rPr>
        <w:t xml:space="preserve"> [recurso eletrônico]: crítica da economia política : Livro I : o processo de produção do capital. São Paulo, SP: Boitempo, 2013.</w:t>
      </w:r>
    </w:p>
    <w:p w:rsidR="00000000" w:rsidDel="00000000" w:rsidP="00000000" w:rsidRDefault="00000000" w:rsidRPr="00000000" w14:paraId="0000005D">
      <w:pPr>
        <w:spacing w:after="200" w:before="200" w:line="240" w:lineRule="auto"/>
        <w:ind w:left="0" w:hanging="2"/>
        <w:rPr>
          <w:sz w:val="24"/>
          <w:szCs w:val="24"/>
        </w:rPr>
      </w:pPr>
      <w:r w:rsidDel="00000000" w:rsidR="00000000" w:rsidRPr="00000000">
        <w:rPr>
          <w:sz w:val="24"/>
          <w:szCs w:val="24"/>
          <w:rtl w:val="0"/>
        </w:rPr>
        <w:t xml:space="preserve">PINHEIRO, Luana.; GOES,Fernanda.; REZENDE, Marcela.; FONTOURA, Natália. OS DESAFIOS DO PASSADO NO TRABALHO DOMÉSTICO DO SÉCULO XXI:REFLEXÕES PARA O CASO BRASILEIRO A PARTIR DOS DADOS DA PNAD CONTÍNUA. In: </w:t>
      </w:r>
      <w:r w:rsidDel="00000000" w:rsidR="00000000" w:rsidRPr="00000000">
        <w:rPr>
          <w:b w:val="1"/>
          <w:sz w:val="24"/>
          <w:szCs w:val="24"/>
          <w:rtl w:val="0"/>
        </w:rPr>
        <w:t xml:space="preserve">Entre relações de cuidado e vivências de vulnerabilidade:</w:t>
      </w:r>
      <w:r w:rsidDel="00000000" w:rsidR="00000000" w:rsidRPr="00000000">
        <w:rPr>
          <w:sz w:val="24"/>
          <w:szCs w:val="24"/>
          <w:rtl w:val="0"/>
        </w:rPr>
        <w:t xml:space="preserve"> dilemas e desafios para o trabalho doméstico e de cuidados remunerado no Brasil / organizadores: Luana Pinheiro, Carolina Pereira Tokarski, Anne Caroline Posthuma. – Brasília: IPEA; OIT, 2021. p.67-104.</w:t>
      </w:r>
    </w:p>
    <w:p w:rsidR="00000000" w:rsidDel="00000000" w:rsidP="00000000" w:rsidRDefault="00000000" w:rsidRPr="00000000" w14:paraId="0000005E">
      <w:pPr>
        <w:spacing w:after="200" w:before="200" w:line="240" w:lineRule="auto"/>
        <w:ind w:left="0" w:hanging="2"/>
        <w:rPr>
          <w:rFonts w:ascii="Calibri" w:cs="Calibri" w:eastAsia="Calibri" w:hAnsi="Calibri"/>
          <w:sz w:val="24"/>
          <w:szCs w:val="24"/>
        </w:rPr>
      </w:pPr>
      <w:r w:rsidDel="00000000" w:rsidR="00000000" w:rsidRPr="00000000">
        <w:rPr>
          <w:sz w:val="24"/>
          <w:szCs w:val="24"/>
          <w:rtl w:val="0"/>
        </w:rPr>
        <w:t xml:space="preserve">SAVICKI, Michele. </w:t>
      </w:r>
      <w:r w:rsidDel="00000000" w:rsidR="00000000" w:rsidRPr="00000000">
        <w:rPr>
          <w:b w:val="1"/>
          <w:sz w:val="24"/>
          <w:szCs w:val="24"/>
          <w:rtl w:val="0"/>
        </w:rPr>
        <w:t xml:space="preserve">MULHER, POBRE E DOMÉSTICA:</w:t>
      </w:r>
      <w:r w:rsidDel="00000000" w:rsidR="00000000" w:rsidRPr="00000000">
        <w:rPr>
          <w:sz w:val="24"/>
          <w:szCs w:val="24"/>
          <w:rtl w:val="0"/>
        </w:rPr>
        <w:t xml:space="preserve"> efetivação de direitos e desafios na realização da justiça social. Dissertação (mestrado) – Universidade Federal do Rio Grande do Sul, Instituto de Filosofia e Ciências Humanas, Programa de Pós Graduação em Sociologia, Porto Alegre, 2019.</w:t>
      </w: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5F">
      <w:pPr>
        <w:spacing w:line="240" w:lineRule="auto"/>
        <w:ind w:left="0" w:hanging="2"/>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Empregada doméstica são as trabalhadoras que fazem jus ao vínculo empregatício, ou seja, de acordo com a Lei Complementar 150/15 são “ Art. 1º  Ao empregado doméstico, assim considerado aquele que presta serviços de forma contínua, subordinada, onerosa e pessoal e de finalidade não lucrativa à pessoa ou à família, no âmbito residencial destas, por mais de 2 (dois) dias por semana”.</w:t>
      </w:r>
    </w:p>
  </w:footnote>
  <w:footnote w:id="6">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xxxxx</w:t>
      </w:r>
    </w:p>
  </w:footnote>
  <w:footnote w:id="0">
    <w:p w:rsidR="00000000" w:rsidDel="00000000" w:rsidP="00000000" w:rsidRDefault="00000000" w:rsidRPr="00000000" w14:paraId="00000062">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Mestre e Doutoranda em Política Social pelo  Departamento de Serviço Social da UFV</w:t>
      </w:r>
    </w:p>
  </w:footnote>
  <w:footnote w:id="1">
    <w:p w:rsidR="00000000" w:rsidDel="00000000" w:rsidP="00000000" w:rsidRDefault="00000000" w:rsidRPr="00000000" w14:paraId="00000063">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Ciências Sociais pela PUC Minas, professora no Departamento de Serviço Social da UFV.</w:t>
      </w:r>
    </w:p>
  </w:footnote>
  <w:footnote w:id="5">
    <w:p w:rsidR="00000000" w:rsidDel="00000000" w:rsidP="00000000" w:rsidRDefault="00000000" w:rsidRPr="00000000" w14:paraId="00000064">
      <w:pPr>
        <w:spacing w:line="240" w:lineRule="auto"/>
        <w:ind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que possuem a carteira de trabalho assinada</w:t>
      </w:r>
    </w:p>
    <w:p w:rsidR="00000000" w:rsidDel="00000000" w:rsidP="00000000" w:rsidRDefault="00000000" w:rsidRPr="00000000" w14:paraId="00000065">
      <w:pPr>
        <w:spacing w:line="240" w:lineRule="auto"/>
        <w:ind w:hanging="2"/>
        <w:rPr>
          <w:sz w:val="20"/>
          <w:szCs w:val="20"/>
        </w:rPr>
      </w:pPr>
      <w:r w:rsidDel="00000000" w:rsidR="00000000" w:rsidRPr="00000000">
        <w:rPr>
          <w:rtl w:val="0"/>
        </w:rPr>
      </w:r>
    </w:p>
  </w:footnote>
  <w:footnote w:id="2">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 em em Serviço Social pela Universidade do Estado do Rio de Janeiro,  professora no Departamento de Serviço Social da UFV.</w:t>
      </w:r>
    </w:p>
    <w:p w:rsidR="00000000" w:rsidDel="00000000" w:rsidP="00000000" w:rsidRDefault="00000000" w:rsidRPr="00000000" w14:paraId="00000067">
      <w:pPr>
        <w:spacing w:line="240" w:lineRule="auto"/>
        <w:rPr>
          <w:sz w:val="20"/>
          <w:szCs w:val="20"/>
        </w:rPr>
      </w:pPr>
      <w:r w:rsidDel="00000000" w:rsidR="00000000" w:rsidRPr="00000000">
        <w:rPr>
          <w:rtl w:val="0"/>
        </w:rPr>
      </w:r>
    </w:p>
    <w:p w:rsidR="00000000" w:rsidDel="00000000" w:rsidP="00000000" w:rsidRDefault="00000000" w:rsidRPr="00000000" w14:paraId="00000068">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6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As mulheres são as principais responsáveis pelo trabalho doméstico, remunerado ou não, devido às condições impostas pelo patriarcado,especialmente no Brasil devido sua formação sócio-histórica que atribui a elas essa função e não possibilitou trabalho em outras áreas. No trabalho doméstico remunerado, conforme os dados da Pnad contínua, 92% da força de trabalho é composta por mulheres, o que destaca essa condição.</w:t>
      </w:r>
    </w:p>
    <w:p w:rsidR="00000000" w:rsidDel="00000000" w:rsidP="00000000" w:rsidRDefault="00000000" w:rsidRPr="00000000" w14:paraId="0000006A">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uppressAutoHyphens w:val="1"/>
      <w:ind w:left="-1" w:leftChars="-1" w:hanging="1" w:hangingChars="1"/>
      <w:textDirection w:val="btLr"/>
      <w:textAlignment w:val="top"/>
      <w:outlineLvl w:val="0"/>
    </w:pPr>
    <w:rPr>
      <w:position w:val="-1"/>
    </w:rPr>
  </w:style>
  <w:style w:type="paragraph" w:styleId="Ttulo1">
    <w:name w:val="heading 1"/>
    <w:basedOn w:val="Normal"/>
    <w:next w:val="Normal"/>
    <w:uiPriority w:val="9"/>
    <w:qFormat w:val="1"/>
    <w:pPr>
      <w:keepNext w:val="1"/>
      <w:keepLines w:val="1"/>
      <w:spacing w:after="120" w:before="40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abealho">
    <w:name w:val="header"/>
    <w:basedOn w:val="Normal"/>
    <w:qFormat w:val="1"/>
    <w:pPr>
      <w:tabs>
        <w:tab w:val="center" w:pos="4252"/>
        <w:tab w:val="right" w:pos="8504"/>
      </w:tabs>
      <w:spacing w:line="240" w:lineRule="auto"/>
    </w:p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pacing w:line="240" w:lineRule="auto"/>
    </w:pPr>
  </w:style>
  <w:style w:type="character" w:styleId="RodapChar" w:customStyle="1">
    <w:name w:val="Rodapé Char"/>
    <w:basedOn w:val="Fontepargpadro"/>
    <w:rPr>
      <w:w w:val="100"/>
      <w:position w:val="-1"/>
      <w:effect w:val="none"/>
      <w:vertAlign w:val="baseline"/>
      <w:cs w:val="0"/>
      <w:em w:val="none"/>
    </w:rPr>
  </w:style>
  <w:style w:type="table" w:styleId="a" w:customStyle="1">
    <w:basedOn w:val="TableNormal0"/>
    <w:pPr>
      <w:spacing w:line="240" w:lineRule="auto"/>
    </w:pPr>
    <w:tblPr>
      <w:tblStyleRowBandSize w:val="1"/>
      <w:tblStyleColBandSize w:val="1"/>
      <w:tblCellMar>
        <w:top w:w="180.0" w:type="dxa"/>
        <w:left w:w="97.0" w:type="dxa"/>
        <w:right w:w="103.0" w:type="dxa"/>
      </w:tblCellMar>
    </w:tblPr>
  </w:style>
  <w:style w:type="table" w:styleId="a0" w:customStyle="1">
    <w:basedOn w:val="TableNormal0"/>
    <w:pPr>
      <w:spacing w:line="240" w:lineRule="auto"/>
    </w:pPr>
    <w:tblPr>
      <w:tblStyleRowBandSize w:val="1"/>
      <w:tblStyleColBandSize w:val="1"/>
      <w:tblCellMar>
        <w:top w:w="184.0" w:type="dxa"/>
        <w:left w:w="97.0" w:type="dxa"/>
        <w:right w:w="103.0" w:type="dxa"/>
      </w:tblCellMar>
    </w:tblPr>
  </w:style>
  <w:style w:type="character" w:styleId="Forte">
    <w:name w:val="Strong"/>
    <w:basedOn w:val="Fontepargpadro"/>
    <w:uiPriority w:val="22"/>
    <w:qFormat w:val="1"/>
    <w:rsid w:val="00A9352C"/>
    <w:rPr>
      <w:b w:val="1"/>
      <w:bCs w:val="1"/>
    </w:rPr>
  </w:style>
  <w:style w:type="paragraph" w:styleId="NormalWeb">
    <w:name w:val="Normal (Web)"/>
    <w:basedOn w:val="Normal"/>
    <w:uiPriority w:val="99"/>
    <w:semiHidden w:val="1"/>
    <w:unhideWhenUsed w:val="1"/>
    <w:rsid w:val="00A9352C"/>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cs="Times New Roman" w:eastAsia="Times New Roman" w:hAnsi="Times New Roman"/>
      <w:position w:val="0"/>
      <w:sz w:val="24"/>
      <w:szCs w:val="24"/>
    </w:rPr>
  </w:style>
  <w:style w:type="paragraph" w:styleId="Textodebalo">
    <w:name w:val="Balloon Text"/>
    <w:basedOn w:val="Normal"/>
    <w:link w:val="TextodebaloChar"/>
    <w:uiPriority w:val="99"/>
    <w:semiHidden w:val="1"/>
    <w:unhideWhenUsed w:val="1"/>
    <w:rsid w:val="00CB355F"/>
    <w:pPr>
      <w:spacing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CB355F"/>
    <w:rPr>
      <w:rFonts w:ascii="Segoe UI" w:cs="Segoe UI" w:hAnsi="Segoe UI"/>
      <w:position w:val="-1"/>
      <w:sz w:val="18"/>
      <w:szCs w:val="18"/>
    </w:rPr>
  </w:style>
  <w:style w:type="character" w:styleId="nfase">
    <w:name w:val="Emphasis"/>
    <w:basedOn w:val="Fontepargpadro"/>
    <w:uiPriority w:val="20"/>
    <w:qFormat w:val="1"/>
    <w:rsid w:val="00081C29"/>
    <w:rPr>
      <w:i w:val="1"/>
      <w:iCs w:val="1"/>
    </w:rPr>
  </w:style>
  <w:style w:type="paragraph" w:styleId="Textodenotaderodap">
    <w:name w:val="footnote text"/>
    <w:basedOn w:val="Normal"/>
    <w:link w:val="TextodenotaderodapChar"/>
    <w:uiPriority w:val="99"/>
    <w:semiHidden w:val="1"/>
    <w:unhideWhenUsed w:val="1"/>
    <w:rsid w:val="00BE6320"/>
    <w:pPr>
      <w:spacing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BE6320"/>
    <w:rPr>
      <w:position w:val="-1"/>
      <w:sz w:val="20"/>
      <w:szCs w:val="20"/>
    </w:rPr>
  </w:style>
  <w:style w:type="character" w:styleId="Refdenotaderodap">
    <w:name w:val="footnote reference"/>
    <w:basedOn w:val="Fontepargpadro"/>
    <w:uiPriority w:val="99"/>
    <w:semiHidden w:val="1"/>
    <w:unhideWhenUsed w:val="1"/>
    <w:rsid w:val="00BE6320"/>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ind w:left="0" w:hanging="1"/>
    </w:pPr>
    <w:rPr>
      <w:vertAlign w:val="baseline"/>
    </w:rPr>
    <w:tblPr>
      <w:tblStyleRowBandSize w:val="1"/>
      <w:tblStyleColBandSize w:val="1"/>
      <w:tblCellMar>
        <w:top w:w="184.0" w:type="dxa"/>
        <w:left w:w="97.0" w:type="dxa"/>
        <w:bottom w:w="0.0" w:type="dxa"/>
        <w:right w:w="103.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11UfCCIo4fBfTgsr6LuMmIyXw==">CgMxLjAaHwoBMBIaChgICVIUChJ0YWJsZS5vNW0wNnE3d3VqaWcyDmgudmZ3Y2ltYnU1NTYyMg5oLm1xczU4ZzYyejZxbjIOaC5yYzRmNG1ocHJ0MnQyDmgubDhtczV3dTk0eGpuMg5oLmx2NDNnNWZsc2kybTIOaC53aXVmeGV6OG1yYmsyDmgucHZyeGdpMmZtcmMyMg5oLndwOGZya2Z1aGsyYTIOaC5kMGhvZjhycGRvaGUyDmguYXB6N3l6anVtY2w4Mg1oLnllcXVucms1NG55OABqWAo3c3VnZ2VzdElkSW1wb3J0ODI0NTY5YzAtOWUxYy00NzY3LWEwODUtM2E0YmM5ZTQ0ZTY0XzM1NxIdQ3Jpc3RpYW5lIE5hdGFsw61jaW8gZGUgU291emFqWAo3c3VnZ2VzdElkSW1wb3J0ODI0NTY5YzAtOWUxYy00NzY3LWEwODUtM2E0YmM5ZTQ0ZTY0XzEwMRIdQ3Jpc3RpYW5lIE5hdGFsw61jaW8gZGUgU291emFqWAo3c3VnZ2VzdElkSW1wb3J0ODI0NTY5YzAtOWUxYy00NzY3LWEwODUtM2E0YmM5ZTQ0ZTY0XzEzORIdQ3Jpc3RpYW5lIE5hdGFsw61jaW8gZGUgU291emFqWAo3c3VnZ2VzdElkSW1wb3J0ODI0NTY5YzAtOWUxYy00NzY3LWEwODUtM2E0YmM5ZTQ0ZTY0XzM4NRIdQ3Jpc3RpYW5lIE5hdGFsw61jaW8gZGUgU291emFqWAo3c3VnZ2VzdElkSW1wb3J0ODI0NTY5YzAtOWUxYy00NzY3LWEwODUtM2E0YmM5ZTQ0ZTY0XzM2ORIdQ3Jpc3RpYW5lIE5hdGFsw61jaW8gZGUgU291emFqWAo3c3VnZ2VzdElkSW1wb3J0ODI0NTY5YzAtOWUxYy00NzY3LWEwODUtM2E0YmM5ZTQ0ZTY0XzEzNBIdQ3Jpc3RpYW5lIE5hdGFsw61jaW8gZGUgU291emFqWAo3c3VnZ2VzdElkSW1wb3J0ODI0NTY5YzAtOWUxYy00NzY3LWEwODUtM2E0YmM5ZTQ0ZTY0XzI0MxIdQ3Jpc3RpYW5lIE5hdGFsw61jaW8gZGUgU291emFqWAo3c3VnZ2VzdElkSW1wb3J0ODI0NTY5YzAtOWUxYy00NzY3LWEwODUtM2E0YmM5ZTQ0ZTY0XzI0MhIdQ3Jpc3RpYW5lIE5hdGFsw61jaW8gZGUgU291emFqVwo2c3VnZ2VzdElkSW1wb3J0ODI0NTY5YzAtOWUxYy00NzY3LWEwODUtM2E0YmM5ZTQ0ZTY0Xzg5Eh1DcmlzdGlhbmUgTmF0YWzDrWNpbyBkZSBTb3V6YWpXCjZzdWdnZXN0SWRJbXBvcnQ4MjQ1NjljMC05ZTFjLTQ3NjctYTA4NS0zYTRiYzllNDRlNjRfNjkSHUNyaXN0aWFuZSBOYXRhbMOtY2lvIGRlIFNvdXphalgKN3N1Z2dlc3RJZEltcG9ydDgyNDU2OWMwLTllMWMtNDc2Ny1hMDg1LTNhNGJjOWU0NGU2NF8xMjcSHUNyaXN0aWFuZSBOYXRhbMOtY2lvIGRlIFNvdXphalgKN3N1Z2dlc3RJZEltcG9ydDgyNDU2OWMwLTllMWMtNDc2Ny1hMDg1LTNhNGJjOWU0NGU2NF8yNTgSHUNyaXN0aWFuZSBOYXRhbMOtY2lvIGRlIFNvdXphalcKNnN1Z2dlc3RJZEltcG9ydDgyNDU2OWMwLTllMWMtNDc2Ny1hMDg1LTNhNGJjOWU0NGU2NF82NRIdQ3Jpc3RpYW5lIE5hdGFsw61jaW8gZGUgU291emFqWAo3c3VnZ2VzdElkSW1wb3J0ODI0NTY5YzAtOWUxYy00NzY3LWEwODUtM2E0YmM5ZTQ0ZTY0XzI1MxIdQ3Jpc3RpYW5lIE5hdGFsw61jaW8gZGUgU291emFqVwo2c3VnZ2VzdElkSW1wb3J0ODI0NTY5YzAtOWUxYy00NzY3LWEwODUtM2E0YmM5ZTQ0ZTY0XzgwEh1DcmlzdGlhbmUgTmF0YWzDrWNpbyBkZSBTb3V6YWpXCjZzdWdnZXN0SWRJbXBvcnQ4MjQ1NjljMC05ZTFjLTQ3NjctYTA4NS0zYTRiYzllNDRlNjRfMTASHUNyaXN0aWFuZSBOYXRhbMOtY2lvIGRlIFNvdXphalcKNnN1Z2dlc3RJZEltcG9ydDgyNDU2OWMwLTllMWMtNDc2Ny1hMDg1LTNhNGJjOWU0NGU2NF83MRIdQ3Jpc3RpYW5lIE5hdGFsw61jaW8gZGUgU291emFqWAo3c3VnZ2VzdElkSW1wb3J0ODI0NTY5YzAtOWUxYy00NzY3LWEwODUtM2E0YmM5ZTQ0ZTY0XzI0OBIdQ3Jpc3RpYW5lIE5hdGFsw61jaW8gZGUgU291emFqWAo3c3VnZ2VzdElkSW1wb3J0ODI0NTY5YzAtOWUxYy00NzY3LWEwODUtM2E0YmM5ZTQ0ZTY0XzI1NBIdQ3Jpc3RpYW5lIE5hdGFsw61jaW8gZGUgU291emFqWAo3c3VnZ2VzdElkSW1wb3J0ODI0NTY5YzAtOWUxYy00NzY3LWEwODUtM2E0YmM5ZTQ0ZTY0XzM3OBIdQ3Jpc3RpYW5lIE5hdGFsw61jaW8gZGUgU291emFqWAo3c3VnZ2VzdElkSW1wb3J0ODI0NTY5YzAtOWUxYy00NzY3LWEwODUtM2E0YmM5ZTQ0ZTY0XzEwNhIdQ3Jpc3RpYW5lIE5hdGFsw61jaW8gZGUgU291emFqVwo2c3VnZ2VzdElkSW1wb3J0ODI0NTY5YzAtOWUxYy00NzY3LWEwODUtM2E0YmM5ZTQ0ZTY0XzE0Eh1DcmlzdGlhbmUgTmF0YWzDrWNpbyBkZSBTb3V6YWpYCjdzdWdnZXN0SWRJbXBvcnQ4MjQ1NjljMC05ZTFjLTQ3NjctYTA4NS0zYTRiYzllNDRlNjRfMTU5Eh1DcmlzdGlhbmUgTmF0YWzDrWNpbyBkZSBTb3V6YWpYCjdzdWdnZXN0SWRJbXBvcnQ4MjQ1NjljMC05ZTFjLTQ3NjctYTA4NS0zYTRiYzllNDRlNjRfMzkzEh1DcmlzdGlhbmUgTmF0YWzDrWNpbyBkZSBTb3V6YWpYCjdzdWdnZXN0SWRJbXBvcnQ4MjQ1NjljMC05ZTFjLTQ3NjctYTA4NS0zYTRiYzllNDRlNjRfMzA1Eh1DcmlzdGlhbmUgTmF0YWzDrWNpbyBkZSBTb3V6YWpWCjVzdWdnZXN0SWRJbXBvcnQ4MjQ1NjljMC05ZTFjLTQ3NjctYTA4NS0zYTRiYzllNDRlNjRfOBIdQ3Jpc3RpYW5lIE5hdGFsw61jaW8gZGUgU291emFqVwo2c3VnZ2VzdElkSW1wb3J0ODI0NTY5YzAtOWUxYy00NzY3LWEwODUtM2E0YmM5ZTQ0ZTY0Xzc1Eh1DcmlzdGlhbmUgTmF0YWzDrWNpbyBkZSBTb3V6YWpYCjdzdWdnZXN0SWRJbXBvcnQ4MjQ1NjljMC05ZTFjLTQ3NjctYTA4NS0zYTRiYzllNDRlNjRfMTQ4Eh1DcmlzdGlhbmUgTmF0YWzDrWNpbyBkZSBTb3V6YWpYCjdzdWdnZXN0SWRJbXBvcnQ4MjQ1NjljMC05ZTFjLTQ3NjctYTA4NS0zYTRiYzllNDRlNjRfMTk5Eh1DcmlzdGlhbmUgTmF0YWzDrWNpbyBkZSBTb3V6YWpYCjdzdWdnZXN0SWRJbXBvcnQ4MjQ1NjljMC05ZTFjLTQ3NjctYTA4NS0zYTRiYzllNDRlNjRfMTYxEh1DcmlzdGlhbmUgTmF0YWzDrWNpbyBkZSBTb3V6YWpYCjdzdWdnZXN0SWRJbXBvcnQ4MjQ1NjljMC05ZTFjLTQ3NjctYTA4NS0zYTRiYzllNDRlNjRfMTI5Eh1DcmlzdGlhbmUgTmF0YWzDrWNpbyBkZSBTb3V6YWpYCjdzdWdnZXN0SWRJbXBvcnQ4MjQ1NjljMC05ZTFjLTQ3NjctYTA4NS0zYTRiYzllNDRlNjRfMzU4Eh1DcmlzdGlhbmUgTmF0YWzDrWNpbyBkZSBTb3V6YWpXCjZzdWdnZXN0SWRJbXBvcnQ4MjQ1NjljMC05ZTFjLTQ3NjctYTA4NS0zYTRiYzllNDRlNjRfNTISHUNyaXN0aWFuZSBOYXRhbMOtY2lvIGRlIFNvdXphalgKN3N1Z2dlc3RJZEltcG9ydDgyNDU2OWMwLTllMWMtNDc2Ny1hMDg1LTNhNGJjOWU0NGU2NF8xMzgSHUNyaXN0aWFuZSBOYXRhbMOtY2lvIGRlIFNvdXphalYKNXN1Z2dlc3RJZEltcG9ydDgyNDU2OWMwLTllMWMtNDc2Ny1hMDg1LTNhNGJjOWU0NGU2NF8xEh1DcmlzdGlhbmUgTmF0YWzDrWNpbyBkZSBTb3V6YWpYCjdzdWdnZXN0SWRJbXBvcnQ4MjQ1NjljMC05ZTFjLTQ3NjctYTA4NS0zYTRiYzllNDRlNjRfMzQ2Eh1DcmlzdGlhbmUgTmF0YWzDrWNpbyBkZSBTb3V6YWpYCjdzdWdnZXN0SWRJbXBvcnQ4MjQ1NjljMC05ZTFjLTQ3NjctYTA4NS0zYTRiYzllNDRlNjRfNDA4Eh1DcmlzdGlhbmUgTmF0YWzDrWNpbyBkZSBTb3V6YWpYCjdzdWdnZXN0SWRJbXBvcnQ4MjQ1NjljMC05ZTFjLTQ3NjctYTA4NS0zYTRiYzllNDRlNjRfNDA2Eh1DcmlzdGlhbmUgTmF0YWzDrWNpbyBkZSBTb3V6YWpYCjdzdWdnZXN0SWRJbXBvcnQ4MjQ1NjljMC05ZTFjLTQ3NjctYTA4NS0zYTRiYzllNDRlNjRfMjQ2Eh1DcmlzdGlhbmUgTmF0YWzDrWNpbyBkZSBTb3V6YWpYCjdzdWdnZXN0SWRJbXBvcnQ4MjQ1NjljMC05ZTFjLTQ3NjctYTA4NS0zYTRiYzllNDRlNjRfMzU5Eh1DcmlzdGlhbmUgTmF0YWzDrWNpbyBkZSBTb3V6YWpYCjdzdWdnZXN0SWRJbXBvcnQ4MjQ1NjljMC05ZTFjLTQ3NjctYTA4NS0zYTRiYzllNDRlNjRfMjExEh1DcmlzdGlhbmUgTmF0YWzDrWNpbyBkZSBTb3V6YWpYCjdzdWdnZXN0SWRJbXBvcnQ4MjQ1NjljMC05ZTFjLTQ3NjctYTA4NS0zYTRiYzllNDRlNjRfNDAxEh1DcmlzdGlhbmUgTmF0YWzDrWNpbyBkZSBTb3V6YWpYCjdzdWdnZXN0SWRJbXBvcnQ4MjQ1NjljMC05ZTFjLTQ3NjctYTA4NS0zYTRiYzllNDRlNjRfMTEwEh1DcmlzdGlhbmUgTmF0YWzDrWNpbyBkZSBTb3V6YWpYCjdzdWdnZXN0SWRJbXBvcnQ4MjQ1NjljMC05ZTFjLTQ3NjctYTA4NS0zYTRiYzllNDRlNjRfNDAzEh1DcmlzdGlhbmUgTmF0YWzDrWNpbyBkZSBTb3V6YWpYCjdzdWdnZXN0SWRJbXBvcnQ4MjQ1NjljMC05ZTFjLTQ3NjctYTA4NS0zYTRiYzllNDRlNjRfMTEyEh1DcmlzdGlhbmUgTmF0YWzDrWNpbyBkZSBTb3V6YWpYCjdzdWdnZXN0SWRJbXBvcnQ4MjQ1NjljMC05ZTFjLTQ3NjctYTA4NS0zYTRiYzllNDRlNjRfMTAzEh1DcmlzdGlhbmUgTmF0YWzDrWNpbyBkZSBTb3V6YWpWCjVzdWdnZXN0SWRJbXBvcnQ4MjQ1NjljMC05ZTFjLTQ3NjctYTA4NS0zYTRiYzllNDRlNjRfNxIdQ3Jpc3RpYW5lIE5hdGFsw61jaW8gZGUgU291emFqVwo2c3VnZ2VzdElkSW1wb3J0ODI0NTY5YzAtOWUxYy00NzY3LWEwODUtM2E0YmM5ZTQ0ZTY0XzQyEh1DcmlzdGlhbmUgTmF0YWzDrWNpbyBkZSBTb3V6YWpXCjZzdWdnZXN0SWRJbXBvcnQ4MjQ1NjljMC05ZTFjLTQ3NjctYTA4NS0zYTRiYzllNDRlNjRfOTQSHUNyaXN0aWFuZSBOYXRhbMOtY2lvIGRlIFNvdXphalgKN3N1Z2dlc3RJZEltcG9ydDgyNDU2OWMwLTllMWMtNDc2Ny1hMDg1LTNhNGJjOWU0NGU2NF8xNTYSHUNyaXN0aWFuZSBOYXRhbMOtY2lvIGRlIFNvdXphalYKNXN1Z2dlc3RJZEltcG9ydDgyNDU2OWMwLTllMWMtNDc2Ny1hMDg1LTNhNGJjOWU0NGU2NF81Eh1DcmlzdGlhbmUgTmF0YWzDrWNpbyBkZSBTb3V6YWpYCjdzdWdnZXN0SWRJbXBvcnQ4MjQ1NjljMC05ZTFjLTQ3NjctYTA4NS0zYTRiYzllNDRlNjRfMzk1Eh1DcmlzdGlhbmUgTmF0YWzDrWNpbyBkZSBTb3V6YWpYCjdzdWdnZXN0SWRJbXBvcnQ4MjQ1NjljMC05ZTFjLTQ3NjctYTA4NS0zYTRiYzllNDRlNjRfMjAxEh1DcmlzdGlhbmUgTmF0YWzDrWNpbyBkZSBTb3V6YWpXCjZzdWdnZXN0SWRJbXBvcnQ4MjQ1NjljMC05ZTFjLTQ3NjctYTA4NS0zYTRiYzllNDRlNjRfOTYSHUNyaXN0aWFuZSBOYXRhbMOtY2lvIGRlIFNvdXphalgKN3N1Z2dlc3RJZEltcG9ydDgyNDU2OWMwLTllMWMtNDc2Ny1hMDg1LTNhNGJjOWU0NGU2NF8yNDkSHUNyaXN0aWFuZSBOYXRhbMOtY2lvIGRlIFNvdXphalgKN3N1Z2dlc3RJZEltcG9ydDgyNDU2OWMwLTllMWMtNDc2Ny1hMDg1LTNhNGJjOWU0NGU2NF8zMDISHUNyaXN0aWFuZSBOYXRhbMOtY2lvIGRlIFNvdXphalgKN3N1Z2dlc3RJZEltcG9ydDgyNDU2OWMwLTllMWMtNDc2Ny1hMDg1LTNhNGJjOWU0NGU2NF8zODISHUNyaXN0aWFuZSBOYXRhbMOtY2lvIGRlIFNvdXphalgKN3N1Z2dlc3RJZEltcG9ydDgyNDU2OWMwLTllMWMtNDc2Ny1hMDg1LTNhNGJjOWU0NGU2NF8xMzUSHUNyaXN0aWFuZSBOYXRhbMOtY2lvIGRlIFNvdXphalgKN3N1Z2dlc3RJZEltcG9ydDgyNDU2OWMwLTllMWMtNDc2Ny1hMDg1LTNhNGJjOWU0NGU2NF8xNDcSHUNyaXN0aWFuZSBOYXRhbMOtY2lvIGRlIFNvdXphalgKN3N1Z2dlc3RJZEltcG9ydDgyNDU2OWMwLTllMWMtNDc2Ny1hMDg1LTNhNGJjOWU0NGU2NF8xMzESHUNyaXN0aWFuZSBOYXRhbMOtY2lvIGRlIFNvdXphalgKN3N1Z2dlc3RJZEltcG9ydDgyNDU2OWMwLTllMWMtNDc2Ny1hMDg1LTNhNGJjOWU0NGU2NF8zOTESHUNyaXN0aWFuZSBOYXRhbMOtY2lvIGRlIFNvdXphalgKN3N1Z2dlc3RJZEltcG9ydDgyNDU2OWMwLTllMWMtNDc2Ny1hMDg1LTNhNGJjOWU0NGU2NF8zOTYSHUNyaXN0aWFuZSBOYXRhbMOtY2lvIGRlIFNvdXphalgKN3N1Z2dlc3RJZEltcG9ydDgyNDU2OWMwLTllMWMtNDc2Ny1hMDg1LTNhNGJjOWU0NGU2NF8xNTESHUNyaXN0aWFuZSBOYXRhbMOtY2lvIGRlIFNvdXphalYKNXN1Z2dlc3RJZEltcG9ydDgyNDU2OWMwLTllMWMtNDc2Ny1hMDg1LTNhNGJjOWU0NGU2NF85Eh1DcmlzdGlhbmUgTmF0YWzDrWNpbyBkZSBTb3V6YWpYCjdzdWdnZXN0SWRJbXBvcnQ4MjQ1NjljMC05ZTFjLTQ3NjctYTA4NS0zYTRiYzllNDRlNjRfMjk2Eh1DcmlzdGlhbmUgTmF0YWzDrWNpbyBkZSBTb3V6YWpXCjZzdWdnZXN0SWRJbXBvcnQ4MjQ1NjljMC05ZTFjLTQ3NjctYTA4NS0zYTRiYzllNDRlNjRfMTcSHUNyaXN0aWFuZSBOYXRhbMOtY2lvIGRlIFNvdXphalcKNnN1Z2dlc3RJZEltcG9ydDgyNDU2OWMwLTllMWMtNDc2Ny1hMDg1LTNhNGJjOWU0NGU2NF84NRIdQ3Jpc3RpYW5lIE5hdGFsw61jaW8gZGUgU291emFqWAo3c3VnZ2VzdElkSW1wb3J0ODI0NTY5YzAtOWUxYy00NzY3LWEwODUtM2E0YmM5ZTQ0ZTY0XzE1OBIdQ3Jpc3RpYW5lIE5hdGFsw61jaW8gZGUgU291emFqWAo3c3VnZ2VzdElkSW1wb3J0ODI0NTY5YzAtOWUxYy00NzY3LWEwODUtM2E0YmM5ZTQ0ZTY0XzMwORIdQ3Jpc3RpYW5lIE5hdGFsw61jaW8gZGUgU291emFqWAo3c3VnZ2VzdElkSW1wb3J0ODI0NTY5YzAtOWUxYy00NzY3LWEwODUtM2E0YmM5ZTQ0ZTY0XzEwORIdQ3Jpc3RpYW5lIE5hdGFsw61jaW8gZGUgU291emFqWAo3c3VnZ2VzdElkSW1wb3J0ODI0NTY5YzAtOWUxYy00NzY3LWEwODUtM2E0YmM5ZTQ0ZTY0XzIyMxIdQ3Jpc3RpYW5lIE5hdGFsw61jaW8gZGUgU291emFqWAo3c3VnZ2VzdElkSW1wb3J0ODI0NTY5YzAtOWUxYy00NzY3LWEwODUtM2E0YmM5ZTQ0ZTY0XzMwNBIdQ3Jpc3RpYW5lIE5hdGFsw61jaW8gZGUgU291emFqWAo3c3VnZ2VzdElkSW1wb3J0ODI0NTY5YzAtOWUxYy00NzY3LWEwODUtM2E0YmM5ZTQ0ZTY0XzE0ORIdQ3Jpc3RpYW5lIE5hdGFsw61jaW8gZGUgU291emFqVwo2c3VnZ2VzdElkSW1wb3J0ODI0NTY5YzAtOWUxYy00NzY3LWEwODUtM2E0YmM5ZTQ0ZTY0XzE2Eh1DcmlzdGlhbmUgTmF0YWzDrWNpbyBkZSBTb3V6YWpYCjdzdWdnZXN0SWRJbXBvcnQ4MjQ1NjljMC05ZTFjLTQ3NjctYTA4NS0zYTRiYzllNDRlNjRfMjUyEh1DcmlzdGlhbmUgTmF0YWzDrWNpbyBkZSBTb3V6YWpYCjdzdWdnZXN0SWRJbXBvcnQ4MjQ1NjljMC05ZTFjLTQ3NjctYTA4NS0zYTRiYzllNDRlNjRfMTk4Eh1DcmlzdGlhbmUgTmF0YWzDrWNpbyBkZSBTb3V6YWpYCjdzdWdnZXN0SWRJbXBvcnQ4MjQ1NjljMC05ZTFjLTQ3NjctYTA4NS0zYTRiYzllNDRlNjRfMzQzEh1DcmlzdGlhbmUgTmF0YWzDrWNpbyBkZSBTb3V6YWpYCjdzdWdnZXN0SWRJbXBvcnQ4MjQ1NjljMC05ZTFjLTQ3NjctYTA4NS0zYTRiYzllNDRlNjRfMzQ4Eh1DcmlzdGlhbmUgTmF0YWzDrWNpbyBkZSBTb3V6YWpXCjZzdWdnZXN0SWRJbXBvcnQ4MjQ1NjljMC05ZTFjLTQ3NjctYTA4NS0zYTRiYzllNDRlNjRfODQSHUNyaXN0aWFuZSBOYXRhbMOtY2lvIGRlIFNvdXphalcKNnN1Z2dlc3RJZEltcG9ydDgyNDU2OWMwLTllMWMtNDc2Ny1hMDg1LTNhNGJjOWU0NGU2NF8xNRIdQ3Jpc3RpYW5lIE5hdGFsw61jaW8gZGUgU291emFqWAo3c3VnZ2VzdElkSW1wb3J0ODI0NTY5YzAtOWUxYy00NzY3LWEwODUtM2E0YmM5ZTQ0ZTY0XzQwMhIdQ3Jpc3RpYW5lIE5hdGFsw61jaW8gZGUgU291emFqWAo3c3VnZ2VzdElkSW1wb3J0ODI0NTY5YzAtOWUxYy00NzY3LWEwODUtM2E0YmM5ZTQ0ZTY0XzM2OBIdQ3Jpc3RpYW5lIE5hdGFsw61jaW8gZGUgU291emFqVwo2c3VnZ2VzdElkSW1wb3J0ODI0NTY5YzAtOWUxYy00NzY3LWEwODUtM2E0YmM5ZTQ0ZTY0Xzc3Eh1DcmlzdGlhbmUgTmF0YWzDrWNpbyBkZSBTb3V6YWpYCjdzdWdnZXN0SWRJbXBvcnQ4MjQ1NjljMC05ZTFjLTQ3NjctYTA4NS0zYTRiYzllNDRlNjRfMzMzEh1DcmlzdGlhbmUgTmF0YWzDrWNpbyBkZSBTb3V6YWpXCjZzdWdnZXN0SWRJbXBvcnQ4MjQ1NjljMC05ZTFjLTQ3NjctYTA4NS0zYTRiYzllNDRlNjRfOTUSHUNyaXN0aWFuZSBOYXRhbMOtY2lvIGRlIFNvdXphalgKN3N1Z2dlc3RJZEltcG9ydDgyNDU2OWMwLTllMWMtNDc2Ny1hMDg1LTNhNGJjOWU0NGU2NF8zMDcSHUNyaXN0aWFuZSBOYXRhbMOtY2lvIGRlIFNvdXphalgKN3N1Z2dlc3RJZEltcG9ydDgyNDU2OWMwLTllMWMtNDc2Ny1hMDg1LTNhNGJjOWU0NGU2NF8xMTMSHUNyaXN0aWFuZSBOYXRhbMOtY2lvIGRlIFNvdXphalcKNnN1Z2dlc3RJZEltcG9ydDgyNDU2OWMwLTllMWMtNDc2Ny1hMDg1LTNhNGJjOWU0NGU2NF81ORIdQ3Jpc3RpYW5lIE5hdGFsw61jaW8gZGUgU291emFqWAo3c3VnZ2VzdElkSW1wb3J0ODI0NTY5YzAtOWUxYy00NzY3LWEwODUtM2E0YmM5ZTQ0ZTY0XzQxMxIdQ3Jpc3RpYW5lIE5hdGFsw61jaW8gZGUgU291emFqVwo2c3VnZ2VzdElkSW1wb3J0ODI0NTY5YzAtOWUxYy00NzY3LWEwODUtM2E0YmM5ZTQ0ZTY0XzYzEh1DcmlzdGlhbmUgTmF0YWzDrWNpbyBkZSBTb3V6YWpYCjdzdWdnZXN0SWRJbXBvcnQ4MjQ1NjljMC05ZTFjLTQ3NjctYTA4NS0zYTRiYzllNDRlNjRfMzc2Eh1DcmlzdGlhbmUgTmF0YWzDrWNpbyBkZSBTb3V6YWpXCjZzdWdnZXN0SWRJbXBvcnQ4MjQ1NjljMC05ZTFjLTQ3NjctYTA4NS0zYTRiYzllNDRlNjRfOTESHUNyaXN0aWFuZSBOYXRhbMOtY2lvIGRlIFNvdXphalgKN3N1Z2dlc3RJZEltcG9ydDgyNDU2OWMwLTllMWMtNDc2Ny1hMDg1LTNhNGJjOWU0NGU2NF8xNTcSHUNyaXN0aWFuZSBOYXRhbMOtY2lvIGRlIFNvdXphalgKN3N1Z2dlc3RJZEltcG9ydDgyNDU2OWMwLTllMWMtNDc2Ny1hMDg1LTNhNGJjOWU0NGU2NF8yMTUSHUNyaXN0aWFuZSBOYXRhbMOtY2lvIGRlIFNvdXphalcKNnN1Z2dlc3RJZEltcG9ydDgyNDU2OWMwLTllMWMtNDc2Ny1hMDg1LTNhNGJjOWU0NGU2NF81MxIdQ3Jpc3RpYW5lIE5hdGFsw61jaW8gZGUgU291emFqWAo3c3VnZ2VzdElkSW1wb3J0ODI0NTY5YzAtOWUxYy00NzY3LWEwODUtM2E0YmM5ZTQ0ZTY0XzQxMhIdQ3Jpc3RpYW5lIE5hdGFsw61jaW8gZGUgU291emFqWAo3c3VnZ2VzdElkSW1wb3J0ODI0NTY5YzAtOWUxYy00NzY3LWEwODUtM2E0YmM5ZTQ0ZTY0XzI0MBIdQ3Jpc3RpYW5lIE5hdGFsw61jaW8gZGUgU291emFqWAo3c3VnZ2VzdElkSW1wb3J0ODI0NTY5YzAtOWUxYy00NzY3LWEwODUtM2E0YmM5ZTQ0ZTY0XzE0NRIdQ3Jpc3RpYW5lIE5hdGFsw61jaW8gZGUgU291emFqWAo3c3VnZ2VzdElkSW1wb3J0ODI0NTY5YzAtOWUxYy00NzY3LWEwODUtM2E0YmM5ZTQ0ZTY0XzM1NBIdQ3Jpc3RpYW5lIE5hdGFsw61jaW8gZGUgU291emFqWAo3c3VnZ2VzdElkSW1wb3J0ODI0NTY5YzAtOWUxYy00NzY3LWEwODUtM2E0YmM5ZTQ0ZTY0XzM4MBIdQ3Jpc3RpYW5lIE5hdGFsw61jaW8gZGUgU291emFqWAo3c3VnZ2VzdElkSW1wb3J0ODI0NTY5YzAtOWUxYy00NzY3LWEwODUtM2E0YmM5ZTQ0ZTY0XzIxMxIdQ3Jpc3RpYW5lIE5hdGFsw61jaW8gZGUgU291emFqWAo3c3VnZ2VzdElkSW1wb3J0ODI0NTY5YzAtOWUxYy00NzY3LWEwODUtM2E0YmM5ZTQ0ZTY0XzM4NhIdQ3Jpc3RpYW5lIE5hdGFsw61jaW8gZGUgU291emFqWAo3c3VnZ2VzdElkSW1wb3J0ODI0NTY5YzAtOWUxYy00NzY3LWEwODUtM2E0YmM5ZTQ0ZTY0XzQwORIdQ3Jpc3RpYW5lIE5hdGFsw61jaW8gZGUgU291emFqWAo3c3VnZ2VzdElkSW1wb3J0ODI0NTY5YzAtOWUxYy00NzY3LWEwODUtM2E0YmM5ZTQ0ZTY0XzI1NxIdQ3Jpc3RpYW5lIE5hdGFsw61jaW8gZGUgU291emFqWAo3c3VnZ2VzdElkSW1wb3J0ODI0NTY5YzAtOWUxYy00NzY3LWEwODUtM2E0YmM5ZTQ0ZTY0XzIwMhIdQ3Jpc3RpYW5lIE5hdGFsw61jaW8gZGUgU291emFqVwo2c3VnZ2VzdElkSW1wb3J0ODI0NTY5YzAtOWUxYy00NzY3LWEwODUtM2E0YmM5ZTQ0ZTY0XzcyEh1DcmlzdGlhbmUgTmF0YWzDrWNpbyBkZSBTb3V6YWpYCjdzdWdnZXN0SWRJbXBvcnQ4MjQ1NjljMC05ZTFjLTQ3NjctYTA4NS0zYTRiYzllNDRlNjRfMjM0Eh1DcmlzdGlhbmUgTmF0YWzDrWNpbyBkZSBTb3V6YWpYCjdzdWdnZXN0SWRJbXBvcnQ4MjQ1NjljMC05ZTFjLTQ3NjctYTA4NS0zYTRiYzllNDRlNjRfMzgzEh1DcmlzdGlhbmUgTmF0YWzDrWNpbyBkZSBTb3V6YWpXCjZzdWdnZXN0SWRJbXBvcnQ4MjQ1NjljMC05ZTFjLTQ3NjctYTA4NS0zYTRiYzllNDRlNjRfNzQSHUNyaXN0aWFuZSBOYXRhbMOtY2lvIGRlIFNvdXphalgKN3N1Z2dlc3RJZEltcG9ydDgyNDU2OWMwLTllMWMtNDc2Ny1hMDg1LTNhNGJjOWU0NGU2NF8xNzUSHUNyaXN0aWFuZSBOYXRhbMOtY2lvIGRlIFNvdXphalcKNnN1Z2dlc3RJZEltcG9ydDgyNDU2OWMwLTllMWMtNDc2Ny1hMDg1LTNhNGJjOWU0NGU2NF80MBIdQ3Jpc3RpYW5lIE5hdGFsw61jaW8gZGUgU291emFqWAo3c3VnZ2VzdElkSW1wb3J0ODI0NTY5YzAtOWUxYy00NzY3LWEwODUtM2E0YmM5ZTQ0ZTY0XzMwNhIdQ3Jpc3RpYW5lIE5hdGFsw61jaW8gZGUgU291emFqWAo3c3VnZ2VzdElkSW1wb3J0ODI0NTY5YzAtOWUxYy00NzY3LWEwODUtM2E0YmM5ZTQ0ZTY0XzEzNxIdQ3Jpc3RpYW5lIE5hdGFsw61jaW8gZGUgU291emFqWAo3c3VnZ2VzdElkSW1wb3J0ODI0NTY5YzAtOWUxYy00NzY3LWEwODUtM2E0YmM5ZTQ0ZTY0XzEwNBIdQ3Jpc3RpYW5lIE5hdGFsw61jaW8gZGUgU291emFqVwo2c3VnZ2VzdElkSW1wb3J0ODI0NTY5YzAtOWUxYy00NzY3LWEwODUtM2E0YmM5ZTQ0ZTY0XzYxEh1DcmlzdGlhbmUgTmF0YWzDrWNpbyBkZSBTb3V6YWpYCjdzdWdnZXN0SWRJbXBvcnQ4MjQ1NjljMC05ZTFjLTQ3NjctYTA4NS0zYTRiYzllNDRlNjRfMTQzEh1DcmlzdGlhbmUgTmF0YWzDrWNpbyBkZSBTb3V6YWpXCjZzdWdnZXN0SWRJbXBvcnQ4MjQ1NjljMC05ZTFjLTQ3NjctYTA4NS0zYTRiYzllNDRlNjRfNTQSHUNyaXN0aWFuZSBOYXRhbMOtY2lvIGRlIFNvdXphalgKN3N1Z2dlc3RJZEltcG9ydDgyNDU2OWMwLTllMWMtNDc2Ny1hMDg1LTNhNGJjOWU0NGU2NF8zMDASHUNyaXN0aWFuZSBOYXRhbMOtY2lvIGRlIFNvdXphalcKNnN1Z2dlc3RJZEltcG9ydDgyNDU2OWMwLTllMWMtNDc2Ny1hMDg1LTNhNGJjOWU0NGU2NF8xMhIdQ3Jpc3RpYW5lIE5hdGFsw61jaW8gZGUgU291emFqVgo1c3VnZ2VzdElkSW1wb3J0ODI0NTY5YzAtOWUxYy00NzY3LWEwODUtM2E0YmM5ZTQ0ZTY0XzYSHUNyaXN0aWFuZSBOYXRhbMOtY2lvIGRlIFNvdXphalgKN3N1Z2dlc3RJZEltcG9ydDgyNDU2OWMwLTllMWMtNDc2Ny1hMDg1LTNhNGJjOWU0NGU2NF8zOTASHUNyaXN0aWFuZSBOYXRhbMOtY2lvIGRlIFNvdXphalcKNnN1Z2dlc3RJZEltcG9ydDgyNDU2OWMwLTllMWMtNDc2Ny1hMDg1LTNhNGJjOWU0NGU2NF82OBIdQ3Jpc3RpYW5lIE5hdGFsw61jaW8gZGUgU291emFqVwo2c3VnZ2VzdElkSW1wb3J0ODI0NTY5YzAtOWUxYy00NzY3LWEwODUtM2E0YmM5ZTQ0ZTY0XzkyEh1DcmlzdGlhbmUgTmF0YWzDrWNpbyBkZSBTb3V6YWpYCjdzdWdnZXN0SWRJbXBvcnQ4MjQ1NjljMC05ZTFjLTQ3NjctYTA4NS0zYTRiYzllNDRlNjRfMzU2Eh1DcmlzdGlhbmUgTmF0YWzDrWNpbyBkZSBTb3V6YWpYCjdzdWdnZXN0SWRJbXBvcnQ4MjQ1NjljMC05ZTFjLTQ3NjctYTA4NS0zYTRiYzllNDRlNjRfMjA0Eh1DcmlzdGlhbmUgTmF0YWzDrWNpbyBkZSBTb3V6YXIhMVpDeERfNkhab0NoTnlhNkZHd1ZrQ0xiVXVtV2xjYU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2025-06-21T22:25:00Z</dcterms:created>
  <dc:creator>DELL</dc:creator>
</cp:coreProperties>
</file>