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ED41" w14:textId="77777777" w:rsidR="006B7211" w:rsidRPr="00FE5579" w:rsidRDefault="00CB1207">
      <w:pPr>
        <w:pStyle w:val="Corpodetexto"/>
        <w:rPr>
          <w:rFonts w:ascii="Arial" w:hAnsi="Arial" w:cs="Arial"/>
        </w:rPr>
      </w:pPr>
      <w:r w:rsidRPr="00FE5579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00384" behindDoc="1" locked="0" layoutInCell="1" allowOverlap="1" wp14:anchorId="5B0E6227" wp14:editId="6C74752C">
            <wp:simplePos x="0" y="0"/>
            <wp:positionH relativeFrom="page">
              <wp:posOffset>-6350</wp:posOffset>
            </wp:positionH>
            <wp:positionV relativeFrom="page">
              <wp:posOffset>-91966</wp:posOffset>
            </wp:positionV>
            <wp:extent cx="7556500" cy="10481648"/>
            <wp:effectExtent l="0" t="0" r="635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8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01B47F" w14:textId="77777777" w:rsidR="006B7211" w:rsidRPr="00FE5579" w:rsidRDefault="006B7211">
      <w:pPr>
        <w:pStyle w:val="Corpodetexto"/>
        <w:rPr>
          <w:rFonts w:ascii="Arial" w:hAnsi="Arial" w:cs="Arial"/>
        </w:rPr>
      </w:pPr>
    </w:p>
    <w:p w14:paraId="76765CD3" w14:textId="77777777" w:rsidR="006B7211" w:rsidRPr="00FE5579" w:rsidRDefault="006B7211">
      <w:pPr>
        <w:pStyle w:val="Corpodetexto"/>
        <w:rPr>
          <w:rFonts w:ascii="Arial" w:hAnsi="Arial" w:cs="Arial"/>
        </w:rPr>
      </w:pPr>
    </w:p>
    <w:p w14:paraId="35D4120C" w14:textId="77777777" w:rsidR="006B7211" w:rsidRPr="00FE5579" w:rsidRDefault="006B7211">
      <w:pPr>
        <w:pStyle w:val="Corpodetexto"/>
        <w:rPr>
          <w:rFonts w:ascii="Arial" w:hAnsi="Arial" w:cs="Arial"/>
        </w:rPr>
      </w:pPr>
    </w:p>
    <w:p w14:paraId="6D32073B" w14:textId="0E4C2292" w:rsidR="006B7211" w:rsidRDefault="00CB1207">
      <w:pPr>
        <w:pStyle w:val="Ttulo1"/>
        <w:ind w:left="1312" w:hanging="1140"/>
      </w:pPr>
      <w:r w:rsidRPr="00FE5579">
        <w:t>CONTRIBUIÇÕES</w:t>
      </w:r>
      <w:r w:rsidRPr="00FE5579">
        <w:rPr>
          <w:spacing w:val="-5"/>
        </w:rPr>
        <w:t xml:space="preserve"> </w:t>
      </w:r>
      <w:r w:rsidRPr="00FE5579">
        <w:t>DO</w:t>
      </w:r>
      <w:r w:rsidRPr="00FE5579">
        <w:rPr>
          <w:spacing w:val="-7"/>
        </w:rPr>
        <w:t xml:space="preserve"> </w:t>
      </w:r>
      <w:r w:rsidRPr="00FE5579">
        <w:t>MOVIMENTO</w:t>
      </w:r>
      <w:r w:rsidRPr="00FE5579">
        <w:rPr>
          <w:spacing w:val="-5"/>
        </w:rPr>
        <w:t xml:space="preserve"> </w:t>
      </w:r>
      <w:r w:rsidRPr="00FE5579">
        <w:t>SOCIAL</w:t>
      </w:r>
      <w:r w:rsidRPr="00FE5579">
        <w:rPr>
          <w:spacing w:val="-5"/>
        </w:rPr>
        <w:t xml:space="preserve"> </w:t>
      </w:r>
      <w:r w:rsidRPr="00FE5579">
        <w:t>NEGRO</w:t>
      </w:r>
      <w:r w:rsidRPr="00FE5579">
        <w:rPr>
          <w:spacing w:val="-5"/>
        </w:rPr>
        <w:t xml:space="preserve"> </w:t>
      </w:r>
      <w:r w:rsidRPr="00FE5579">
        <w:t>A</w:t>
      </w:r>
      <w:r w:rsidRPr="00FE5579">
        <w:rPr>
          <w:spacing w:val="-3"/>
        </w:rPr>
        <w:t xml:space="preserve"> </w:t>
      </w:r>
      <w:r w:rsidRPr="00FE5579">
        <w:t>DIMENSÃO</w:t>
      </w:r>
      <w:r w:rsidRPr="00FE5579">
        <w:rPr>
          <w:spacing w:val="-5"/>
        </w:rPr>
        <w:t xml:space="preserve"> </w:t>
      </w:r>
      <w:r w:rsidRPr="00FE5579">
        <w:t>TÉCNICO- OPERATIVA DO TRABALHO DO/A ASSISTENTE SOCIAL</w:t>
      </w:r>
    </w:p>
    <w:p w14:paraId="3CBF85A9" w14:textId="77777777" w:rsidR="001563FF" w:rsidRPr="003A0217" w:rsidRDefault="001563FF" w:rsidP="001563FF">
      <w:pPr>
        <w:pStyle w:val="Ttulo1"/>
        <w:spacing w:line="240" w:lineRule="auto"/>
        <w:ind w:left="170" w:firstLine="0"/>
        <w:jc w:val="right"/>
        <w:rPr>
          <w:b w:val="0"/>
        </w:rPr>
      </w:pPr>
      <w:r w:rsidRPr="003A0217">
        <w:rPr>
          <w:b w:val="0"/>
        </w:rPr>
        <w:t>Natanael Nogueira do Nascimento</w:t>
      </w:r>
      <w:r w:rsidRPr="003A0217">
        <w:rPr>
          <w:rStyle w:val="Refdenotaderodap"/>
          <w:b w:val="0"/>
        </w:rPr>
        <w:footnoteReference w:id="1"/>
      </w:r>
    </w:p>
    <w:p w14:paraId="1A77679C" w14:textId="77777777" w:rsidR="001563FF" w:rsidRPr="003A0217" w:rsidRDefault="001563FF" w:rsidP="001563FF">
      <w:pPr>
        <w:pStyle w:val="Ttulo1"/>
        <w:spacing w:line="240" w:lineRule="auto"/>
        <w:ind w:left="170" w:firstLine="0"/>
        <w:jc w:val="right"/>
        <w:rPr>
          <w:b w:val="0"/>
        </w:rPr>
      </w:pPr>
      <w:r w:rsidRPr="003A0217">
        <w:rPr>
          <w:b w:val="0"/>
        </w:rPr>
        <w:t>Erlenia Sobral do Vale</w:t>
      </w:r>
      <w:r w:rsidRPr="003A0217">
        <w:rPr>
          <w:rStyle w:val="Refdenotaderodap"/>
          <w:b w:val="0"/>
        </w:rPr>
        <w:footnoteReference w:id="2"/>
      </w:r>
    </w:p>
    <w:p w14:paraId="71CE7C86" w14:textId="77777777" w:rsidR="001563FF" w:rsidRPr="003A0217" w:rsidRDefault="001563FF" w:rsidP="001563FF">
      <w:pPr>
        <w:pStyle w:val="Ttulo1"/>
        <w:spacing w:line="240" w:lineRule="auto"/>
        <w:ind w:left="170" w:firstLine="0"/>
        <w:jc w:val="right"/>
        <w:rPr>
          <w:b w:val="0"/>
        </w:rPr>
      </w:pPr>
      <w:r w:rsidRPr="003A0217">
        <w:rPr>
          <w:b w:val="0"/>
        </w:rPr>
        <w:t>Luiz André Barroso Moreira</w:t>
      </w:r>
      <w:r w:rsidRPr="003A0217">
        <w:rPr>
          <w:rStyle w:val="Refdenotaderodap"/>
          <w:b w:val="0"/>
        </w:rPr>
        <w:footnoteReference w:id="3"/>
      </w:r>
    </w:p>
    <w:p w14:paraId="198C0B01" w14:textId="77777777" w:rsidR="001563FF" w:rsidRPr="003A0217" w:rsidRDefault="001563FF" w:rsidP="001563FF">
      <w:pPr>
        <w:pStyle w:val="Ttulo1"/>
        <w:spacing w:line="240" w:lineRule="auto"/>
        <w:ind w:left="170" w:firstLine="0"/>
        <w:jc w:val="right"/>
        <w:rPr>
          <w:b w:val="0"/>
        </w:rPr>
      </w:pPr>
      <w:r w:rsidRPr="003A0217">
        <w:rPr>
          <w:b w:val="0"/>
        </w:rPr>
        <w:t>Sara Rodrigues Freitas</w:t>
      </w:r>
      <w:r w:rsidRPr="003A0217">
        <w:rPr>
          <w:rStyle w:val="Refdenotaderodap"/>
          <w:b w:val="0"/>
        </w:rPr>
        <w:footnoteReference w:id="4"/>
      </w:r>
    </w:p>
    <w:p w14:paraId="2C8EF59D" w14:textId="77777777" w:rsidR="001563FF" w:rsidRPr="003A0217" w:rsidRDefault="001563FF" w:rsidP="001563FF">
      <w:pPr>
        <w:pStyle w:val="Ttulo1"/>
        <w:spacing w:line="240" w:lineRule="auto"/>
        <w:ind w:left="170" w:firstLine="0"/>
        <w:jc w:val="right"/>
        <w:rPr>
          <w:b w:val="0"/>
          <w:sz w:val="20"/>
          <w:szCs w:val="20"/>
        </w:rPr>
      </w:pPr>
      <w:r w:rsidRPr="003A0217">
        <w:rPr>
          <w:b w:val="0"/>
        </w:rPr>
        <w:t>Érica Aparecida de Souza</w:t>
      </w:r>
      <w:r w:rsidRPr="003A0217">
        <w:rPr>
          <w:rStyle w:val="Refdenotaderodap"/>
          <w:b w:val="0"/>
          <w:sz w:val="20"/>
          <w:szCs w:val="20"/>
        </w:rPr>
        <w:footnoteReference w:id="5"/>
      </w:r>
    </w:p>
    <w:p w14:paraId="78BBD286" w14:textId="77777777" w:rsidR="001563FF" w:rsidRDefault="001563FF" w:rsidP="001563FF">
      <w:pPr>
        <w:ind w:firstLine="0"/>
        <w:rPr>
          <w:rFonts w:eastAsia="Arial" w:cs="Arial"/>
          <w:b/>
          <w:bCs/>
          <w:szCs w:val="24"/>
        </w:rPr>
      </w:pPr>
    </w:p>
    <w:p w14:paraId="1376C424" w14:textId="1B4FA2DA" w:rsidR="006B7211" w:rsidRPr="00FE5579" w:rsidRDefault="001563FF" w:rsidP="001563FF">
      <w:pPr>
        <w:ind w:firstLine="0"/>
        <w:rPr>
          <w:rFonts w:cs="Arial"/>
          <w:b/>
          <w:sz w:val="20"/>
        </w:rPr>
      </w:pPr>
      <w:r>
        <w:rPr>
          <w:rFonts w:eastAsia="Arial" w:cs="Arial"/>
          <w:b/>
          <w:bCs/>
          <w:szCs w:val="24"/>
        </w:rPr>
        <w:t xml:space="preserve">                                           </w:t>
      </w:r>
      <w:r w:rsidR="00CB1207" w:rsidRPr="00FE5579">
        <w:rPr>
          <w:rFonts w:cs="Arial"/>
          <w:b/>
          <w:spacing w:val="-2"/>
          <w:sz w:val="20"/>
        </w:rPr>
        <w:t>Resumo</w:t>
      </w:r>
    </w:p>
    <w:p w14:paraId="4E4F595E" w14:textId="0373B268" w:rsidR="006B7211" w:rsidRPr="00FE5579" w:rsidRDefault="00CB1207" w:rsidP="008E3D66">
      <w:pPr>
        <w:spacing w:before="1"/>
        <w:ind w:left="2837" w:right="130" w:firstLine="0"/>
        <w:rPr>
          <w:rFonts w:cs="Arial"/>
          <w:sz w:val="20"/>
        </w:rPr>
      </w:pPr>
      <w:r w:rsidRPr="00FE5579">
        <w:rPr>
          <w:rFonts w:cs="Arial"/>
          <w:sz w:val="20"/>
        </w:rPr>
        <w:t>O presente texto expõe alguns dos resultados do processo de pesquisa realizado junto ao Movimento Social Negro localizado em Fortaleza, destacando a dimensão política e pedagógica de sua militância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e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potenciais</w:t>
      </w:r>
      <w:r w:rsidRPr="00FE5579">
        <w:rPr>
          <w:rFonts w:cs="Arial"/>
          <w:spacing w:val="-5"/>
          <w:sz w:val="20"/>
        </w:rPr>
        <w:t xml:space="preserve"> </w:t>
      </w:r>
      <w:r w:rsidRPr="00FE5579">
        <w:rPr>
          <w:rFonts w:cs="Arial"/>
          <w:sz w:val="20"/>
        </w:rPr>
        <w:t>contribuições</w:t>
      </w:r>
      <w:r w:rsidRPr="00FE5579">
        <w:rPr>
          <w:rFonts w:cs="Arial"/>
          <w:spacing w:val="-5"/>
          <w:sz w:val="20"/>
        </w:rPr>
        <w:t xml:space="preserve"> </w:t>
      </w:r>
      <w:r w:rsidRPr="00FE5579">
        <w:rPr>
          <w:rFonts w:cs="Arial"/>
          <w:sz w:val="20"/>
        </w:rPr>
        <w:t>deste</w:t>
      </w:r>
      <w:r w:rsidRPr="00FE5579">
        <w:rPr>
          <w:rFonts w:cs="Arial"/>
          <w:spacing w:val="-6"/>
          <w:sz w:val="20"/>
        </w:rPr>
        <w:t xml:space="preserve"> </w:t>
      </w:r>
      <w:r w:rsidRPr="00FE5579">
        <w:rPr>
          <w:rFonts w:cs="Arial"/>
          <w:sz w:val="20"/>
        </w:rPr>
        <w:t>legado</w:t>
      </w:r>
      <w:r w:rsidRPr="00FE5579">
        <w:rPr>
          <w:rFonts w:cs="Arial"/>
          <w:spacing w:val="-5"/>
          <w:sz w:val="20"/>
        </w:rPr>
        <w:t xml:space="preserve"> </w:t>
      </w:r>
      <w:r w:rsidRPr="00FE5579">
        <w:rPr>
          <w:rFonts w:cs="Arial"/>
          <w:sz w:val="20"/>
        </w:rPr>
        <w:t>a</w:t>
      </w:r>
      <w:r w:rsidRPr="00FE5579">
        <w:rPr>
          <w:rFonts w:cs="Arial"/>
          <w:spacing w:val="-6"/>
          <w:sz w:val="20"/>
        </w:rPr>
        <w:t xml:space="preserve"> </w:t>
      </w:r>
      <w:r w:rsidRPr="00FE5579">
        <w:rPr>
          <w:rFonts w:cs="Arial"/>
          <w:sz w:val="20"/>
        </w:rPr>
        <w:t>dimensão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técnico- operativa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do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trabalho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do/a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assistente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social.</w:t>
      </w:r>
      <w:r w:rsidRPr="00FE5579">
        <w:rPr>
          <w:rFonts w:cs="Arial"/>
          <w:spacing w:val="-1"/>
          <w:sz w:val="20"/>
        </w:rPr>
        <w:t xml:space="preserve"> </w:t>
      </w:r>
      <w:r w:rsidRPr="00FE5579">
        <w:rPr>
          <w:rFonts w:cs="Arial"/>
          <w:sz w:val="20"/>
        </w:rPr>
        <w:t>A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investigação de</w:t>
      </w:r>
      <w:r w:rsidRPr="00FE5579">
        <w:rPr>
          <w:rFonts w:cs="Arial"/>
          <w:spacing w:val="-4"/>
          <w:sz w:val="20"/>
        </w:rPr>
        <w:t xml:space="preserve"> </w:t>
      </w:r>
      <w:r w:rsidR="000C02C1">
        <w:rPr>
          <w:rFonts w:cs="Arial"/>
          <w:sz w:val="20"/>
        </w:rPr>
        <w:t>natureza qualitativa</w:t>
      </w:r>
      <w:r w:rsidRPr="00FE5579">
        <w:rPr>
          <w:rFonts w:cs="Arial"/>
          <w:sz w:val="20"/>
        </w:rPr>
        <w:t>, foi realizada como</w:t>
      </w:r>
      <w:r w:rsidRPr="00FE5579">
        <w:rPr>
          <w:rFonts w:cs="Arial"/>
          <w:spacing w:val="40"/>
          <w:sz w:val="20"/>
        </w:rPr>
        <w:t xml:space="preserve"> </w:t>
      </w:r>
      <w:r w:rsidRPr="00FE5579">
        <w:rPr>
          <w:rFonts w:cs="Arial"/>
          <w:sz w:val="20"/>
        </w:rPr>
        <w:t xml:space="preserve">avanço dos estudos </w:t>
      </w:r>
      <w:r w:rsidR="000C02C1">
        <w:rPr>
          <w:rFonts w:cs="Arial"/>
          <w:sz w:val="20"/>
        </w:rPr>
        <w:t>feitos</w:t>
      </w:r>
      <w:r w:rsidRPr="00FE5579">
        <w:rPr>
          <w:rFonts w:cs="Arial"/>
          <w:sz w:val="20"/>
        </w:rPr>
        <w:t xml:space="preserve"> </w:t>
      </w:r>
      <w:r w:rsidR="000C02C1">
        <w:rPr>
          <w:rFonts w:cs="Arial"/>
          <w:sz w:val="20"/>
        </w:rPr>
        <w:t>durante a última década</w:t>
      </w:r>
      <w:r w:rsidRPr="00FE5579">
        <w:rPr>
          <w:rFonts w:cs="Arial"/>
          <w:sz w:val="20"/>
        </w:rPr>
        <w:t>. O artigo expressa alguns achados da pesquisa e sua importância para a Instrumentalidade do Serviço Social.</w:t>
      </w:r>
    </w:p>
    <w:p w14:paraId="55243F24" w14:textId="77777777" w:rsidR="006B7211" w:rsidRPr="00FE5579" w:rsidRDefault="00CB1207" w:rsidP="008E3D66">
      <w:pPr>
        <w:ind w:left="2837" w:right="133" w:firstLine="0"/>
        <w:rPr>
          <w:rFonts w:cs="Arial"/>
          <w:sz w:val="20"/>
        </w:rPr>
      </w:pPr>
      <w:r w:rsidRPr="00FE5579">
        <w:rPr>
          <w:rFonts w:cs="Arial"/>
          <w:b/>
          <w:sz w:val="20"/>
        </w:rPr>
        <w:t xml:space="preserve">Palavras-chave: </w:t>
      </w:r>
      <w:r w:rsidRPr="00FE5579">
        <w:rPr>
          <w:rFonts w:cs="Arial"/>
          <w:sz w:val="20"/>
        </w:rPr>
        <w:t>Serviço Social. Movimento Social.</w:t>
      </w:r>
      <w:r w:rsidRPr="00FE5579">
        <w:rPr>
          <w:rFonts w:cs="Arial"/>
          <w:spacing w:val="40"/>
          <w:sz w:val="20"/>
        </w:rPr>
        <w:t xml:space="preserve"> </w:t>
      </w:r>
      <w:r w:rsidRPr="00FE5579">
        <w:rPr>
          <w:rFonts w:cs="Arial"/>
          <w:spacing w:val="-2"/>
          <w:sz w:val="20"/>
        </w:rPr>
        <w:t>Instrumentalidade.</w:t>
      </w:r>
    </w:p>
    <w:p w14:paraId="6A9739AB" w14:textId="77777777" w:rsidR="006B7211" w:rsidRPr="00FE5579" w:rsidRDefault="006B7211">
      <w:pPr>
        <w:pStyle w:val="Corpodetexto"/>
        <w:rPr>
          <w:rFonts w:ascii="Arial" w:hAnsi="Arial" w:cs="Arial"/>
          <w:sz w:val="20"/>
        </w:rPr>
      </w:pPr>
    </w:p>
    <w:p w14:paraId="468C3D0C" w14:textId="53AF69F6" w:rsidR="006B7211" w:rsidRPr="00FE5579" w:rsidRDefault="00CB1207" w:rsidP="008E3D66">
      <w:pPr>
        <w:ind w:left="2835" w:firstLine="0"/>
        <w:rPr>
          <w:rFonts w:cs="Arial"/>
          <w:b/>
          <w:sz w:val="20"/>
        </w:rPr>
      </w:pPr>
      <w:r w:rsidRPr="00FE5579">
        <w:rPr>
          <w:rFonts w:cs="Arial"/>
          <w:b/>
          <w:spacing w:val="-2"/>
          <w:sz w:val="20"/>
        </w:rPr>
        <w:t>Abstract</w:t>
      </w:r>
    </w:p>
    <w:p w14:paraId="7C7C81D0" w14:textId="77777777" w:rsidR="00FE7382" w:rsidRPr="00FE7382" w:rsidRDefault="00FE7382" w:rsidP="00FE7382">
      <w:pPr>
        <w:ind w:left="2835" w:firstLine="0"/>
        <w:rPr>
          <w:rFonts w:cs="Arial"/>
          <w:sz w:val="20"/>
          <w:lang w:val="pt-BR"/>
        </w:rPr>
      </w:pPr>
      <w:r w:rsidRPr="00FE7382">
        <w:rPr>
          <w:rFonts w:cs="Arial"/>
          <w:sz w:val="20"/>
          <w:lang w:val="pt-BR"/>
        </w:rPr>
        <w:t xml:space="preserve">The </w:t>
      </w:r>
      <w:proofErr w:type="spellStart"/>
      <w:r w:rsidRPr="00FE7382">
        <w:rPr>
          <w:rFonts w:cs="Arial"/>
          <w:sz w:val="20"/>
          <w:lang w:val="pt-BR"/>
        </w:rPr>
        <w:t>present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text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presents</w:t>
      </w:r>
      <w:proofErr w:type="spellEnd"/>
      <w:r w:rsidRPr="00FE7382">
        <w:rPr>
          <w:rFonts w:cs="Arial"/>
          <w:sz w:val="20"/>
          <w:lang w:val="pt-BR"/>
        </w:rPr>
        <w:t xml:space="preserve"> some </w:t>
      </w:r>
      <w:proofErr w:type="spellStart"/>
      <w:r w:rsidRPr="00FE7382">
        <w:rPr>
          <w:rFonts w:cs="Arial"/>
          <w:sz w:val="20"/>
          <w:lang w:val="pt-BR"/>
        </w:rPr>
        <w:t>of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the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results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of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the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research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process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conducted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with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the</w:t>
      </w:r>
      <w:proofErr w:type="spellEnd"/>
      <w:r w:rsidRPr="00FE7382">
        <w:rPr>
          <w:rFonts w:cs="Arial"/>
          <w:sz w:val="20"/>
          <w:lang w:val="pt-BR"/>
        </w:rPr>
        <w:t xml:space="preserve"> Black Social Movement </w:t>
      </w:r>
      <w:proofErr w:type="spellStart"/>
      <w:r w:rsidRPr="00FE7382">
        <w:rPr>
          <w:rFonts w:cs="Arial"/>
          <w:sz w:val="20"/>
          <w:lang w:val="pt-BR"/>
        </w:rPr>
        <w:t>located</w:t>
      </w:r>
      <w:proofErr w:type="spellEnd"/>
      <w:r w:rsidRPr="00FE7382">
        <w:rPr>
          <w:rFonts w:cs="Arial"/>
          <w:sz w:val="20"/>
          <w:lang w:val="pt-BR"/>
        </w:rPr>
        <w:t xml:space="preserve"> in Fortaleza, </w:t>
      </w:r>
      <w:proofErr w:type="spellStart"/>
      <w:r w:rsidRPr="00FE7382">
        <w:rPr>
          <w:rFonts w:cs="Arial"/>
          <w:sz w:val="20"/>
          <w:lang w:val="pt-BR"/>
        </w:rPr>
        <w:t>highlighting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the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political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and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pedagogical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dimension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of</w:t>
      </w:r>
      <w:proofErr w:type="spellEnd"/>
      <w:r w:rsidRPr="00FE7382">
        <w:rPr>
          <w:rFonts w:cs="Arial"/>
          <w:sz w:val="20"/>
          <w:lang w:val="pt-BR"/>
        </w:rPr>
        <w:t xml:space="preserve"> its </w:t>
      </w:r>
      <w:proofErr w:type="spellStart"/>
      <w:r w:rsidRPr="00FE7382">
        <w:rPr>
          <w:rFonts w:cs="Arial"/>
          <w:sz w:val="20"/>
          <w:lang w:val="pt-BR"/>
        </w:rPr>
        <w:t>activism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and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the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potential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contributions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of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this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legacy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to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the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technical-operational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aspects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of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the</w:t>
      </w:r>
      <w:proofErr w:type="spellEnd"/>
      <w:r w:rsidRPr="00FE7382">
        <w:rPr>
          <w:rFonts w:cs="Arial"/>
          <w:sz w:val="20"/>
          <w:lang w:val="pt-BR"/>
        </w:rPr>
        <w:t xml:space="preserve"> social </w:t>
      </w:r>
      <w:proofErr w:type="spellStart"/>
      <w:r w:rsidRPr="00FE7382">
        <w:rPr>
          <w:rFonts w:cs="Arial"/>
          <w:sz w:val="20"/>
          <w:lang w:val="pt-BR"/>
        </w:rPr>
        <w:t>worker's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work</w:t>
      </w:r>
      <w:proofErr w:type="spellEnd"/>
      <w:r w:rsidRPr="00FE7382">
        <w:rPr>
          <w:rFonts w:cs="Arial"/>
          <w:sz w:val="20"/>
          <w:lang w:val="pt-BR"/>
        </w:rPr>
        <w:t xml:space="preserve">. The </w:t>
      </w:r>
      <w:proofErr w:type="spellStart"/>
      <w:r w:rsidRPr="00FE7382">
        <w:rPr>
          <w:rFonts w:cs="Arial"/>
          <w:sz w:val="20"/>
          <w:lang w:val="pt-BR"/>
        </w:rPr>
        <w:t>qualitative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research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was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conducted</w:t>
      </w:r>
      <w:proofErr w:type="spellEnd"/>
      <w:r w:rsidRPr="00FE7382">
        <w:rPr>
          <w:rFonts w:cs="Arial"/>
          <w:sz w:val="20"/>
          <w:lang w:val="pt-BR"/>
        </w:rPr>
        <w:t xml:space="preserve"> as </w:t>
      </w:r>
      <w:proofErr w:type="spellStart"/>
      <w:r w:rsidRPr="00FE7382">
        <w:rPr>
          <w:rFonts w:cs="Arial"/>
          <w:sz w:val="20"/>
          <w:lang w:val="pt-BR"/>
        </w:rPr>
        <w:t>an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advancement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of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the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studies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carried</w:t>
      </w:r>
      <w:proofErr w:type="spellEnd"/>
      <w:r w:rsidRPr="00FE7382">
        <w:rPr>
          <w:rFonts w:cs="Arial"/>
          <w:sz w:val="20"/>
          <w:lang w:val="pt-BR"/>
        </w:rPr>
        <w:t xml:space="preserve"> out over </w:t>
      </w:r>
      <w:proofErr w:type="spellStart"/>
      <w:r w:rsidRPr="00FE7382">
        <w:rPr>
          <w:rFonts w:cs="Arial"/>
          <w:sz w:val="20"/>
          <w:lang w:val="pt-BR"/>
        </w:rPr>
        <w:t>the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past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decade</w:t>
      </w:r>
      <w:proofErr w:type="spellEnd"/>
      <w:r w:rsidRPr="00FE7382">
        <w:rPr>
          <w:rFonts w:cs="Arial"/>
          <w:sz w:val="20"/>
          <w:lang w:val="pt-BR"/>
        </w:rPr>
        <w:t xml:space="preserve">. The </w:t>
      </w:r>
      <w:proofErr w:type="spellStart"/>
      <w:r w:rsidRPr="00FE7382">
        <w:rPr>
          <w:rFonts w:cs="Arial"/>
          <w:sz w:val="20"/>
          <w:lang w:val="pt-BR"/>
        </w:rPr>
        <w:t>article</w:t>
      </w:r>
      <w:proofErr w:type="spellEnd"/>
      <w:r w:rsidRPr="00FE7382">
        <w:rPr>
          <w:rFonts w:cs="Arial"/>
          <w:sz w:val="20"/>
          <w:lang w:val="pt-BR"/>
        </w:rPr>
        <w:t xml:space="preserve"> expresses some </w:t>
      </w:r>
      <w:proofErr w:type="spellStart"/>
      <w:r w:rsidRPr="00FE7382">
        <w:rPr>
          <w:rFonts w:cs="Arial"/>
          <w:sz w:val="20"/>
          <w:lang w:val="pt-BR"/>
        </w:rPr>
        <w:t>findings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of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the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research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and</w:t>
      </w:r>
      <w:proofErr w:type="spellEnd"/>
      <w:r w:rsidRPr="00FE7382">
        <w:rPr>
          <w:rFonts w:cs="Arial"/>
          <w:sz w:val="20"/>
          <w:lang w:val="pt-BR"/>
        </w:rPr>
        <w:t xml:space="preserve"> its </w:t>
      </w:r>
      <w:proofErr w:type="spellStart"/>
      <w:r w:rsidRPr="00FE7382">
        <w:rPr>
          <w:rFonts w:cs="Arial"/>
          <w:sz w:val="20"/>
          <w:lang w:val="pt-BR"/>
        </w:rPr>
        <w:t>significance</w:t>
      </w:r>
      <w:proofErr w:type="spellEnd"/>
      <w:r w:rsidRPr="00FE7382">
        <w:rPr>
          <w:rFonts w:cs="Arial"/>
          <w:sz w:val="20"/>
          <w:lang w:val="pt-BR"/>
        </w:rPr>
        <w:t xml:space="preserve"> for </w:t>
      </w:r>
      <w:proofErr w:type="spellStart"/>
      <w:r w:rsidRPr="00FE7382">
        <w:rPr>
          <w:rFonts w:cs="Arial"/>
          <w:sz w:val="20"/>
          <w:lang w:val="pt-BR"/>
        </w:rPr>
        <w:t>the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Instrumentality</w:t>
      </w:r>
      <w:proofErr w:type="spellEnd"/>
      <w:r w:rsidRPr="00FE7382">
        <w:rPr>
          <w:rFonts w:cs="Arial"/>
          <w:sz w:val="20"/>
          <w:lang w:val="pt-BR"/>
        </w:rPr>
        <w:t xml:space="preserve"> </w:t>
      </w:r>
      <w:proofErr w:type="spellStart"/>
      <w:r w:rsidRPr="00FE7382">
        <w:rPr>
          <w:rFonts w:cs="Arial"/>
          <w:sz w:val="20"/>
          <w:lang w:val="pt-BR"/>
        </w:rPr>
        <w:t>of</w:t>
      </w:r>
      <w:proofErr w:type="spellEnd"/>
      <w:r w:rsidRPr="00FE7382">
        <w:rPr>
          <w:rFonts w:cs="Arial"/>
          <w:sz w:val="20"/>
          <w:lang w:val="pt-BR"/>
        </w:rPr>
        <w:t xml:space="preserve"> Social </w:t>
      </w:r>
      <w:proofErr w:type="spellStart"/>
      <w:r w:rsidRPr="00FE7382">
        <w:rPr>
          <w:rFonts w:cs="Arial"/>
          <w:sz w:val="20"/>
          <w:lang w:val="pt-BR"/>
        </w:rPr>
        <w:t>Work</w:t>
      </w:r>
      <w:proofErr w:type="spellEnd"/>
      <w:r w:rsidRPr="00FE7382">
        <w:rPr>
          <w:rFonts w:cs="Arial"/>
          <w:sz w:val="20"/>
          <w:lang w:val="pt-BR"/>
        </w:rPr>
        <w:t>.</w:t>
      </w:r>
    </w:p>
    <w:p w14:paraId="0BD0CD78" w14:textId="32A67753" w:rsidR="006B7211" w:rsidRPr="00FE5579" w:rsidRDefault="00CB1207" w:rsidP="008E3D66">
      <w:pPr>
        <w:spacing w:line="229" w:lineRule="exact"/>
        <w:ind w:left="2835" w:firstLine="0"/>
        <w:rPr>
          <w:rFonts w:cs="Arial"/>
          <w:sz w:val="20"/>
        </w:rPr>
      </w:pPr>
      <w:r w:rsidRPr="00FE5579">
        <w:rPr>
          <w:rFonts w:cs="Arial"/>
          <w:b/>
          <w:sz w:val="20"/>
        </w:rPr>
        <w:t>Keywords:</w:t>
      </w:r>
      <w:r w:rsidRPr="00FE5579">
        <w:rPr>
          <w:rFonts w:cs="Arial"/>
          <w:b/>
          <w:spacing w:val="-7"/>
          <w:sz w:val="20"/>
        </w:rPr>
        <w:t xml:space="preserve"> </w:t>
      </w:r>
      <w:r w:rsidRPr="00FE5579">
        <w:rPr>
          <w:rFonts w:cs="Arial"/>
          <w:sz w:val="20"/>
        </w:rPr>
        <w:t>Social</w:t>
      </w:r>
      <w:r w:rsidRPr="00FE5579">
        <w:rPr>
          <w:rFonts w:cs="Arial"/>
          <w:spacing w:val="-9"/>
          <w:sz w:val="20"/>
        </w:rPr>
        <w:t xml:space="preserve"> </w:t>
      </w:r>
      <w:r w:rsidR="000C4813">
        <w:rPr>
          <w:rFonts w:cs="Arial"/>
          <w:sz w:val="20"/>
        </w:rPr>
        <w:t>Work</w:t>
      </w:r>
      <w:r w:rsidRPr="00FE5579">
        <w:rPr>
          <w:rFonts w:cs="Arial"/>
          <w:sz w:val="20"/>
        </w:rPr>
        <w:t>.</w:t>
      </w:r>
      <w:r w:rsidRPr="00FE5579">
        <w:rPr>
          <w:rFonts w:cs="Arial"/>
          <w:spacing w:val="-7"/>
          <w:sz w:val="20"/>
        </w:rPr>
        <w:t xml:space="preserve"> </w:t>
      </w:r>
      <w:r w:rsidRPr="00FE5579">
        <w:rPr>
          <w:rFonts w:cs="Arial"/>
          <w:sz w:val="20"/>
        </w:rPr>
        <w:t>Social</w:t>
      </w:r>
      <w:r w:rsidRPr="00FE5579">
        <w:rPr>
          <w:rFonts w:cs="Arial"/>
          <w:spacing w:val="-8"/>
          <w:sz w:val="20"/>
        </w:rPr>
        <w:t xml:space="preserve"> </w:t>
      </w:r>
      <w:r w:rsidRPr="00FE5579">
        <w:rPr>
          <w:rFonts w:cs="Arial"/>
          <w:sz w:val="20"/>
        </w:rPr>
        <w:t>Movement.</w:t>
      </w:r>
      <w:r w:rsidRPr="00FE5579">
        <w:rPr>
          <w:rFonts w:cs="Arial"/>
          <w:spacing w:val="-10"/>
          <w:sz w:val="20"/>
        </w:rPr>
        <w:t xml:space="preserve"> </w:t>
      </w:r>
      <w:r w:rsidRPr="00FE5579">
        <w:rPr>
          <w:rFonts w:cs="Arial"/>
          <w:spacing w:val="-2"/>
          <w:sz w:val="20"/>
        </w:rPr>
        <w:t>Instrumentality.</w:t>
      </w:r>
    </w:p>
    <w:p w14:paraId="64673C86" w14:textId="77777777" w:rsidR="006B7211" w:rsidRPr="00FE5579" w:rsidRDefault="006B7211">
      <w:pPr>
        <w:spacing w:line="229" w:lineRule="exact"/>
        <w:rPr>
          <w:rFonts w:cs="Arial"/>
          <w:sz w:val="20"/>
        </w:rPr>
        <w:sectPr w:rsidR="006B7211" w:rsidRPr="00FE5579" w:rsidSect="003A0217">
          <w:headerReference w:type="default" r:id="rId8"/>
          <w:type w:val="continuous"/>
          <w:pgSz w:w="11900" w:h="16820"/>
          <w:pgMar w:top="1134" w:right="1134" w:bottom="1418" w:left="1700" w:header="720" w:footer="720" w:gutter="0"/>
          <w:cols w:space="720"/>
          <w:docGrid w:linePitch="299"/>
        </w:sectPr>
      </w:pPr>
    </w:p>
    <w:p w14:paraId="6789C8E7" w14:textId="072B589C" w:rsidR="006B7211" w:rsidRPr="00FE5579" w:rsidRDefault="00CB1207">
      <w:pPr>
        <w:pStyle w:val="Corpodetexto"/>
        <w:rPr>
          <w:rFonts w:ascii="Arial" w:hAnsi="Arial" w:cs="Arial"/>
        </w:rPr>
      </w:pPr>
      <w:r w:rsidRPr="00FE5579">
        <w:rPr>
          <w:rFonts w:ascii="Arial" w:hAnsi="Arial" w:cs="Arial"/>
          <w:noProof/>
          <w:lang w:val="pt-BR" w:eastAsia="pt-BR"/>
        </w:rPr>
        <w:lastRenderedPageBreak/>
        <w:drawing>
          <wp:anchor distT="0" distB="0" distL="0" distR="0" simplePos="0" relativeHeight="251604480" behindDoc="1" locked="0" layoutInCell="1" allowOverlap="1" wp14:anchorId="712B02EE" wp14:editId="1C0EB50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256" cy="10629900"/>
            <wp:effectExtent l="0" t="0" r="698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801" cy="10636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BED3929" w14:textId="77777777" w:rsidR="006B7211" w:rsidRPr="00FE5579" w:rsidRDefault="006B7211">
      <w:pPr>
        <w:pStyle w:val="Corpodetexto"/>
        <w:rPr>
          <w:rFonts w:ascii="Arial" w:hAnsi="Arial" w:cs="Arial"/>
        </w:rPr>
      </w:pPr>
    </w:p>
    <w:p w14:paraId="34EF7C2C" w14:textId="77777777" w:rsidR="006B7211" w:rsidRPr="00FE5579" w:rsidRDefault="006B7211">
      <w:pPr>
        <w:pStyle w:val="Corpodetexto"/>
        <w:spacing w:before="207"/>
        <w:rPr>
          <w:rFonts w:ascii="Arial" w:hAnsi="Arial" w:cs="Arial"/>
        </w:rPr>
      </w:pPr>
    </w:p>
    <w:p w14:paraId="627B6CE3" w14:textId="77777777" w:rsidR="006B7211" w:rsidRPr="00FE5579" w:rsidRDefault="00CB1207">
      <w:pPr>
        <w:pStyle w:val="Ttulo1"/>
        <w:numPr>
          <w:ilvl w:val="0"/>
          <w:numId w:val="1"/>
        </w:numPr>
        <w:tabs>
          <w:tab w:val="left" w:pos="721"/>
        </w:tabs>
        <w:ind w:left="721" w:hanging="719"/>
      </w:pPr>
      <w:r w:rsidRPr="00FE5579">
        <w:rPr>
          <w:spacing w:val="-2"/>
        </w:rPr>
        <w:t>INTRODUÇÃO</w:t>
      </w:r>
    </w:p>
    <w:p w14:paraId="79F2A340" w14:textId="77777777" w:rsidR="006B7211" w:rsidRPr="00FE5579" w:rsidRDefault="006B7211">
      <w:pPr>
        <w:pStyle w:val="Corpodetexto"/>
        <w:spacing w:before="1"/>
        <w:rPr>
          <w:rFonts w:ascii="Arial" w:hAnsi="Arial" w:cs="Arial"/>
          <w:b/>
        </w:rPr>
      </w:pPr>
    </w:p>
    <w:p w14:paraId="6C6DBAE5" w14:textId="77777777" w:rsidR="006B7211" w:rsidRPr="00FE5579" w:rsidRDefault="00CB1207">
      <w:pPr>
        <w:pStyle w:val="Corpodetexto"/>
        <w:ind w:left="2" w:right="124" w:firstLine="719"/>
        <w:rPr>
          <w:rFonts w:ascii="Arial" w:hAnsi="Arial" w:cs="Arial"/>
        </w:rPr>
      </w:pPr>
      <w:r w:rsidRPr="00FE5579">
        <w:rPr>
          <w:rFonts w:ascii="Arial" w:hAnsi="Arial" w:cs="Arial"/>
        </w:rPr>
        <w:t>O presente artigo tem como foco principal expor considerações sobre as contribuições do Movimento Social Negro para a dimensão técnico-operativa do trabalho do/a assistente social, com arrimo na pesquisa realizada pelo grupo de pesquisa abrigado na Universidade Estadual do Ceará. A investigação tem ênfase nos conteúdos dos saberes políticos, pedagógicos e organizativos dos movimentos sociais e como esses saberes podem se articular com a prática profissional das/os Assistentes Sociais, resguardadas as diferenças entre a natureza militante e a profissional. Ela foi desenvolvida nos últimos quatro anos junto ao Movimento dos Sem Terra (MST), Movimento de Mulheres (MM) e por último com Movimento Social Negro (MSN), todos atuantes na realidade do Ceará. Nesse texto se expõe o conjunto de reflexões e dados extraídos do contato empírico com lideranças do</w:t>
      </w:r>
      <w:r w:rsidRPr="00FE5579">
        <w:rPr>
          <w:rFonts w:ascii="Arial" w:hAnsi="Arial" w:cs="Arial"/>
          <w:spacing w:val="40"/>
        </w:rPr>
        <w:t xml:space="preserve"> </w:t>
      </w:r>
      <w:r w:rsidRPr="00FE5579">
        <w:rPr>
          <w:rFonts w:ascii="Arial" w:hAnsi="Arial" w:cs="Arial"/>
        </w:rPr>
        <w:t>MSN,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particularmente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o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Movimento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Negro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Quilombola,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Movimento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Negro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Unificado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e o Fórum de Negres da Geografia.</w:t>
      </w:r>
    </w:p>
    <w:p w14:paraId="0A59A2AF" w14:textId="77777777" w:rsidR="00FE5579" w:rsidRPr="00FE5579" w:rsidRDefault="00FE5579" w:rsidP="00FE5579">
      <w:pPr>
        <w:pStyle w:val="Corpodetexto"/>
        <w:ind w:left="2" w:right="125" w:firstLine="719"/>
      </w:pPr>
      <w:r w:rsidRPr="00FE5579">
        <w:t>Fazendo essas reflexões, o objetivo deste trabalho é adensar o debate dentro da categoria profissional e contribuir para uma formação e atuação nas políticas públicas. Ressalte-se que não há uma identidade imediata entre prática</w:t>
      </w:r>
      <w:r w:rsidRPr="00FE5579">
        <w:rPr>
          <w:spacing w:val="-3"/>
        </w:rPr>
        <w:t xml:space="preserve"> </w:t>
      </w:r>
      <w:r w:rsidRPr="00FE5579">
        <w:t>profissional</w:t>
      </w:r>
      <w:r w:rsidRPr="00FE5579">
        <w:rPr>
          <w:spacing w:val="-3"/>
        </w:rPr>
        <w:t xml:space="preserve"> </w:t>
      </w:r>
      <w:r w:rsidRPr="00FE5579">
        <w:t>e prática</w:t>
      </w:r>
      <w:r w:rsidRPr="00FE5579">
        <w:rPr>
          <w:spacing w:val="-3"/>
        </w:rPr>
        <w:t xml:space="preserve"> </w:t>
      </w:r>
      <w:r w:rsidRPr="00FE5579">
        <w:t>militante, sendo</w:t>
      </w:r>
      <w:r w:rsidRPr="00FE5579">
        <w:rPr>
          <w:spacing w:val="-5"/>
        </w:rPr>
        <w:t xml:space="preserve"> </w:t>
      </w:r>
      <w:r w:rsidRPr="00FE5579">
        <w:t>compreendido</w:t>
      </w:r>
      <w:r w:rsidRPr="00FE5579">
        <w:rPr>
          <w:spacing w:val="-2"/>
        </w:rPr>
        <w:t xml:space="preserve"> </w:t>
      </w:r>
      <w:r w:rsidRPr="00FE5579">
        <w:t>o</w:t>
      </w:r>
      <w:r w:rsidRPr="00FE5579">
        <w:rPr>
          <w:spacing w:val="-2"/>
        </w:rPr>
        <w:t xml:space="preserve"> </w:t>
      </w:r>
      <w:r w:rsidRPr="00FE5579">
        <w:t>conjunto</w:t>
      </w:r>
      <w:r w:rsidRPr="00FE5579">
        <w:rPr>
          <w:spacing w:val="-2"/>
        </w:rPr>
        <w:t xml:space="preserve"> </w:t>
      </w:r>
      <w:r w:rsidRPr="00FE5579">
        <w:t>de</w:t>
      </w:r>
      <w:r w:rsidRPr="00FE5579">
        <w:rPr>
          <w:spacing w:val="-5"/>
        </w:rPr>
        <w:t xml:space="preserve"> </w:t>
      </w:r>
      <w:r w:rsidRPr="00FE5579">
        <w:t>mediações que compõe a particularidade de cada uma.</w:t>
      </w:r>
    </w:p>
    <w:p w14:paraId="071D1833" w14:textId="77777777" w:rsidR="00FF0783" w:rsidRDefault="00CB1207" w:rsidP="00FF0783">
      <w:pPr>
        <w:pStyle w:val="Corpodetexto"/>
        <w:ind w:left="2" w:right="127" w:firstLine="719"/>
        <w:rPr>
          <w:rFonts w:ascii="Arial" w:hAnsi="Arial" w:cs="Arial"/>
        </w:rPr>
      </w:pPr>
      <w:r w:rsidRPr="00FE5579">
        <w:rPr>
          <w:rFonts w:ascii="Arial" w:hAnsi="Arial" w:cs="Arial"/>
        </w:rPr>
        <w:t>Discutimos sobre os movimentos sociais sob uma perspectiva do método crítico dialético. A pesquisa foi de cunho bibliográfico, documental e de campo a partir das discussões realizadas por esses movimentos, compreendendo que a realidade precisa ser analisada na totalidade e que as múltiplas expressões da Questão Social que circundam os movimentos sociais estão bem próximas do contexto em que vivemos.</w:t>
      </w:r>
    </w:p>
    <w:p w14:paraId="0080A5D3" w14:textId="62663E2E" w:rsidR="00FF0783" w:rsidRDefault="00CB1207" w:rsidP="00FF0783">
      <w:pPr>
        <w:pStyle w:val="Corpodetexto"/>
        <w:ind w:left="2" w:right="127" w:firstLine="719"/>
        <w:rPr>
          <w:rFonts w:ascii="Arial" w:hAnsi="Arial" w:cs="Arial"/>
        </w:rPr>
      </w:pPr>
      <w:r w:rsidRPr="00FE5579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10624" behindDoc="1" locked="0" layoutInCell="1" allowOverlap="1" wp14:anchorId="4EC19A55" wp14:editId="7DAA2B9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4816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8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5579" w:rsidRPr="00FE5579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19840" behindDoc="1" locked="0" layoutInCell="1" allowOverlap="1" wp14:anchorId="69B0F4EB" wp14:editId="27428E7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256" cy="10591800"/>
            <wp:effectExtent l="0" t="0" r="6985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8602" cy="10595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E5579">
        <w:rPr>
          <w:rFonts w:ascii="Arial" w:hAnsi="Arial" w:cs="Arial"/>
        </w:rPr>
        <w:t xml:space="preserve">O objetivo geral da pesquisa foi extrair dos movimentos sociais estudados, </w:t>
      </w:r>
      <w:r w:rsidR="00FF0783" w:rsidRPr="00FE5579">
        <w:rPr>
          <w:rFonts w:ascii="Arial" w:hAnsi="Arial" w:cs="Arial"/>
          <w:noProof/>
          <w:sz w:val="20"/>
          <w:lang w:val="pt-BR" w:eastAsia="pt-BR"/>
        </w:rPr>
        <w:drawing>
          <wp:anchor distT="0" distB="0" distL="0" distR="0" simplePos="0" relativeHeight="251679232" behindDoc="1" locked="0" layoutInCell="1" allowOverlap="1" wp14:anchorId="5C8985EC" wp14:editId="766D4CB1">
            <wp:simplePos x="0" y="0"/>
            <wp:positionH relativeFrom="page">
              <wp:posOffset>-9525</wp:posOffset>
            </wp:positionH>
            <wp:positionV relativeFrom="page">
              <wp:posOffset>-85725</wp:posOffset>
            </wp:positionV>
            <wp:extent cx="7555865" cy="10715077"/>
            <wp:effectExtent l="0" t="0" r="6985" b="0"/>
            <wp:wrapNone/>
            <wp:docPr id="14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811" cy="1071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E5579">
        <w:rPr>
          <w:rFonts w:ascii="Arial" w:hAnsi="Arial" w:cs="Arial"/>
        </w:rPr>
        <w:t>contribuições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que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dialoguem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com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a</w:t>
      </w:r>
      <w:r w:rsidRPr="00FE5579">
        <w:rPr>
          <w:rFonts w:ascii="Arial" w:hAnsi="Arial" w:cs="Arial"/>
          <w:spacing w:val="-5"/>
        </w:rPr>
        <w:t xml:space="preserve"> </w:t>
      </w:r>
      <w:r w:rsidRPr="00FE5579">
        <w:rPr>
          <w:rFonts w:ascii="Arial" w:hAnsi="Arial" w:cs="Arial"/>
        </w:rPr>
        <w:t>dimensão</w:t>
      </w:r>
      <w:r w:rsidRPr="00FE5579">
        <w:rPr>
          <w:rFonts w:ascii="Arial" w:hAnsi="Arial" w:cs="Arial"/>
          <w:spacing w:val="-6"/>
        </w:rPr>
        <w:t xml:space="preserve"> </w:t>
      </w:r>
      <w:r w:rsidRPr="00FE5579">
        <w:rPr>
          <w:rFonts w:ascii="Arial" w:hAnsi="Arial" w:cs="Arial"/>
        </w:rPr>
        <w:t>técnico-operativa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da</w:t>
      </w:r>
      <w:r w:rsidRPr="00FE5579">
        <w:rPr>
          <w:rFonts w:ascii="Arial" w:hAnsi="Arial" w:cs="Arial"/>
          <w:spacing w:val="-6"/>
        </w:rPr>
        <w:t xml:space="preserve"> </w:t>
      </w:r>
      <w:r w:rsidRPr="00FE5579">
        <w:rPr>
          <w:rFonts w:ascii="Arial" w:hAnsi="Arial" w:cs="Arial"/>
        </w:rPr>
        <w:t xml:space="preserve">instrumentalidade do Serviço Social. Os objetivos específicos são compreender </w:t>
      </w:r>
    </w:p>
    <w:p w14:paraId="076C6333" w14:textId="64265D76" w:rsidR="00FF0783" w:rsidRDefault="00FF0783" w:rsidP="00FF0783">
      <w:pPr>
        <w:pStyle w:val="Corpodetexto"/>
        <w:ind w:left="2" w:right="127" w:firstLine="719"/>
        <w:rPr>
          <w:rFonts w:ascii="Arial" w:hAnsi="Arial" w:cs="Arial"/>
        </w:rPr>
      </w:pPr>
    </w:p>
    <w:p w14:paraId="2EDC7214" w14:textId="5A11268E" w:rsidR="00FF0783" w:rsidRDefault="00FF0783" w:rsidP="00FF0783">
      <w:pPr>
        <w:pStyle w:val="Corpodetexto"/>
        <w:ind w:left="2" w:right="127" w:firstLine="719"/>
        <w:rPr>
          <w:rFonts w:ascii="Arial" w:hAnsi="Arial" w:cs="Arial"/>
        </w:rPr>
      </w:pPr>
    </w:p>
    <w:p w14:paraId="5F0105C1" w14:textId="46717572" w:rsidR="00FF0783" w:rsidRDefault="00FF0783" w:rsidP="00FF0783">
      <w:pPr>
        <w:pStyle w:val="Corpodetexto"/>
        <w:ind w:left="2" w:right="127" w:firstLine="719"/>
        <w:rPr>
          <w:rFonts w:ascii="Arial" w:hAnsi="Arial" w:cs="Arial"/>
        </w:rPr>
      </w:pPr>
    </w:p>
    <w:p w14:paraId="09B377D3" w14:textId="77777777" w:rsidR="006672A3" w:rsidRDefault="006672A3" w:rsidP="00FF0783">
      <w:pPr>
        <w:pStyle w:val="Corpodetexto"/>
        <w:ind w:left="2" w:right="127" w:firstLine="719"/>
        <w:rPr>
          <w:rFonts w:ascii="Arial" w:hAnsi="Arial" w:cs="Arial"/>
        </w:rPr>
      </w:pPr>
    </w:p>
    <w:p w14:paraId="3F9E45E0" w14:textId="77777777" w:rsidR="00FF0783" w:rsidRDefault="00FF0783" w:rsidP="00FF0783">
      <w:pPr>
        <w:pStyle w:val="Corpodetexto"/>
        <w:ind w:left="2" w:right="127" w:firstLine="719"/>
        <w:rPr>
          <w:rFonts w:ascii="Arial" w:hAnsi="Arial" w:cs="Arial"/>
        </w:rPr>
      </w:pPr>
    </w:p>
    <w:p w14:paraId="7A3FD48F" w14:textId="7C666D6B" w:rsidR="006B7211" w:rsidRPr="00FE5579" w:rsidRDefault="00FF0783" w:rsidP="00FF0783">
      <w:pPr>
        <w:pStyle w:val="Corpodetexto"/>
        <w:ind w:left="2" w:right="127" w:firstLine="0"/>
        <w:rPr>
          <w:rFonts w:ascii="Arial" w:hAnsi="Arial" w:cs="Arial"/>
        </w:rPr>
      </w:pPr>
      <w:r w:rsidRPr="00FE5579">
        <w:rPr>
          <w:rFonts w:ascii="Arial" w:hAnsi="Arial" w:cs="Arial"/>
          <w:noProof/>
          <w:sz w:val="20"/>
          <w:lang w:val="pt-BR" w:eastAsia="pt-BR"/>
        </w:rPr>
        <w:drawing>
          <wp:anchor distT="0" distB="0" distL="0" distR="0" simplePos="0" relativeHeight="251685376" behindDoc="1" locked="0" layoutInCell="1" allowOverlap="1" wp14:anchorId="70F3B24E" wp14:editId="5B238306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7555865" cy="10582275"/>
            <wp:effectExtent l="0" t="0" r="6985" b="9525"/>
            <wp:wrapNone/>
            <wp:docPr id="15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B1207" w:rsidRPr="00FE5579">
        <w:rPr>
          <w:rFonts w:ascii="Arial" w:hAnsi="Arial" w:cs="Arial"/>
        </w:rPr>
        <w:t>como o movimento se organiza e atua, discutir os métodos utilizados por esses movimentos e identificar os saberes expostos no conjunto das entrevistas realizadas junto às lideranças e suas potencialidades para pensar a instrumentalidade do Serviço Social.</w:t>
      </w:r>
    </w:p>
    <w:p w14:paraId="7DCA5CCB" w14:textId="77777777" w:rsidR="006B7211" w:rsidRPr="00FE5579" w:rsidRDefault="006B7211">
      <w:pPr>
        <w:pStyle w:val="Corpodetexto"/>
        <w:spacing w:before="138"/>
        <w:rPr>
          <w:rFonts w:ascii="Arial" w:hAnsi="Arial" w:cs="Arial"/>
        </w:rPr>
      </w:pPr>
    </w:p>
    <w:p w14:paraId="5756D8D9" w14:textId="77777777" w:rsidR="006B7211" w:rsidRPr="00FE5579" w:rsidRDefault="00CB1207">
      <w:pPr>
        <w:pStyle w:val="Ttulo1"/>
        <w:numPr>
          <w:ilvl w:val="0"/>
          <w:numId w:val="1"/>
        </w:numPr>
        <w:tabs>
          <w:tab w:val="left" w:pos="721"/>
        </w:tabs>
        <w:ind w:left="721" w:hanging="719"/>
      </w:pPr>
      <w:r w:rsidRPr="00FE5579">
        <w:t xml:space="preserve">ASPECTOS </w:t>
      </w:r>
      <w:r w:rsidRPr="00FE5579">
        <w:rPr>
          <w:spacing w:val="-2"/>
        </w:rPr>
        <w:t>METODOLÓGICOS</w:t>
      </w:r>
    </w:p>
    <w:p w14:paraId="39C9D579" w14:textId="77777777" w:rsidR="006B7211" w:rsidRPr="00FE5579" w:rsidRDefault="006B7211" w:rsidP="00FE5579">
      <w:pPr>
        <w:pStyle w:val="Corpodetexto"/>
        <w:rPr>
          <w:rFonts w:ascii="Arial" w:hAnsi="Arial" w:cs="Arial"/>
          <w:b/>
        </w:rPr>
      </w:pPr>
    </w:p>
    <w:p w14:paraId="5AB877AB" w14:textId="77777777" w:rsidR="006B7211" w:rsidRPr="00FE5579" w:rsidRDefault="00CB1207">
      <w:pPr>
        <w:pStyle w:val="Corpodetexto"/>
        <w:ind w:left="2" w:right="124" w:firstLine="719"/>
        <w:rPr>
          <w:rFonts w:ascii="Arial" w:hAnsi="Arial" w:cs="Arial"/>
        </w:rPr>
      </w:pPr>
      <w:r w:rsidRPr="00FE5579">
        <w:rPr>
          <w:rFonts w:ascii="Arial" w:hAnsi="Arial" w:cs="Arial"/>
        </w:rPr>
        <w:t>Esse artigo expõe parte dos resultados da pesquisa junto ao MSN, desenvolvida pelo grupo de estudos e pesquisa cujo tema central é Trabalho e Instrumentalidade do Serviço Social, com foco nos saberes políticos, pedagógicos e organizativos dos movimentos sociais e como esses saberes contribuem para a dimensão técnico operativa do trabalho do Assistente Social.</w:t>
      </w:r>
    </w:p>
    <w:p w14:paraId="71D3C9B6" w14:textId="77777777" w:rsidR="006B7211" w:rsidRPr="00FE5579" w:rsidRDefault="00CB1207">
      <w:pPr>
        <w:pStyle w:val="Corpodetexto"/>
        <w:ind w:left="2" w:right="126" w:firstLine="719"/>
        <w:rPr>
          <w:rFonts w:ascii="Arial" w:hAnsi="Arial" w:cs="Arial"/>
        </w:rPr>
      </w:pPr>
      <w:r w:rsidRPr="00FE5579">
        <w:rPr>
          <w:rFonts w:ascii="Arial" w:hAnsi="Arial" w:cs="Arial"/>
        </w:rPr>
        <w:t>A pesquisa é de natureza qualitativa, onde foram realizadas pesquisa de campo, desenvolvida por entrevistas com lideranças. Foram também realizadas pesquisa bibliográfica através de literatura que ajudaram a criar uma base teórica para que pudéssemos analisar e desenvolver uma melhor leitura da realidade e dos materiais que foram coletados. Foi escolhido para esta pesquisa o método materialista histórico-dialético que vê a história como algo vivo, concreto e que está sempre em mudança contínua. Segundo Trivinos (1987) ao destacar a importância do materialismo histórico-dialético, ressalta a relevância da prática social como método da verdade. Nesse sentido, enuncia:</w:t>
      </w:r>
    </w:p>
    <w:p w14:paraId="64EE4F37" w14:textId="77777777" w:rsidR="006B7211" w:rsidRPr="00FE5579" w:rsidRDefault="006B7211">
      <w:pPr>
        <w:pStyle w:val="Corpodetexto"/>
        <w:spacing w:before="137"/>
        <w:rPr>
          <w:rFonts w:ascii="Arial" w:hAnsi="Arial" w:cs="Arial"/>
        </w:rPr>
      </w:pPr>
    </w:p>
    <w:p w14:paraId="2561D3D0" w14:textId="77777777" w:rsidR="006B7211" w:rsidRPr="00FE5579" w:rsidRDefault="00CB1207" w:rsidP="008E3D66">
      <w:pPr>
        <w:spacing w:line="240" w:lineRule="auto"/>
        <w:ind w:left="2270" w:right="131" w:firstLine="0"/>
        <w:rPr>
          <w:rFonts w:cs="Arial"/>
          <w:sz w:val="20"/>
        </w:rPr>
      </w:pPr>
      <w:r w:rsidRPr="00FE5579">
        <w:rPr>
          <w:rFonts w:cs="Arial"/>
          <w:sz w:val="20"/>
        </w:rPr>
        <w:t>[...] ao enfocar historicamente o conhecimento, em seu processo dialético, colocou em relevo a interconexão do relativo e do absoluto. Desta maneira, as verdades científicas, em geral, significam graus do conhecimento, limitados pela história, mas, como já dissemos em outro lugar, este relativismo</w:t>
      </w:r>
      <w:r w:rsidRPr="00FE5579">
        <w:rPr>
          <w:rFonts w:cs="Arial"/>
          <w:spacing w:val="-3"/>
          <w:sz w:val="20"/>
        </w:rPr>
        <w:t xml:space="preserve"> </w:t>
      </w:r>
      <w:r w:rsidRPr="00FE5579">
        <w:rPr>
          <w:rFonts w:cs="Arial"/>
          <w:sz w:val="20"/>
        </w:rPr>
        <w:t>não</w:t>
      </w:r>
      <w:r w:rsidRPr="00FE5579">
        <w:rPr>
          <w:rFonts w:cs="Arial"/>
          <w:spacing w:val="-5"/>
          <w:sz w:val="20"/>
        </w:rPr>
        <w:t xml:space="preserve"> </w:t>
      </w:r>
      <w:r w:rsidRPr="00FE5579">
        <w:rPr>
          <w:rFonts w:cs="Arial"/>
          <w:sz w:val="20"/>
        </w:rPr>
        <w:t>significa</w:t>
      </w:r>
      <w:r w:rsidRPr="00FE5579">
        <w:rPr>
          <w:rFonts w:cs="Arial"/>
          <w:spacing w:val="-5"/>
          <w:sz w:val="20"/>
        </w:rPr>
        <w:t xml:space="preserve"> </w:t>
      </w:r>
      <w:r w:rsidRPr="00FE5579">
        <w:rPr>
          <w:rFonts w:cs="Arial"/>
          <w:sz w:val="20"/>
        </w:rPr>
        <w:t>reconhecer</w:t>
      </w:r>
      <w:r w:rsidRPr="00FE5579">
        <w:rPr>
          <w:rFonts w:cs="Arial"/>
          <w:spacing w:val="-5"/>
          <w:sz w:val="20"/>
        </w:rPr>
        <w:t xml:space="preserve"> </w:t>
      </w:r>
      <w:r w:rsidRPr="00FE5579">
        <w:rPr>
          <w:rFonts w:cs="Arial"/>
          <w:sz w:val="20"/>
        </w:rPr>
        <w:t>a</w:t>
      </w:r>
      <w:r w:rsidRPr="00FE5579">
        <w:rPr>
          <w:rFonts w:cs="Arial"/>
          <w:spacing w:val="-3"/>
          <w:sz w:val="20"/>
        </w:rPr>
        <w:t xml:space="preserve"> </w:t>
      </w:r>
      <w:r w:rsidRPr="00FE5579">
        <w:rPr>
          <w:rFonts w:cs="Arial"/>
          <w:sz w:val="20"/>
        </w:rPr>
        <w:t>incapacidade</w:t>
      </w:r>
      <w:r w:rsidRPr="00FE5579">
        <w:rPr>
          <w:rFonts w:cs="Arial"/>
          <w:spacing w:val="-5"/>
          <w:sz w:val="20"/>
        </w:rPr>
        <w:t xml:space="preserve"> </w:t>
      </w:r>
      <w:r w:rsidRPr="00FE5579">
        <w:rPr>
          <w:rFonts w:cs="Arial"/>
          <w:sz w:val="20"/>
        </w:rPr>
        <w:t>de</w:t>
      </w:r>
      <w:r w:rsidRPr="00FE5579">
        <w:rPr>
          <w:rFonts w:cs="Arial"/>
          <w:spacing w:val="-5"/>
          <w:sz w:val="20"/>
        </w:rPr>
        <w:t xml:space="preserve"> </w:t>
      </w:r>
      <w:r w:rsidRPr="00FE5579">
        <w:rPr>
          <w:rFonts w:cs="Arial"/>
          <w:sz w:val="20"/>
        </w:rPr>
        <w:t>o</w:t>
      </w:r>
      <w:r w:rsidRPr="00FE5579">
        <w:rPr>
          <w:rFonts w:cs="Arial"/>
          <w:spacing w:val="-6"/>
          <w:sz w:val="20"/>
        </w:rPr>
        <w:t xml:space="preserve"> </w:t>
      </w:r>
      <w:r w:rsidRPr="00FE5579">
        <w:rPr>
          <w:rFonts w:cs="Arial"/>
          <w:sz w:val="20"/>
        </w:rPr>
        <w:t>ser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humano</w:t>
      </w:r>
      <w:r w:rsidRPr="00FE5579">
        <w:rPr>
          <w:rFonts w:cs="Arial"/>
          <w:spacing w:val="-3"/>
          <w:sz w:val="20"/>
        </w:rPr>
        <w:t xml:space="preserve"> </w:t>
      </w:r>
      <w:r w:rsidRPr="00FE5579">
        <w:rPr>
          <w:rFonts w:cs="Arial"/>
          <w:sz w:val="20"/>
        </w:rPr>
        <w:t>chegar a possuir a verdade (Trivinos, 1987, p.51).</w:t>
      </w:r>
    </w:p>
    <w:p w14:paraId="54868FF5" w14:textId="74DE73DD" w:rsidR="006B7211" w:rsidRDefault="006B7211" w:rsidP="00FE5579">
      <w:pPr>
        <w:pStyle w:val="Corpodetexto"/>
        <w:rPr>
          <w:rFonts w:ascii="Arial" w:hAnsi="Arial" w:cs="Arial"/>
        </w:rPr>
      </w:pPr>
    </w:p>
    <w:p w14:paraId="150FD95A" w14:textId="1C12131C" w:rsidR="006672A3" w:rsidRDefault="006672A3" w:rsidP="00FE5579">
      <w:pPr>
        <w:pStyle w:val="Corpodetexto"/>
        <w:rPr>
          <w:rFonts w:ascii="Arial" w:hAnsi="Arial" w:cs="Arial"/>
        </w:rPr>
      </w:pPr>
    </w:p>
    <w:p w14:paraId="7C73E299" w14:textId="5CA60EC1" w:rsidR="006672A3" w:rsidRDefault="006672A3" w:rsidP="00FE5579">
      <w:pPr>
        <w:pStyle w:val="Corpodetexto"/>
        <w:rPr>
          <w:rFonts w:ascii="Arial" w:hAnsi="Arial" w:cs="Arial"/>
        </w:rPr>
      </w:pPr>
    </w:p>
    <w:p w14:paraId="6990E491" w14:textId="769D8270" w:rsidR="008E3D66" w:rsidRDefault="008E3D66" w:rsidP="00FE5579">
      <w:pPr>
        <w:pStyle w:val="Corpodetexto"/>
        <w:rPr>
          <w:rFonts w:ascii="Arial" w:hAnsi="Arial" w:cs="Arial"/>
        </w:rPr>
      </w:pPr>
    </w:p>
    <w:p w14:paraId="13A1F4E2" w14:textId="77777777" w:rsidR="008E3D66" w:rsidRDefault="008E3D66" w:rsidP="00FE5579">
      <w:pPr>
        <w:pStyle w:val="Corpodetexto"/>
        <w:rPr>
          <w:rFonts w:ascii="Arial" w:hAnsi="Arial" w:cs="Arial"/>
        </w:rPr>
      </w:pPr>
    </w:p>
    <w:p w14:paraId="2F47FB40" w14:textId="777E961F" w:rsidR="006672A3" w:rsidRDefault="006672A3" w:rsidP="00FE5579">
      <w:pPr>
        <w:pStyle w:val="Corpodetexto"/>
        <w:rPr>
          <w:rFonts w:ascii="Arial" w:hAnsi="Arial" w:cs="Arial"/>
        </w:rPr>
      </w:pPr>
    </w:p>
    <w:p w14:paraId="4E52153A" w14:textId="3E05368D" w:rsidR="006672A3" w:rsidRDefault="006672A3" w:rsidP="00FE5579">
      <w:pPr>
        <w:pStyle w:val="Corpodetexto"/>
        <w:rPr>
          <w:rFonts w:ascii="Arial" w:hAnsi="Arial" w:cs="Arial"/>
        </w:rPr>
      </w:pPr>
    </w:p>
    <w:p w14:paraId="690A88F3" w14:textId="77777777" w:rsidR="006672A3" w:rsidRDefault="006672A3" w:rsidP="00FE5579">
      <w:pPr>
        <w:pStyle w:val="Corpodetexto"/>
        <w:rPr>
          <w:rFonts w:ascii="Arial" w:hAnsi="Arial" w:cs="Arial"/>
        </w:rPr>
      </w:pPr>
    </w:p>
    <w:p w14:paraId="41489ECB" w14:textId="45089239" w:rsidR="006B7211" w:rsidRPr="00FE5579" w:rsidRDefault="00CB1207" w:rsidP="006672A3">
      <w:pPr>
        <w:pStyle w:val="Corpodetexto"/>
        <w:ind w:left="2" w:right="124" w:firstLine="719"/>
        <w:rPr>
          <w:rFonts w:ascii="Arial" w:hAnsi="Arial" w:cs="Arial"/>
        </w:rPr>
      </w:pPr>
      <w:r w:rsidRPr="00FE5579">
        <w:rPr>
          <w:rFonts w:ascii="Arial" w:hAnsi="Arial" w:cs="Arial"/>
        </w:rPr>
        <w:t>Do ponto de vista dos procedimentos foram realizadas entrevistas com três organizações (no ano de 2023), sendo elas o Movimento Negro Quilombola, Movimento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Negro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Unificado</w:t>
      </w:r>
      <w:r w:rsidRPr="00FE5579">
        <w:rPr>
          <w:rFonts w:ascii="Arial" w:hAnsi="Arial" w:cs="Arial"/>
          <w:spacing w:val="-5"/>
        </w:rPr>
        <w:t xml:space="preserve"> </w:t>
      </w:r>
      <w:r w:rsidRPr="00FE5579">
        <w:rPr>
          <w:rFonts w:ascii="Arial" w:hAnsi="Arial" w:cs="Arial"/>
        </w:rPr>
        <w:t>e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o Fórum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de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Negres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da</w:t>
      </w:r>
      <w:r w:rsidRPr="00FE5579">
        <w:rPr>
          <w:rFonts w:ascii="Arial" w:hAnsi="Arial" w:cs="Arial"/>
          <w:spacing w:val="-5"/>
        </w:rPr>
        <w:t xml:space="preserve"> </w:t>
      </w:r>
      <w:r w:rsidRPr="00FE5579">
        <w:rPr>
          <w:rFonts w:ascii="Arial" w:hAnsi="Arial" w:cs="Arial"/>
        </w:rPr>
        <w:t>Geografia.</w:t>
      </w:r>
      <w:r w:rsidRPr="00FE5579">
        <w:rPr>
          <w:rFonts w:ascii="Arial" w:hAnsi="Arial" w:cs="Arial"/>
          <w:spacing w:val="-5"/>
        </w:rPr>
        <w:t xml:space="preserve"> </w:t>
      </w:r>
      <w:r w:rsidRPr="00FE5579">
        <w:rPr>
          <w:rFonts w:ascii="Arial" w:hAnsi="Arial" w:cs="Arial"/>
        </w:rPr>
        <w:t>Foram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entrevistados 6 representantes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 xml:space="preserve">no total. Para realizar a organização da pesquisa o grupo se reunia de forma virtual, onde o roteiro das entrevistas foi pensado e construído coletivamente, posteriormente fora distribuído os contatos dos representantes de cada movimento entre os pesquisadores. Após isso, foi realizado o primeiro contato com os representantes por meio do </w:t>
      </w:r>
      <w:r w:rsidRPr="00FE5579">
        <w:rPr>
          <w:rFonts w:ascii="Arial" w:hAnsi="Arial" w:cs="Arial"/>
          <w:i/>
        </w:rPr>
        <w:t xml:space="preserve">WhatsApp </w:t>
      </w:r>
      <w:r w:rsidRPr="00FE5579">
        <w:rPr>
          <w:rFonts w:ascii="Arial" w:hAnsi="Arial" w:cs="Arial"/>
        </w:rPr>
        <w:t>para agendar a entrevista e onde foi enviado o Termo de Consentimento Livre Esclarecido (TCLE), termo esse que assegura o sigilo da identidade de cada entrevistado/a. O termo foi assinado pelos representantes por meio de assinatura eletrônica e enviado para os pesquisadores por meio do WhatsApp.</w:t>
      </w:r>
    </w:p>
    <w:p w14:paraId="1A00975B" w14:textId="77777777" w:rsidR="006B7211" w:rsidRPr="00FE5579" w:rsidRDefault="00CB1207">
      <w:pPr>
        <w:pStyle w:val="Corpodetexto"/>
        <w:spacing w:before="1"/>
        <w:ind w:left="2" w:right="124" w:firstLine="719"/>
        <w:rPr>
          <w:rFonts w:ascii="Arial" w:hAnsi="Arial" w:cs="Arial"/>
        </w:rPr>
      </w:pPr>
      <w:r w:rsidRPr="00FE5579">
        <w:rPr>
          <w:rFonts w:ascii="Arial" w:hAnsi="Arial" w:cs="Arial"/>
        </w:rPr>
        <w:t xml:space="preserve">Após esse primeiro contato foram realizadas as entrevistas de forma virtual por meio da plataforma </w:t>
      </w:r>
      <w:r w:rsidRPr="00FE5579">
        <w:rPr>
          <w:rFonts w:ascii="Arial" w:hAnsi="Arial" w:cs="Arial"/>
          <w:i/>
        </w:rPr>
        <w:t xml:space="preserve">Google Meet </w:t>
      </w:r>
      <w:r w:rsidRPr="00FE5579">
        <w:rPr>
          <w:rFonts w:ascii="Arial" w:hAnsi="Arial" w:cs="Arial"/>
        </w:rPr>
        <w:t>onde foram feitas perguntas semiestruturadas de um roteiro pensado e construído coletivamente pelo grupo de pesquisa através</w:t>
      </w:r>
      <w:r w:rsidRPr="00FE5579">
        <w:rPr>
          <w:rFonts w:ascii="Arial" w:hAnsi="Arial" w:cs="Arial"/>
          <w:spacing w:val="40"/>
        </w:rPr>
        <w:t xml:space="preserve"> </w:t>
      </w:r>
      <w:r w:rsidRPr="00FE5579">
        <w:rPr>
          <w:rFonts w:ascii="Arial" w:hAnsi="Arial" w:cs="Arial"/>
        </w:rPr>
        <w:t>de reuniões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de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alinhamento.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Após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as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entrevistas as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falas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de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cada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entrevistado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foram transcritas em uma planilha, onde também foram adicionadas observações dos pesquisadores e as contribuições dos saberes dos referidos movimentos para a dimensão técnica-operativa da instrumentalidade do Serviço Social.</w:t>
      </w:r>
    </w:p>
    <w:p w14:paraId="23BB4E16" w14:textId="77777777" w:rsidR="006B7211" w:rsidRPr="00FE5579" w:rsidRDefault="006B7211">
      <w:pPr>
        <w:pStyle w:val="Corpodetexto"/>
        <w:spacing w:before="102"/>
        <w:rPr>
          <w:rFonts w:ascii="Arial" w:hAnsi="Arial" w:cs="Arial"/>
        </w:rPr>
      </w:pPr>
    </w:p>
    <w:p w14:paraId="63AF552B" w14:textId="77777777" w:rsidR="006B7211" w:rsidRPr="00FE5579" w:rsidRDefault="00CB1207">
      <w:pPr>
        <w:pStyle w:val="PargrafodaLista"/>
        <w:numPr>
          <w:ilvl w:val="0"/>
          <w:numId w:val="1"/>
        </w:numPr>
        <w:tabs>
          <w:tab w:val="left" w:pos="721"/>
        </w:tabs>
        <w:ind w:left="2" w:right="127" w:firstLine="0"/>
        <w:rPr>
          <w:b/>
        </w:rPr>
      </w:pPr>
      <w:r w:rsidRPr="00FE5579">
        <w:rPr>
          <w:b/>
          <w:sz w:val="22"/>
        </w:rPr>
        <w:t>A</w:t>
      </w:r>
      <w:r w:rsidRPr="00FE5579">
        <w:rPr>
          <w:b/>
          <w:spacing w:val="80"/>
          <w:sz w:val="22"/>
        </w:rPr>
        <w:t xml:space="preserve"> </w:t>
      </w:r>
      <w:r w:rsidRPr="00FE5579">
        <w:rPr>
          <w:b/>
          <w:sz w:val="22"/>
        </w:rPr>
        <w:t>DIMENSÃO</w:t>
      </w:r>
      <w:r w:rsidRPr="00FE5579">
        <w:rPr>
          <w:b/>
          <w:spacing w:val="80"/>
          <w:sz w:val="22"/>
        </w:rPr>
        <w:t xml:space="preserve"> </w:t>
      </w:r>
      <w:r w:rsidRPr="00FE5579">
        <w:rPr>
          <w:b/>
          <w:sz w:val="22"/>
        </w:rPr>
        <w:t>TÉCNICO-OPERATIVA</w:t>
      </w:r>
      <w:r w:rsidRPr="00FE5579">
        <w:rPr>
          <w:b/>
          <w:spacing w:val="80"/>
          <w:sz w:val="22"/>
        </w:rPr>
        <w:t xml:space="preserve"> </w:t>
      </w:r>
      <w:r w:rsidRPr="00FE5579">
        <w:rPr>
          <w:b/>
          <w:sz w:val="22"/>
        </w:rPr>
        <w:t>DO</w:t>
      </w:r>
      <w:r w:rsidRPr="00FE5579">
        <w:rPr>
          <w:b/>
          <w:spacing w:val="80"/>
          <w:sz w:val="22"/>
        </w:rPr>
        <w:t xml:space="preserve"> </w:t>
      </w:r>
      <w:r w:rsidRPr="00FE5579">
        <w:rPr>
          <w:b/>
          <w:sz w:val="22"/>
        </w:rPr>
        <w:t>TRABALHO</w:t>
      </w:r>
      <w:r w:rsidRPr="00FE5579">
        <w:rPr>
          <w:b/>
          <w:spacing w:val="80"/>
          <w:sz w:val="22"/>
        </w:rPr>
        <w:t xml:space="preserve"> </w:t>
      </w:r>
      <w:r w:rsidRPr="00FE5579">
        <w:rPr>
          <w:b/>
          <w:sz w:val="22"/>
        </w:rPr>
        <w:t>DO/A</w:t>
      </w:r>
      <w:r w:rsidRPr="00FE5579">
        <w:rPr>
          <w:b/>
          <w:spacing w:val="80"/>
          <w:sz w:val="22"/>
        </w:rPr>
        <w:t xml:space="preserve"> </w:t>
      </w:r>
      <w:r w:rsidRPr="00FE5579">
        <w:rPr>
          <w:b/>
          <w:sz w:val="22"/>
        </w:rPr>
        <w:t>ASSISTENTE</w:t>
      </w:r>
      <w:r w:rsidRPr="00FE5579">
        <w:rPr>
          <w:b/>
          <w:spacing w:val="80"/>
          <w:sz w:val="22"/>
        </w:rPr>
        <w:t xml:space="preserve"> </w:t>
      </w:r>
      <w:r w:rsidRPr="00FE5579">
        <w:rPr>
          <w:b/>
          <w:spacing w:val="-2"/>
          <w:sz w:val="22"/>
        </w:rPr>
        <w:t>SOCIAL</w:t>
      </w:r>
    </w:p>
    <w:p w14:paraId="6A73848E" w14:textId="43B8DE35" w:rsidR="006B7211" w:rsidRPr="00FE5579" w:rsidRDefault="00CB1207" w:rsidP="00FE5579">
      <w:pPr>
        <w:pStyle w:val="Corpodetexto"/>
        <w:rPr>
          <w:rFonts w:ascii="Arial" w:hAnsi="Arial" w:cs="Arial"/>
          <w:b/>
        </w:rPr>
      </w:pPr>
      <w:r w:rsidRPr="00FE5579">
        <w:rPr>
          <w:rFonts w:ascii="Arial" w:hAnsi="Arial" w:cs="Arial"/>
          <w:b/>
          <w:noProof/>
          <w:lang w:val="pt-BR" w:eastAsia="pt-BR"/>
        </w:rPr>
        <w:drawing>
          <wp:anchor distT="0" distB="0" distL="0" distR="0" simplePos="0" relativeHeight="251630080" behindDoc="1" locked="0" layoutInCell="1" allowOverlap="1" wp14:anchorId="4FBC29E2" wp14:editId="4A442DE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48164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81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ED687E0" w14:textId="77777777" w:rsidR="006672A3" w:rsidRDefault="00CB1207">
      <w:pPr>
        <w:pStyle w:val="Corpodetexto"/>
        <w:ind w:left="2" w:right="126" w:firstLine="719"/>
        <w:rPr>
          <w:rFonts w:ascii="Arial" w:hAnsi="Arial" w:cs="Arial"/>
        </w:rPr>
      </w:pPr>
      <w:r w:rsidRPr="00FE5579">
        <w:rPr>
          <w:rFonts w:ascii="Arial" w:hAnsi="Arial" w:cs="Arial"/>
        </w:rPr>
        <w:t>Compreender os meandros existentes no conceito de instrumentalidade do Serviço Social vai além da elaboração e implementação de instrumentos e técnicas no cotidiano do trabalho do assistente social. Adotamos neste trabalho o conceito idealizado por Guerra (2014), onde tem-se que a instrumentalidade do Serviço</w:t>
      </w:r>
      <w:r w:rsidRPr="00FE5579">
        <w:rPr>
          <w:rFonts w:ascii="Arial" w:hAnsi="Arial" w:cs="Arial"/>
          <w:spacing w:val="40"/>
        </w:rPr>
        <w:t xml:space="preserve"> </w:t>
      </w:r>
      <w:r w:rsidRPr="00FE5579">
        <w:rPr>
          <w:rFonts w:ascii="Arial" w:hAnsi="Arial" w:cs="Arial"/>
        </w:rPr>
        <w:t xml:space="preserve">Social consiste, em uma análise introdutória, a capacidade inerente ao profissional assistente social de articular estratégias e técnicas adequadas para intervir em </w:t>
      </w:r>
    </w:p>
    <w:p w14:paraId="18B0E112" w14:textId="77777777" w:rsidR="006672A3" w:rsidRDefault="006672A3" w:rsidP="006672A3">
      <w:pPr>
        <w:pStyle w:val="Corpodetexto"/>
        <w:ind w:left="2" w:right="126" w:firstLine="0"/>
        <w:rPr>
          <w:rFonts w:ascii="Arial" w:hAnsi="Arial" w:cs="Arial"/>
        </w:rPr>
      </w:pPr>
    </w:p>
    <w:p w14:paraId="125C6FE5" w14:textId="77777777" w:rsidR="006672A3" w:rsidRDefault="006672A3" w:rsidP="006672A3">
      <w:pPr>
        <w:pStyle w:val="Corpodetexto"/>
        <w:ind w:left="2" w:right="126" w:firstLine="0"/>
        <w:rPr>
          <w:rFonts w:ascii="Arial" w:hAnsi="Arial" w:cs="Arial"/>
        </w:rPr>
      </w:pPr>
    </w:p>
    <w:p w14:paraId="6E703744" w14:textId="77777777" w:rsidR="006672A3" w:rsidRDefault="006672A3" w:rsidP="006672A3">
      <w:pPr>
        <w:pStyle w:val="Corpodetexto"/>
        <w:ind w:left="2" w:right="126" w:firstLine="0"/>
        <w:rPr>
          <w:rFonts w:ascii="Arial" w:hAnsi="Arial" w:cs="Arial"/>
        </w:rPr>
      </w:pPr>
    </w:p>
    <w:p w14:paraId="79AC0975" w14:textId="77777777" w:rsidR="006672A3" w:rsidRDefault="006672A3" w:rsidP="006672A3">
      <w:pPr>
        <w:pStyle w:val="Corpodetexto"/>
        <w:ind w:left="2" w:right="126" w:firstLine="0"/>
        <w:rPr>
          <w:rFonts w:ascii="Arial" w:hAnsi="Arial" w:cs="Arial"/>
        </w:rPr>
      </w:pPr>
    </w:p>
    <w:p w14:paraId="64331E5E" w14:textId="62052011" w:rsidR="006B7211" w:rsidRPr="00FE5579" w:rsidRDefault="00CB1207" w:rsidP="006672A3">
      <w:pPr>
        <w:pStyle w:val="Corpodetexto"/>
        <w:ind w:left="2" w:right="126" w:firstLine="0"/>
        <w:rPr>
          <w:rFonts w:ascii="Arial" w:hAnsi="Arial" w:cs="Arial"/>
        </w:rPr>
      </w:pPr>
      <w:r w:rsidRPr="00FE5579">
        <w:rPr>
          <w:rFonts w:ascii="Arial" w:hAnsi="Arial" w:cs="Arial"/>
        </w:rPr>
        <w:t xml:space="preserve">determinada realidade social, com o intuito de alcançar determinados objetivos previamente definidos por meio da articulação entre a razão e as condições </w:t>
      </w:r>
      <w:r w:rsidRPr="00FE5579">
        <w:rPr>
          <w:rFonts w:ascii="Arial" w:hAnsi="Arial" w:cs="Arial"/>
          <w:spacing w:val="-2"/>
        </w:rPr>
        <w:t>históricas.</w:t>
      </w:r>
    </w:p>
    <w:p w14:paraId="1820DD2F" w14:textId="73C6D422" w:rsidR="006B7211" w:rsidRDefault="00CB1207" w:rsidP="006672A3">
      <w:pPr>
        <w:pStyle w:val="Corpodetexto"/>
        <w:ind w:left="2" w:right="126" w:firstLine="719"/>
        <w:rPr>
          <w:rFonts w:ascii="Arial" w:hAnsi="Arial" w:cs="Arial"/>
        </w:rPr>
      </w:pPr>
      <w:r w:rsidRPr="00FE5579">
        <w:rPr>
          <w:rFonts w:ascii="Arial" w:hAnsi="Arial" w:cs="Arial"/>
        </w:rPr>
        <w:t>Para a melhor compreensão conceitual, se faz necessário apresentar três dimensões distintas presentes na instrumentalidade, mas que necessitam de cotidiana articulação em busca da objetivação do trabalho, sendo estas as dimensões teórico-metodológica, ético-política e técnico-operativa. De acordo com estudos realizados por Sousa e Vale (2018), a dimensão teórico-metodológica diz sobre o embasamento teórico e legislativo do Serviço Social, a dimensão ético- política se refere aos preceitos políticos e da ética presente na profissão e a dimensão técnico-operativa, que consiste na operacionalização de instrumentos e técnicas para auxiliar na materialização da proposta interventiva.</w:t>
      </w:r>
    </w:p>
    <w:p w14:paraId="2DC514EA" w14:textId="77777777" w:rsidR="008E3D66" w:rsidRPr="00FE5579" w:rsidRDefault="008E3D66" w:rsidP="006672A3">
      <w:pPr>
        <w:pStyle w:val="Corpodetexto"/>
        <w:ind w:left="2" w:right="126" w:firstLine="719"/>
        <w:rPr>
          <w:rFonts w:ascii="Arial" w:hAnsi="Arial" w:cs="Arial"/>
        </w:rPr>
      </w:pPr>
    </w:p>
    <w:p w14:paraId="1AA6262B" w14:textId="473C2EAF" w:rsidR="006B7211" w:rsidRPr="00FE5579" w:rsidRDefault="00CB1207" w:rsidP="008E3D66">
      <w:pPr>
        <w:spacing w:before="1" w:line="240" w:lineRule="auto"/>
        <w:ind w:left="2270" w:right="129" w:firstLine="0"/>
        <w:rPr>
          <w:rFonts w:cs="Arial"/>
          <w:sz w:val="20"/>
        </w:rPr>
      </w:pPr>
      <w:r w:rsidRPr="00FE5579">
        <w:rPr>
          <w:rFonts w:cs="Arial"/>
          <w:sz w:val="20"/>
        </w:rPr>
        <w:t>Nessa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perspectiva,</w:t>
      </w:r>
      <w:r w:rsidRPr="00FE5579">
        <w:rPr>
          <w:rFonts w:cs="Arial"/>
          <w:spacing w:val="-3"/>
          <w:sz w:val="20"/>
        </w:rPr>
        <w:t xml:space="preserve"> </w:t>
      </w:r>
      <w:r w:rsidRPr="00FE5579">
        <w:rPr>
          <w:rFonts w:cs="Arial"/>
          <w:sz w:val="20"/>
        </w:rPr>
        <w:t>assinalamos</w:t>
      </w:r>
      <w:r w:rsidRPr="00FE5579">
        <w:rPr>
          <w:rFonts w:cs="Arial"/>
          <w:spacing w:val="-1"/>
          <w:sz w:val="20"/>
        </w:rPr>
        <w:t xml:space="preserve"> </w:t>
      </w:r>
      <w:r w:rsidRPr="00FE5579">
        <w:rPr>
          <w:rFonts w:cs="Arial"/>
          <w:sz w:val="20"/>
        </w:rPr>
        <w:t>que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a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instrumentalidade</w:t>
      </w:r>
      <w:r w:rsidRPr="00FE5579">
        <w:rPr>
          <w:rFonts w:cs="Arial"/>
          <w:spacing w:val="-1"/>
          <w:sz w:val="20"/>
        </w:rPr>
        <w:t xml:space="preserve"> </w:t>
      </w:r>
      <w:r w:rsidRPr="00FE5579">
        <w:rPr>
          <w:rFonts w:cs="Arial"/>
          <w:sz w:val="20"/>
        </w:rPr>
        <w:t>emergiu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no</w:t>
      </w:r>
      <w:r w:rsidRPr="00FE5579">
        <w:rPr>
          <w:rFonts w:cs="Arial"/>
          <w:spacing w:val="-1"/>
          <w:sz w:val="20"/>
        </w:rPr>
        <w:t xml:space="preserve"> </w:t>
      </w:r>
      <w:r w:rsidRPr="00FE5579">
        <w:rPr>
          <w:rFonts w:cs="Arial"/>
          <w:sz w:val="20"/>
        </w:rPr>
        <w:t>debate crítico do Serviço Social brasileiro contemporâneo como categoria analítica que,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alicerçada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na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racionalidade</w:t>
      </w:r>
      <w:r w:rsidRPr="00FE5579">
        <w:rPr>
          <w:rFonts w:cs="Arial"/>
          <w:spacing w:val="-1"/>
          <w:sz w:val="20"/>
        </w:rPr>
        <w:t xml:space="preserve"> </w:t>
      </w:r>
      <w:r w:rsidRPr="00FE5579">
        <w:rPr>
          <w:rFonts w:cs="Arial"/>
          <w:sz w:val="20"/>
        </w:rPr>
        <w:t>dialética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(histórica,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crítica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e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emancipatória), possibilitou a apreensão do exercício profissional do assistente social como totalidade constituída de múltiplas e inter-relacionais dimensões, a saber: teórico-metodológica, ético-política e técnico-operativa, articuladas à formação permanente e à mediação transversal da pesquisa social. Inscrito na</w:t>
      </w:r>
      <w:r w:rsidRPr="00FE5579">
        <w:rPr>
          <w:rFonts w:cs="Arial"/>
          <w:spacing w:val="-7"/>
          <w:sz w:val="20"/>
        </w:rPr>
        <w:t xml:space="preserve"> </w:t>
      </w:r>
      <w:r w:rsidRPr="00FE5579">
        <w:rPr>
          <w:rFonts w:cs="Arial"/>
          <w:sz w:val="20"/>
        </w:rPr>
        <w:t>civilização</w:t>
      </w:r>
      <w:r w:rsidRPr="00FE5579">
        <w:rPr>
          <w:rFonts w:cs="Arial"/>
          <w:spacing w:val="-5"/>
          <w:sz w:val="20"/>
        </w:rPr>
        <w:t xml:space="preserve"> </w:t>
      </w:r>
      <w:r w:rsidRPr="00FE5579">
        <w:rPr>
          <w:rFonts w:cs="Arial"/>
          <w:sz w:val="20"/>
        </w:rPr>
        <w:t>do</w:t>
      </w:r>
      <w:r w:rsidRPr="00FE5579">
        <w:rPr>
          <w:rFonts w:cs="Arial"/>
          <w:spacing w:val="-5"/>
          <w:sz w:val="20"/>
        </w:rPr>
        <w:t xml:space="preserve"> </w:t>
      </w:r>
      <w:r w:rsidRPr="00FE5579">
        <w:rPr>
          <w:rFonts w:cs="Arial"/>
          <w:sz w:val="20"/>
        </w:rPr>
        <w:t>capital</w:t>
      </w:r>
      <w:r w:rsidRPr="00FE5579">
        <w:rPr>
          <w:rFonts w:cs="Arial"/>
          <w:spacing w:val="-5"/>
          <w:sz w:val="20"/>
        </w:rPr>
        <w:t xml:space="preserve"> </w:t>
      </w:r>
      <w:r w:rsidRPr="00FE5579">
        <w:rPr>
          <w:rFonts w:cs="Arial"/>
          <w:sz w:val="20"/>
        </w:rPr>
        <w:t>e</w:t>
      </w:r>
      <w:r w:rsidRPr="00FE5579">
        <w:rPr>
          <w:rFonts w:cs="Arial"/>
          <w:spacing w:val="-7"/>
          <w:sz w:val="20"/>
        </w:rPr>
        <w:t xml:space="preserve"> </w:t>
      </w:r>
      <w:r w:rsidRPr="00FE5579">
        <w:rPr>
          <w:rFonts w:cs="Arial"/>
          <w:sz w:val="20"/>
        </w:rPr>
        <w:t>chamado</w:t>
      </w:r>
      <w:r w:rsidRPr="00FE5579">
        <w:rPr>
          <w:rFonts w:cs="Arial"/>
          <w:spacing w:val="-5"/>
          <w:sz w:val="20"/>
        </w:rPr>
        <w:t xml:space="preserve"> </w:t>
      </w:r>
      <w:r w:rsidRPr="00FE5579">
        <w:rPr>
          <w:rFonts w:cs="Arial"/>
          <w:sz w:val="20"/>
        </w:rPr>
        <w:t>a</w:t>
      </w:r>
      <w:r w:rsidRPr="00FE5579">
        <w:rPr>
          <w:rFonts w:cs="Arial"/>
          <w:spacing w:val="-5"/>
          <w:sz w:val="20"/>
        </w:rPr>
        <w:t xml:space="preserve"> </w:t>
      </w:r>
      <w:r w:rsidRPr="00FE5579">
        <w:rPr>
          <w:rFonts w:cs="Arial"/>
          <w:sz w:val="20"/>
        </w:rPr>
        <w:t>intervir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diante</w:t>
      </w:r>
      <w:r w:rsidRPr="00FE5579">
        <w:rPr>
          <w:rFonts w:cs="Arial"/>
          <w:spacing w:val="-5"/>
          <w:sz w:val="20"/>
        </w:rPr>
        <w:t xml:space="preserve"> </w:t>
      </w:r>
      <w:r w:rsidRPr="00FE5579">
        <w:rPr>
          <w:rFonts w:cs="Arial"/>
          <w:sz w:val="20"/>
        </w:rPr>
        <w:t>das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distintas</w:t>
      </w:r>
      <w:r w:rsidRPr="00FE5579">
        <w:rPr>
          <w:rFonts w:cs="Arial"/>
          <w:spacing w:val="-3"/>
          <w:sz w:val="20"/>
        </w:rPr>
        <w:t xml:space="preserve"> </w:t>
      </w:r>
      <w:r w:rsidRPr="00FE5579">
        <w:rPr>
          <w:rFonts w:cs="Arial"/>
          <w:sz w:val="20"/>
        </w:rPr>
        <w:t>expressões</w:t>
      </w:r>
      <w:r w:rsidR="00FE5579">
        <w:rPr>
          <w:rFonts w:cs="Arial"/>
          <w:sz w:val="20"/>
        </w:rPr>
        <w:t xml:space="preserve"> </w:t>
      </w:r>
      <w:r w:rsidRPr="00FE5579">
        <w:rPr>
          <w:rFonts w:cs="Arial"/>
          <w:sz w:val="20"/>
        </w:rPr>
        <w:t>da questão social na vida brasileira, o Serviço Social é impelido a construir suas respostas profissionais mediante as demandas – socioinstitucionais/imediatas e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sócio-históricas/mediatas –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postas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nos vários campos institucionais nos quais atua (Silva e Bezerra, 2018,</w:t>
      </w:r>
      <w:r w:rsidRPr="00FE5579">
        <w:rPr>
          <w:rFonts w:cs="Arial"/>
          <w:spacing w:val="40"/>
          <w:sz w:val="20"/>
        </w:rPr>
        <w:t xml:space="preserve"> </w:t>
      </w:r>
      <w:r w:rsidRPr="00FE5579">
        <w:rPr>
          <w:rFonts w:cs="Arial"/>
          <w:sz w:val="20"/>
        </w:rPr>
        <w:t>p. 27-28).</w:t>
      </w:r>
    </w:p>
    <w:p w14:paraId="7312EF59" w14:textId="77777777" w:rsidR="006B7211" w:rsidRPr="00FE5579" w:rsidRDefault="006B7211" w:rsidP="00FE5579">
      <w:pPr>
        <w:pStyle w:val="Corpodetexto"/>
        <w:rPr>
          <w:rFonts w:ascii="Arial" w:hAnsi="Arial" w:cs="Arial"/>
          <w:sz w:val="20"/>
        </w:rPr>
      </w:pPr>
    </w:p>
    <w:p w14:paraId="482AD8F3" w14:textId="6A1B4639" w:rsidR="006B7211" w:rsidRDefault="006672A3" w:rsidP="008E3D66">
      <w:pPr>
        <w:pStyle w:val="Corpodetexto"/>
        <w:ind w:left="2" w:right="130" w:firstLine="719"/>
        <w:rPr>
          <w:rFonts w:ascii="Arial" w:hAnsi="Arial" w:cs="Arial"/>
        </w:rPr>
      </w:pPr>
      <w:r w:rsidRPr="00FE5579">
        <w:rPr>
          <w:rFonts w:ascii="Arial" w:hAnsi="Arial" w:cs="Arial"/>
          <w:b/>
          <w:noProof/>
          <w:lang w:val="pt-BR" w:eastAsia="pt-BR"/>
        </w:rPr>
        <w:drawing>
          <wp:anchor distT="0" distB="0" distL="0" distR="0" simplePos="0" relativeHeight="251715072" behindDoc="1" locked="0" layoutInCell="1" allowOverlap="1" wp14:anchorId="711B9999" wp14:editId="719CEDC0">
            <wp:simplePos x="0" y="0"/>
            <wp:positionH relativeFrom="page">
              <wp:posOffset>-9525</wp:posOffset>
            </wp:positionH>
            <wp:positionV relativeFrom="page">
              <wp:posOffset>0</wp:posOffset>
            </wp:positionV>
            <wp:extent cx="7556500" cy="10481310"/>
            <wp:effectExtent l="0" t="0" r="6350" b="0"/>
            <wp:wrapNone/>
            <wp:docPr id="19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8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B1207" w:rsidRPr="00FE5579">
        <w:rPr>
          <w:rFonts w:ascii="Arial" w:hAnsi="Arial" w:cs="Arial"/>
        </w:rPr>
        <w:t>Para Mota (2014), a relação entre o Serviço Social e os movimentos sociais não é só necessária, mas também foi e é determinante para o projeto político e profissional que a profissão vem construindo no período pós-reconceituação. Os movimentos sociais foram e são de importância impar para conquista e manutenção de direitos antes negados a classe trabalhadora no decorrer da</w:t>
      </w:r>
      <w:r w:rsidRPr="00FE5579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59776" behindDoc="1" locked="0" layoutInCell="1" allowOverlap="1" wp14:anchorId="691196DE" wp14:editId="02B249C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10601325"/>
            <wp:effectExtent l="0" t="0" r="6985" b="9525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B1207" w:rsidRPr="00FE5579">
        <w:rPr>
          <w:rFonts w:ascii="Arial" w:hAnsi="Arial" w:cs="Arial"/>
        </w:rPr>
        <w:t xml:space="preserve"> ascensão do capitalismo no Brasil.</w:t>
      </w:r>
    </w:p>
    <w:p w14:paraId="3361E115" w14:textId="4D04BD71" w:rsidR="008E3D66" w:rsidRDefault="008E3D66" w:rsidP="008E3D66">
      <w:pPr>
        <w:pStyle w:val="Corpodetexto"/>
        <w:ind w:left="2" w:right="130" w:firstLine="719"/>
        <w:rPr>
          <w:rFonts w:ascii="Arial" w:hAnsi="Arial" w:cs="Arial"/>
        </w:rPr>
      </w:pPr>
    </w:p>
    <w:p w14:paraId="49E47796" w14:textId="5CCC7FAB" w:rsidR="008E3D66" w:rsidRDefault="008E3D66" w:rsidP="008E3D66">
      <w:pPr>
        <w:pStyle w:val="Corpodetexto"/>
        <w:ind w:left="2" w:right="130" w:firstLine="719"/>
        <w:rPr>
          <w:rFonts w:ascii="Arial" w:hAnsi="Arial" w:cs="Arial"/>
        </w:rPr>
      </w:pPr>
    </w:p>
    <w:p w14:paraId="2C4ABC95" w14:textId="4A316477" w:rsidR="008E3D66" w:rsidRDefault="008E3D66" w:rsidP="008E3D66">
      <w:pPr>
        <w:pStyle w:val="Corpodetexto"/>
        <w:ind w:left="2" w:right="130" w:firstLine="719"/>
        <w:rPr>
          <w:rFonts w:ascii="Arial" w:hAnsi="Arial" w:cs="Arial"/>
        </w:rPr>
      </w:pPr>
    </w:p>
    <w:p w14:paraId="63E7F5E1" w14:textId="5353336A" w:rsidR="008E3D66" w:rsidRDefault="008E3D66" w:rsidP="008E3D66">
      <w:pPr>
        <w:pStyle w:val="Corpodetexto"/>
        <w:ind w:left="2" w:right="130" w:firstLine="719"/>
        <w:rPr>
          <w:rFonts w:ascii="Arial" w:hAnsi="Arial" w:cs="Arial"/>
        </w:rPr>
      </w:pPr>
    </w:p>
    <w:p w14:paraId="6548733F" w14:textId="277A3744" w:rsidR="008E3D66" w:rsidRDefault="008E3D66" w:rsidP="008E3D66">
      <w:pPr>
        <w:pStyle w:val="Corpodetexto"/>
        <w:ind w:left="2" w:right="130" w:firstLine="719"/>
        <w:rPr>
          <w:rFonts w:ascii="Arial" w:hAnsi="Arial" w:cs="Arial"/>
        </w:rPr>
      </w:pPr>
    </w:p>
    <w:p w14:paraId="420FD9D2" w14:textId="77777777" w:rsidR="008E3D66" w:rsidRPr="00FE5579" w:rsidRDefault="008E3D66" w:rsidP="008E3D66">
      <w:pPr>
        <w:pStyle w:val="Corpodetexto"/>
        <w:ind w:left="2" w:right="130" w:firstLine="719"/>
        <w:rPr>
          <w:rFonts w:ascii="Arial" w:hAnsi="Arial" w:cs="Arial"/>
        </w:rPr>
      </w:pPr>
    </w:p>
    <w:p w14:paraId="40725B77" w14:textId="0ADAB61A" w:rsidR="006B7211" w:rsidRDefault="00CB1207" w:rsidP="00F35916">
      <w:pPr>
        <w:rPr>
          <w:spacing w:val="-4"/>
        </w:rPr>
      </w:pPr>
      <w:r w:rsidRPr="00F35916">
        <w:t>De acordo</w:t>
      </w:r>
      <w:r w:rsidRPr="00FE5579">
        <w:rPr>
          <w:spacing w:val="-3"/>
        </w:rPr>
        <w:t xml:space="preserve"> </w:t>
      </w:r>
      <w:r w:rsidRPr="00FE5579">
        <w:t>com</w:t>
      </w:r>
      <w:r w:rsidRPr="00FE5579">
        <w:rPr>
          <w:spacing w:val="-2"/>
        </w:rPr>
        <w:t xml:space="preserve"> </w:t>
      </w:r>
      <w:r w:rsidRPr="00FE5579">
        <w:t>Santos</w:t>
      </w:r>
      <w:r w:rsidRPr="00FE5579">
        <w:rPr>
          <w:spacing w:val="-6"/>
        </w:rPr>
        <w:t xml:space="preserve"> </w:t>
      </w:r>
      <w:r w:rsidRPr="00FE5579">
        <w:t>e</w:t>
      </w:r>
      <w:r w:rsidRPr="00FE5579">
        <w:rPr>
          <w:spacing w:val="-2"/>
        </w:rPr>
        <w:t xml:space="preserve"> </w:t>
      </w:r>
      <w:r w:rsidRPr="00FE5579">
        <w:t>Vale</w:t>
      </w:r>
      <w:r w:rsidRPr="00FE5579">
        <w:rPr>
          <w:spacing w:val="-4"/>
        </w:rPr>
        <w:t xml:space="preserve"> </w:t>
      </w:r>
      <w:r w:rsidRPr="00FE5579">
        <w:t>(2022,</w:t>
      </w:r>
      <w:r w:rsidRPr="00FE5579">
        <w:rPr>
          <w:spacing w:val="-5"/>
        </w:rPr>
        <w:t xml:space="preserve"> </w:t>
      </w:r>
      <w:r w:rsidRPr="00FE5579">
        <w:t>p.</w:t>
      </w:r>
      <w:r w:rsidRPr="00FE5579">
        <w:rPr>
          <w:spacing w:val="-5"/>
        </w:rPr>
        <w:t xml:space="preserve"> </w:t>
      </w:r>
      <w:r w:rsidRPr="00FE5579">
        <w:rPr>
          <w:spacing w:val="-4"/>
        </w:rPr>
        <w:t>42):</w:t>
      </w:r>
    </w:p>
    <w:p w14:paraId="0388B820" w14:textId="77777777" w:rsidR="006672A3" w:rsidRPr="00FE5579" w:rsidRDefault="006672A3" w:rsidP="006672A3">
      <w:pPr>
        <w:pStyle w:val="Corpodetexto"/>
        <w:ind w:left="721"/>
        <w:rPr>
          <w:rFonts w:ascii="Arial" w:hAnsi="Arial" w:cs="Arial"/>
        </w:rPr>
      </w:pPr>
    </w:p>
    <w:p w14:paraId="7E2BB66C" w14:textId="6AC68E74" w:rsidR="006B7211" w:rsidRPr="00FE5579" w:rsidRDefault="00CB1207" w:rsidP="006672A3">
      <w:pPr>
        <w:spacing w:line="240" w:lineRule="auto"/>
        <w:ind w:left="2270" w:right="131" w:firstLine="0"/>
        <w:rPr>
          <w:rFonts w:cs="Arial"/>
          <w:sz w:val="20"/>
        </w:rPr>
      </w:pPr>
      <w:r w:rsidRPr="00FE5579">
        <w:rPr>
          <w:rFonts w:cs="Arial"/>
          <w:sz w:val="20"/>
        </w:rPr>
        <w:t>Historicamente as lutas sociais desencadeadas têm sido decisivas para o enfrentamento dos processos de violação dos direitos, da diversidade humana e da exploração da força de trabalho. Assim, por meio da relação entre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o</w:t>
      </w:r>
      <w:r w:rsidRPr="00FE5579">
        <w:rPr>
          <w:rFonts w:cs="Arial"/>
          <w:spacing w:val="-1"/>
          <w:sz w:val="20"/>
        </w:rPr>
        <w:t xml:space="preserve"> </w:t>
      </w:r>
      <w:r w:rsidRPr="00FE5579">
        <w:rPr>
          <w:rFonts w:cs="Arial"/>
          <w:sz w:val="20"/>
        </w:rPr>
        <w:t>Serviço</w:t>
      </w:r>
      <w:r w:rsidRPr="00FE5579">
        <w:rPr>
          <w:rFonts w:cs="Arial"/>
          <w:spacing w:val="-1"/>
          <w:sz w:val="20"/>
        </w:rPr>
        <w:t xml:space="preserve"> </w:t>
      </w:r>
      <w:r w:rsidRPr="00FE5579">
        <w:rPr>
          <w:rFonts w:cs="Arial"/>
          <w:sz w:val="20"/>
        </w:rPr>
        <w:t>Social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e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os movimentos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sociais,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tem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sido</w:t>
      </w:r>
      <w:r w:rsidRPr="00FE5579">
        <w:rPr>
          <w:rFonts w:cs="Arial"/>
          <w:spacing w:val="-3"/>
          <w:sz w:val="20"/>
        </w:rPr>
        <w:t xml:space="preserve"> </w:t>
      </w:r>
      <w:r w:rsidRPr="00FE5579">
        <w:rPr>
          <w:rFonts w:cs="Arial"/>
          <w:sz w:val="20"/>
        </w:rPr>
        <w:t>possível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adensar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a cultura profissional crítica. Temáticas, estratégias de luta e buscas permanentes por direitos que integram a realidade dos movimentos sociais constituem uma dimensão fundamental para aprimorar as conquistas teóricas, metodológicas, ético-políticas e técnico-operativas do Serviço Social.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É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necessário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analisar,</w:t>
      </w:r>
      <w:r w:rsidRPr="00FE5579">
        <w:rPr>
          <w:rFonts w:cs="Arial"/>
          <w:spacing w:val="-5"/>
          <w:sz w:val="20"/>
        </w:rPr>
        <w:t xml:space="preserve"> </w:t>
      </w:r>
      <w:r w:rsidRPr="00FE5579">
        <w:rPr>
          <w:rFonts w:cs="Arial"/>
          <w:sz w:val="20"/>
        </w:rPr>
        <w:t>portanto,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com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mais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riqueza</w:t>
      </w:r>
      <w:r w:rsidRPr="00FE5579">
        <w:rPr>
          <w:rFonts w:cs="Arial"/>
          <w:spacing w:val="-5"/>
          <w:sz w:val="20"/>
        </w:rPr>
        <w:t xml:space="preserve"> </w:t>
      </w:r>
      <w:r w:rsidRPr="00FE5579">
        <w:rPr>
          <w:rFonts w:cs="Arial"/>
          <w:sz w:val="20"/>
        </w:rPr>
        <w:t>de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determinação</w:t>
      </w:r>
      <w:r w:rsidRPr="00FE5579">
        <w:rPr>
          <w:rFonts w:cs="Arial"/>
          <w:spacing w:val="-5"/>
          <w:sz w:val="20"/>
        </w:rPr>
        <w:t xml:space="preserve"> </w:t>
      </w:r>
      <w:r w:rsidRPr="00FE5579">
        <w:rPr>
          <w:rFonts w:cs="Arial"/>
          <w:sz w:val="20"/>
        </w:rPr>
        <w:t>o campo das lutas em torno da emancipação política e os desafios postos à formação da consciência de classe e as estratégias direcionadas à emancipação humana.</w:t>
      </w:r>
    </w:p>
    <w:p w14:paraId="6E025766" w14:textId="6B5C8D84" w:rsidR="006B7211" w:rsidRPr="00FE5579" w:rsidRDefault="006B7211">
      <w:pPr>
        <w:pStyle w:val="Corpodetexto"/>
        <w:spacing w:before="187"/>
        <w:rPr>
          <w:rFonts w:ascii="Arial" w:hAnsi="Arial" w:cs="Arial"/>
          <w:sz w:val="20"/>
        </w:rPr>
      </w:pPr>
    </w:p>
    <w:p w14:paraId="025E4CAD" w14:textId="3A4BF087" w:rsidR="006B7211" w:rsidRPr="00FE5579" w:rsidRDefault="00CB1207" w:rsidP="00FF0783">
      <w:pPr>
        <w:pStyle w:val="Corpodetexto"/>
        <w:ind w:left="2" w:right="134" w:firstLine="719"/>
        <w:rPr>
          <w:rFonts w:ascii="Arial" w:hAnsi="Arial" w:cs="Arial"/>
        </w:rPr>
      </w:pPr>
      <w:r w:rsidRPr="00FE5579">
        <w:rPr>
          <w:rFonts w:ascii="Arial" w:hAnsi="Arial" w:cs="Arial"/>
        </w:rPr>
        <w:t>Dentre os estudos que foram precursores e semearam as reflexões e os resultados</w:t>
      </w:r>
      <w:r w:rsidRPr="00FE5579">
        <w:rPr>
          <w:rFonts w:ascii="Arial" w:hAnsi="Arial" w:cs="Arial"/>
          <w:spacing w:val="80"/>
        </w:rPr>
        <w:t xml:space="preserve"> </w:t>
      </w:r>
      <w:r w:rsidRPr="00FE5579">
        <w:rPr>
          <w:rFonts w:ascii="Arial" w:hAnsi="Arial" w:cs="Arial"/>
        </w:rPr>
        <w:t>presentes</w:t>
      </w:r>
      <w:r w:rsidRPr="00FE5579">
        <w:rPr>
          <w:rFonts w:ascii="Arial" w:hAnsi="Arial" w:cs="Arial"/>
          <w:spacing w:val="80"/>
        </w:rPr>
        <w:t xml:space="preserve"> </w:t>
      </w:r>
      <w:r w:rsidRPr="00FE5579">
        <w:rPr>
          <w:rFonts w:ascii="Arial" w:hAnsi="Arial" w:cs="Arial"/>
        </w:rPr>
        <w:t>neste,</w:t>
      </w:r>
      <w:r w:rsidRPr="00FE5579">
        <w:rPr>
          <w:rFonts w:ascii="Arial" w:hAnsi="Arial" w:cs="Arial"/>
          <w:spacing w:val="80"/>
        </w:rPr>
        <w:t xml:space="preserve"> </w:t>
      </w:r>
      <w:r w:rsidRPr="00FE5579">
        <w:rPr>
          <w:rFonts w:ascii="Arial" w:hAnsi="Arial" w:cs="Arial"/>
        </w:rPr>
        <w:t>está</w:t>
      </w:r>
      <w:r w:rsidRPr="00FE5579">
        <w:rPr>
          <w:rFonts w:ascii="Arial" w:hAnsi="Arial" w:cs="Arial"/>
          <w:spacing w:val="80"/>
        </w:rPr>
        <w:t xml:space="preserve"> </w:t>
      </w:r>
      <w:r w:rsidRPr="00FE5579">
        <w:rPr>
          <w:rFonts w:ascii="Arial" w:hAnsi="Arial" w:cs="Arial"/>
        </w:rPr>
        <w:t>o</w:t>
      </w:r>
      <w:r w:rsidRPr="00FE5579">
        <w:rPr>
          <w:rFonts w:ascii="Arial" w:hAnsi="Arial" w:cs="Arial"/>
          <w:spacing w:val="80"/>
        </w:rPr>
        <w:t xml:space="preserve"> </w:t>
      </w:r>
      <w:r w:rsidRPr="00FE5579">
        <w:rPr>
          <w:rFonts w:ascii="Arial" w:hAnsi="Arial" w:cs="Arial"/>
        </w:rPr>
        <w:t>de</w:t>
      </w:r>
      <w:r w:rsidRPr="00FE5579">
        <w:rPr>
          <w:rFonts w:ascii="Arial" w:hAnsi="Arial" w:cs="Arial"/>
          <w:spacing w:val="80"/>
        </w:rPr>
        <w:t xml:space="preserve"> </w:t>
      </w:r>
      <w:r w:rsidRPr="00FE5579">
        <w:rPr>
          <w:rFonts w:ascii="Arial" w:hAnsi="Arial" w:cs="Arial"/>
        </w:rPr>
        <w:t>Gurgel,</w:t>
      </w:r>
      <w:r w:rsidRPr="00FE5579">
        <w:rPr>
          <w:rFonts w:ascii="Arial" w:hAnsi="Arial" w:cs="Arial"/>
          <w:spacing w:val="80"/>
        </w:rPr>
        <w:t xml:space="preserve"> </w:t>
      </w:r>
      <w:r w:rsidRPr="00FE5579">
        <w:rPr>
          <w:rFonts w:ascii="Arial" w:hAnsi="Arial" w:cs="Arial"/>
        </w:rPr>
        <w:t>Moreira</w:t>
      </w:r>
      <w:r w:rsidRPr="00FE5579">
        <w:rPr>
          <w:rFonts w:ascii="Arial" w:hAnsi="Arial" w:cs="Arial"/>
          <w:spacing w:val="80"/>
        </w:rPr>
        <w:t xml:space="preserve"> </w:t>
      </w:r>
      <w:r w:rsidRPr="00FE5579">
        <w:rPr>
          <w:rFonts w:ascii="Arial" w:hAnsi="Arial" w:cs="Arial"/>
        </w:rPr>
        <w:t>e</w:t>
      </w:r>
      <w:r w:rsidRPr="00FE5579">
        <w:rPr>
          <w:rFonts w:ascii="Arial" w:hAnsi="Arial" w:cs="Arial"/>
          <w:spacing w:val="80"/>
        </w:rPr>
        <w:t xml:space="preserve"> </w:t>
      </w:r>
      <w:r w:rsidRPr="00FE5579">
        <w:rPr>
          <w:rFonts w:ascii="Arial" w:hAnsi="Arial" w:cs="Arial"/>
        </w:rPr>
        <w:t>Souza</w:t>
      </w:r>
      <w:r w:rsidRPr="00FE5579">
        <w:rPr>
          <w:rFonts w:ascii="Arial" w:hAnsi="Arial" w:cs="Arial"/>
          <w:spacing w:val="80"/>
        </w:rPr>
        <w:t xml:space="preserve"> </w:t>
      </w:r>
      <w:r w:rsidRPr="00FE5579">
        <w:rPr>
          <w:rFonts w:ascii="Arial" w:hAnsi="Arial" w:cs="Arial"/>
        </w:rPr>
        <w:t>(2022),</w:t>
      </w:r>
      <w:r w:rsidRPr="00FE5579">
        <w:rPr>
          <w:rFonts w:ascii="Arial" w:hAnsi="Arial" w:cs="Arial"/>
          <w:spacing w:val="80"/>
        </w:rPr>
        <w:t xml:space="preserve"> </w:t>
      </w:r>
      <w:r w:rsidRPr="00FE5579">
        <w:rPr>
          <w:rFonts w:ascii="Arial" w:hAnsi="Arial" w:cs="Arial"/>
        </w:rPr>
        <w:t>onde</w:t>
      </w:r>
      <w:r w:rsidR="00FF0783">
        <w:rPr>
          <w:rFonts w:ascii="Arial" w:hAnsi="Arial" w:cs="Arial"/>
        </w:rPr>
        <w:t xml:space="preserve"> </w:t>
      </w:r>
      <w:r w:rsidRPr="00FE5579">
        <w:rPr>
          <w:rFonts w:ascii="Arial" w:hAnsi="Arial" w:cs="Arial"/>
        </w:rPr>
        <w:t>apresentou-se as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contribuições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dos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movimentos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de mulheres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de Fortaleza (CE)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para a instrumentalidade do Serviço Social. Também podem ser citados Vale, Cruz e Nogueira (2022), que trazem para o debate as contribuições promovidas pela organicidade coletiva do Movimento Sem-Terra (MST), bem como Nascimento e Moreira (2024), onde traz-se ao centro do debate a atuação do assistente social</w:t>
      </w:r>
      <w:r w:rsidRPr="00FE5579">
        <w:rPr>
          <w:rFonts w:ascii="Arial" w:hAnsi="Arial" w:cs="Arial"/>
          <w:spacing w:val="40"/>
        </w:rPr>
        <w:t xml:space="preserve"> </w:t>
      </w:r>
      <w:r w:rsidRPr="00FE5579">
        <w:rPr>
          <w:rFonts w:ascii="Arial" w:hAnsi="Arial" w:cs="Arial"/>
        </w:rPr>
        <w:t>junto ao movimento quilombola.</w:t>
      </w:r>
    </w:p>
    <w:p w14:paraId="0EBCB97E" w14:textId="77777777" w:rsidR="006672A3" w:rsidRDefault="00CB1207">
      <w:pPr>
        <w:pStyle w:val="Corpodetexto"/>
        <w:ind w:left="2" w:right="127" w:firstLine="719"/>
        <w:rPr>
          <w:rFonts w:ascii="Arial" w:hAnsi="Arial" w:cs="Arial"/>
        </w:rPr>
      </w:pPr>
      <w:r w:rsidRPr="00FE5579">
        <w:rPr>
          <w:rFonts w:ascii="Arial" w:hAnsi="Arial" w:cs="Arial"/>
        </w:rPr>
        <w:t>Nestes trabalhos, podemos identificar relevantes contribuições presentes no estudo do movimento quilombola, como a importância do diálogo com a sociedade civil e ações de resistência por meio de eventos com a comunidade, como apresentados por Nascimento e Moreira (2024). Vale, Cruz e Nogueira (2022) trouxeram a análise de conjuntura, a participação em ações sociais como parte da formação, a utilização de métodos didáticos de baixo custo, habilidades de comunicação virtual, periódicas ações de crítica e autocrítica, senso de coletividade dos sujeitos e ações planejadas como relevantes observações feitas nos estudos com o MST. Já Gurgel, Moreira e Souza (2022) apresentaram o planejamento e gestão tendo a horizontalidade como princípio organizativo, união entre o saber e o fazer, ferramentas tradicionais e atuais de comunicação, leituras em uma</w:t>
      </w:r>
      <w:r w:rsidRPr="00FE5579">
        <w:rPr>
          <w:rFonts w:ascii="Arial" w:hAnsi="Arial" w:cs="Arial"/>
          <w:spacing w:val="40"/>
        </w:rPr>
        <w:t xml:space="preserve"> </w:t>
      </w:r>
      <w:r w:rsidRPr="00FE5579">
        <w:rPr>
          <w:rFonts w:ascii="Arial" w:hAnsi="Arial" w:cs="Arial"/>
        </w:rPr>
        <w:t>perspectiva de interseccionalidade e atenção para aspectos subjetivos, trazendo</w:t>
      </w:r>
    </w:p>
    <w:p w14:paraId="14D71AC2" w14:textId="4AF6E4E9" w:rsidR="006672A3" w:rsidRDefault="006672A3" w:rsidP="006672A3">
      <w:pPr>
        <w:pStyle w:val="Corpodetexto"/>
        <w:ind w:left="2" w:right="127" w:firstLine="0"/>
        <w:rPr>
          <w:rFonts w:ascii="Arial" w:hAnsi="Arial" w:cs="Arial"/>
        </w:rPr>
      </w:pPr>
      <w:r w:rsidRPr="00FE5579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51584" behindDoc="1" locked="0" layoutInCell="1" allowOverlap="1" wp14:anchorId="71A992E7" wp14:editId="4EB935F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572750"/>
            <wp:effectExtent l="0" t="0" r="635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57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ED3811" w14:textId="086106E1" w:rsidR="006672A3" w:rsidRDefault="008E3D66" w:rsidP="006672A3">
      <w:pPr>
        <w:pStyle w:val="Corpodetexto"/>
        <w:ind w:left="2" w:right="127" w:firstLine="0"/>
        <w:rPr>
          <w:rFonts w:ascii="Arial" w:hAnsi="Arial" w:cs="Arial"/>
        </w:rPr>
      </w:pPr>
      <w:r w:rsidRPr="00FE5579">
        <w:rPr>
          <w:rFonts w:ascii="Arial" w:hAnsi="Arial" w:cs="Arial"/>
          <w:noProof/>
          <w:lang w:val="pt-BR" w:eastAsia="pt-BR"/>
        </w:rPr>
        <w:lastRenderedPageBreak/>
        <w:drawing>
          <wp:anchor distT="0" distB="0" distL="0" distR="0" simplePos="0" relativeHeight="251717120" behindDoc="1" locked="0" layoutInCell="1" allowOverlap="1" wp14:anchorId="1830FDE3" wp14:editId="56456153">
            <wp:simplePos x="0" y="0"/>
            <wp:positionH relativeFrom="margin">
              <wp:posOffset>-1060450</wp:posOffset>
            </wp:positionH>
            <wp:positionV relativeFrom="margin">
              <wp:posOffset>-1080135</wp:posOffset>
            </wp:positionV>
            <wp:extent cx="7556500" cy="10572750"/>
            <wp:effectExtent l="0" t="0" r="6350" b="0"/>
            <wp:wrapNone/>
            <wp:docPr id="20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57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AD2DC4" w14:textId="77777777" w:rsidR="006672A3" w:rsidRDefault="006672A3" w:rsidP="006672A3">
      <w:pPr>
        <w:pStyle w:val="Corpodetexto"/>
        <w:ind w:left="2" w:right="127" w:firstLine="0"/>
        <w:rPr>
          <w:rFonts w:ascii="Arial" w:hAnsi="Arial" w:cs="Arial"/>
        </w:rPr>
      </w:pPr>
    </w:p>
    <w:p w14:paraId="736C36F3" w14:textId="77777777" w:rsidR="006672A3" w:rsidRDefault="006672A3" w:rsidP="006672A3">
      <w:pPr>
        <w:pStyle w:val="Corpodetexto"/>
        <w:ind w:left="2" w:right="127" w:firstLine="0"/>
        <w:rPr>
          <w:rFonts w:ascii="Arial" w:hAnsi="Arial" w:cs="Arial"/>
        </w:rPr>
      </w:pPr>
    </w:p>
    <w:p w14:paraId="76B02E62" w14:textId="17C1732D" w:rsidR="006B7211" w:rsidRPr="00FE5579" w:rsidRDefault="00CB1207" w:rsidP="006672A3">
      <w:pPr>
        <w:pStyle w:val="Corpodetexto"/>
        <w:ind w:left="2" w:right="127" w:firstLine="0"/>
        <w:rPr>
          <w:rFonts w:ascii="Arial" w:hAnsi="Arial" w:cs="Arial"/>
        </w:rPr>
      </w:pPr>
      <w:r w:rsidRPr="00FE5579">
        <w:rPr>
          <w:rFonts w:ascii="Arial" w:hAnsi="Arial" w:cs="Arial"/>
        </w:rPr>
        <w:t xml:space="preserve"> para pauta temáticas como o autocuidado, contribuições relevantes para o fazer profissional do assistente social contemporâneo.</w:t>
      </w:r>
    </w:p>
    <w:p w14:paraId="5FF065E1" w14:textId="77777777" w:rsidR="006B7211" w:rsidRPr="00FE5579" w:rsidRDefault="006B7211">
      <w:pPr>
        <w:pStyle w:val="Corpodetexto"/>
        <w:spacing w:before="103"/>
        <w:rPr>
          <w:rFonts w:ascii="Arial" w:hAnsi="Arial" w:cs="Arial"/>
        </w:rPr>
      </w:pPr>
    </w:p>
    <w:p w14:paraId="24815875" w14:textId="1366F86E" w:rsidR="006B7211" w:rsidRPr="00FE5579" w:rsidRDefault="00CB1207" w:rsidP="006672A3">
      <w:pPr>
        <w:pStyle w:val="PargrafodaLista"/>
        <w:numPr>
          <w:ilvl w:val="0"/>
          <w:numId w:val="1"/>
        </w:numPr>
        <w:tabs>
          <w:tab w:val="left" w:pos="721"/>
          <w:tab w:val="left" w:pos="2300"/>
          <w:tab w:val="left" w:pos="4330"/>
          <w:tab w:val="left" w:pos="4843"/>
          <w:tab w:val="left" w:pos="6395"/>
          <w:tab w:val="left" w:pos="7091"/>
          <w:tab w:val="left" w:pos="7950"/>
          <w:tab w:val="left" w:pos="8463"/>
        </w:tabs>
        <w:ind w:left="2" w:right="129" w:firstLine="0"/>
        <w:jc w:val="left"/>
        <w:rPr>
          <w:b/>
        </w:rPr>
      </w:pPr>
      <w:r w:rsidRPr="00FE5579">
        <w:rPr>
          <w:b/>
          <w:spacing w:val="-2"/>
          <w:sz w:val="22"/>
        </w:rPr>
        <w:t>ASPECTOS</w:t>
      </w:r>
      <w:r w:rsidR="006672A3">
        <w:rPr>
          <w:b/>
          <w:sz w:val="22"/>
        </w:rPr>
        <w:t xml:space="preserve"> </w:t>
      </w:r>
      <w:r w:rsidRPr="00FE5579">
        <w:rPr>
          <w:b/>
          <w:spacing w:val="-2"/>
          <w:sz w:val="22"/>
        </w:rPr>
        <w:t>PEDAGÓGICOS</w:t>
      </w:r>
      <w:r w:rsidR="006672A3">
        <w:rPr>
          <w:b/>
          <w:sz w:val="22"/>
        </w:rPr>
        <w:t xml:space="preserve"> </w:t>
      </w:r>
      <w:r w:rsidRPr="00FE5579">
        <w:rPr>
          <w:b/>
          <w:spacing w:val="-10"/>
          <w:sz w:val="22"/>
        </w:rPr>
        <w:t>E</w:t>
      </w:r>
      <w:r w:rsidR="006672A3">
        <w:rPr>
          <w:b/>
          <w:sz w:val="22"/>
        </w:rPr>
        <w:t xml:space="preserve"> </w:t>
      </w:r>
      <w:r w:rsidRPr="00FE5579">
        <w:rPr>
          <w:b/>
          <w:spacing w:val="-2"/>
          <w:sz w:val="22"/>
        </w:rPr>
        <w:t>POLÍTICOS</w:t>
      </w:r>
      <w:r w:rsidR="006672A3">
        <w:rPr>
          <w:b/>
          <w:spacing w:val="-2"/>
          <w:sz w:val="22"/>
        </w:rPr>
        <w:t xml:space="preserve"> </w:t>
      </w:r>
      <w:r w:rsidRPr="00FE5579">
        <w:rPr>
          <w:b/>
          <w:spacing w:val="-6"/>
          <w:sz w:val="22"/>
        </w:rPr>
        <w:t>DO</w:t>
      </w:r>
      <w:r w:rsidR="006672A3">
        <w:rPr>
          <w:b/>
          <w:spacing w:val="-6"/>
          <w:sz w:val="22"/>
        </w:rPr>
        <w:t xml:space="preserve"> </w:t>
      </w:r>
      <w:r w:rsidRPr="00FE5579">
        <w:rPr>
          <w:b/>
          <w:spacing w:val="-4"/>
          <w:sz w:val="22"/>
        </w:rPr>
        <w:t>MSN</w:t>
      </w:r>
      <w:r w:rsidR="006672A3">
        <w:rPr>
          <w:b/>
          <w:spacing w:val="-4"/>
          <w:sz w:val="22"/>
        </w:rPr>
        <w:t xml:space="preserve"> </w:t>
      </w:r>
      <w:r w:rsidRPr="00FE5579">
        <w:rPr>
          <w:b/>
          <w:spacing w:val="-10"/>
          <w:sz w:val="22"/>
        </w:rPr>
        <w:t>E</w:t>
      </w:r>
      <w:r w:rsidR="006672A3">
        <w:rPr>
          <w:b/>
          <w:sz w:val="22"/>
        </w:rPr>
        <w:t xml:space="preserve"> </w:t>
      </w:r>
      <w:r w:rsidRPr="00FE5579">
        <w:rPr>
          <w:b/>
          <w:spacing w:val="-4"/>
          <w:sz w:val="22"/>
        </w:rPr>
        <w:t>SUAS</w:t>
      </w:r>
      <w:r w:rsidR="006672A3">
        <w:rPr>
          <w:b/>
          <w:spacing w:val="-4"/>
          <w:sz w:val="22"/>
        </w:rPr>
        <w:t xml:space="preserve"> P</w:t>
      </w:r>
      <w:r w:rsidRPr="00FE5579">
        <w:rPr>
          <w:b/>
          <w:sz w:val="22"/>
        </w:rPr>
        <w:t>OTENCIALIDADES PARA A INSTRUMENTALIDADE DO SERVIÇO SOCIAL</w:t>
      </w:r>
    </w:p>
    <w:p w14:paraId="112B53AD" w14:textId="77777777" w:rsidR="006B7211" w:rsidRPr="00FE5579" w:rsidRDefault="006B7211">
      <w:pPr>
        <w:pStyle w:val="Corpodetexto"/>
        <w:spacing w:before="128"/>
        <w:rPr>
          <w:rFonts w:ascii="Arial" w:hAnsi="Arial" w:cs="Arial"/>
          <w:b/>
          <w:sz w:val="22"/>
        </w:rPr>
      </w:pPr>
    </w:p>
    <w:p w14:paraId="22D99A47" w14:textId="3A369033" w:rsidR="006B7211" w:rsidRPr="00FF0783" w:rsidRDefault="00CB1207" w:rsidP="006672A3">
      <w:pPr>
        <w:pStyle w:val="Corpodetexto"/>
        <w:ind w:left="2" w:right="127" w:firstLine="719"/>
        <w:rPr>
          <w:rFonts w:ascii="Arial" w:hAnsi="Arial" w:cs="Arial"/>
          <w:spacing w:val="40"/>
        </w:rPr>
      </w:pPr>
      <w:r w:rsidRPr="00FE5579">
        <w:rPr>
          <w:rFonts w:ascii="Arial" w:hAnsi="Arial" w:cs="Arial"/>
        </w:rPr>
        <w:t>Esta pesquisa evidenciou a importância da aproximação do Serviço Social com os movimentos sociais negros, dada a significativa contribuição destes na promoção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e avanço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dos debates internos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da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profissão. Conforme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afirmam Fornazier, Gonçalves e Favaro (2023), as primeiras assistentes sociais a iniciarem esses debates</w:t>
      </w:r>
      <w:r w:rsidRPr="00FE5579">
        <w:rPr>
          <w:rFonts w:ascii="Arial" w:hAnsi="Arial" w:cs="Arial"/>
          <w:spacing w:val="40"/>
        </w:rPr>
        <w:t xml:space="preserve">  </w:t>
      </w:r>
      <w:r w:rsidRPr="00FE5579">
        <w:rPr>
          <w:rFonts w:ascii="Arial" w:hAnsi="Arial" w:cs="Arial"/>
        </w:rPr>
        <w:t>também</w:t>
      </w:r>
      <w:r w:rsidRPr="00FE5579">
        <w:rPr>
          <w:rFonts w:ascii="Arial" w:hAnsi="Arial" w:cs="Arial"/>
          <w:spacing w:val="40"/>
        </w:rPr>
        <w:t xml:space="preserve"> </w:t>
      </w:r>
      <w:r w:rsidRPr="00FE5579">
        <w:rPr>
          <w:rFonts w:ascii="Arial" w:hAnsi="Arial" w:cs="Arial"/>
        </w:rPr>
        <w:t>eram</w:t>
      </w:r>
      <w:r w:rsidRPr="00FE5579">
        <w:rPr>
          <w:rFonts w:ascii="Arial" w:hAnsi="Arial" w:cs="Arial"/>
          <w:spacing w:val="40"/>
        </w:rPr>
        <w:t xml:space="preserve"> </w:t>
      </w:r>
      <w:r w:rsidRPr="00FE5579">
        <w:rPr>
          <w:rFonts w:ascii="Arial" w:hAnsi="Arial" w:cs="Arial"/>
        </w:rPr>
        <w:t>integrantes</w:t>
      </w:r>
      <w:r w:rsidRPr="00FE5579">
        <w:rPr>
          <w:rFonts w:ascii="Arial" w:hAnsi="Arial" w:cs="Arial"/>
          <w:spacing w:val="40"/>
        </w:rPr>
        <w:t xml:space="preserve"> </w:t>
      </w:r>
      <w:r w:rsidRPr="00FE5579">
        <w:rPr>
          <w:rFonts w:ascii="Arial" w:hAnsi="Arial" w:cs="Arial"/>
        </w:rPr>
        <w:t>dos</w:t>
      </w:r>
      <w:r w:rsidR="00FE5579">
        <w:rPr>
          <w:rFonts w:ascii="Arial" w:hAnsi="Arial" w:cs="Arial"/>
          <w:spacing w:val="40"/>
        </w:rPr>
        <w:t xml:space="preserve"> </w:t>
      </w:r>
      <w:r w:rsidRPr="00FE5579">
        <w:rPr>
          <w:rFonts w:ascii="Arial" w:hAnsi="Arial" w:cs="Arial"/>
        </w:rPr>
        <w:t>movimentos</w:t>
      </w:r>
      <w:r w:rsidRPr="00FE5579">
        <w:rPr>
          <w:rFonts w:ascii="Arial" w:hAnsi="Arial" w:cs="Arial"/>
          <w:spacing w:val="40"/>
        </w:rPr>
        <w:t xml:space="preserve"> </w:t>
      </w:r>
      <w:r w:rsidRPr="00FE5579">
        <w:rPr>
          <w:rFonts w:ascii="Arial" w:hAnsi="Arial" w:cs="Arial"/>
        </w:rPr>
        <w:t>negros,</w:t>
      </w:r>
      <w:r w:rsidRPr="00FE5579">
        <w:rPr>
          <w:rFonts w:ascii="Arial" w:hAnsi="Arial" w:cs="Arial"/>
          <w:spacing w:val="40"/>
        </w:rPr>
        <w:t xml:space="preserve"> </w:t>
      </w:r>
      <w:r w:rsidRPr="00FE5579">
        <w:rPr>
          <w:rFonts w:ascii="Arial" w:hAnsi="Arial" w:cs="Arial"/>
        </w:rPr>
        <w:t>sendo</w:t>
      </w:r>
      <w:r w:rsidRPr="00FE5579">
        <w:rPr>
          <w:rFonts w:ascii="Arial" w:hAnsi="Arial" w:cs="Arial"/>
          <w:spacing w:val="40"/>
        </w:rPr>
        <w:t xml:space="preserve"> </w:t>
      </w:r>
      <w:r w:rsidRPr="00FE5579">
        <w:rPr>
          <w:rFonts w:ascii="Arial" w:hAnsi="Arial" w:cs="Arial"/>
        </w:rPr>
        <w:t>assim,</w:t>
      </w:r>
      <w:r w:rsidR="00FE5579">
        <w:rPr>
          <w:rFonts w:ascii="Arial" w:hAnsi="Arial" w:cs="Arial"/>
        </w:rPr>
        <w:t xml:space="preserve"> </w:t>
      </w:r>
      <w:r w:rsidRPr="00FE5579">
        <w:rPr>
          <w:rFonts w:ascii="Arial" w:hAnsi="Arial" w:cs="Arial"/>
        </w:rPr>
        <w:t>entendemos como relevante o fortalecimento do debate acerca da relação do Serviço Social com os movimentos sociais negros.</w:t>
      </w:r>
    </w:p>
    <w:p w14:paraId="11004C92" w14:textId="77777777" w:rsidR="006B7211" w:rsidRPr="00FE5579" w:rsidRDefault="00CB1207">
      <w:pPr>
        <w:pStyle w:val="Corpodetexto"/>
        <w:spacing w:before="1"/>
        <w:ind w:left="2" w:right="129" w:firstLine="719"/>
        <w:rPr>
          <w:rFonts w:ascii="Arial" w:hAnsi="Arial" w:cs="Arial"/>
        </w:rPr>
      </w:pPr>
      <w:r w:rsidRPr="00FE5579">
        <w:rPr>
          <w:rFonts w:ascii="Arial" w:hAnsi="Arial" w:cs="Arial"/>
        </w:rPr>
        <w:t>Observou-se que o surgimento das organizações decorre do reconhecimento de demandas específicas da população negra. Conforme relatado por um entrevistado,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"o fórum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surge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a partir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da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necessidade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de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alguns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estudantes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negros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de denunciar determinados atos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racistas dentro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do nosso curso" (Entrevistado F, 2023). Esse fenômeno revela demandas da população negra que, pelo menos em sua totalidade, não foram adequadamente acolhidas ou atendidas.</w:t>
      </w:r>
    </w:p>
    <w:p w14:paraId="5386280C" w14:textId="77777777" w:rsidR="006B7211" w:rsidRPr="00FE5579" w:rsidRDefault="006B7211">
      <w:pPr>
        <w:pStyle w:val="Corpodetexto"/>
        <w:spacing w:before="100"/>
        <w:rPr>
          <w:rFonts w:ascii="Arial" w:hAnsi="Arial" w:cs="Arial"/>
        </w:rPr>
      </w:pPr>
    </w:p>
    <w:p w14:paraId="3D763333" w14:textId="20716419" w:rsidR="00FF0783" w:rsidRDefault="00CB1207" w:rsidP="006672A3">
      <w:pPr>
        <w:spacing w:line="240" w:lineRule="auto"/>
        <w:ind w:left="2270" w:right="130" w:firstLine="0"/>
        <w:rPr>
          <w:rFonts w:cs="Arial"/>
        </w:rPr>
      </w:pPr>
      <w:r w:rsidRPr="00FE5579">
        <w:rPr>
          <w:rFonts w:cs="Arial"/>
          <w:sz w:val="20"/>
        </w:rPr>
        <w:t>A</w:t>
      </w:r>
      <w:r w:rsidRPr="00FE5579">
        <w:rPr>
          <w:rFonts w:cs="Arial"/>
          <w:spacing w:val="-14"/>
          <w:sz w:val="20"/>
        </w:rPr>
        <w:t xml:space="preserve"> </w:t>
      </w:r>
      <w:r w:rsidRPr="00FE5579">
        <w:rPr>
          <w:rFonts w:cs="Arial"/>
          <w:sz w:val="20"/>
        </w:rPr>
        <w:t>partir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de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uma</w:t>
      </w:r>
      <w:r w:rsidRPr="00FE5579">
        <w:rPr>
          <w:rFonts w:cs="Arial"/>
          <w:spacing w:val="-3"/>
          <w:sz w:val="20"/>
        </w:rPr>
        <w:t xml:space="preserve"> </w:t>
      </w:r>
      <w:r w:rsidRPr="00FE5579">
        <w:rPr>
          <w:rFonts w:cs="Arial"/>
          <w:sz w:val="20"/>
        </w:rPr>
        <w:t>mobilização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do</w:t>
      </w:r>
      <w:r w:rsidRPr="00FE5579">
        <w:rPr>
          <w:rFonts w:cs="Arial"/>
          <w:spacing w:val="-3"/>
          <w:sz w:val="20"/>
        </w:rPr>
        <w:t xml:space="preserve"> </w:t>
      </w:r>
      <w:r w:rsidRPr="00FE5579">
        <w:rPr>
          <w:rFonts w:cs="Arial"/>
          <w:sz w:val="20"/>
        </w:rPr>
        <w:t>Rio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de</w:t>
      </w:r>
      <w:r w:rsidRPr="00FE5579">
        <w:rPr>
          <w:rFonts w:cs="Arial"/>
          <w:spacing w:val="-3"/>
          <w:sz w:val="20"/>
        </w:rPr>
        <w:t xml:space="preserve"> </w:t>
      </w:r>
      <w:r w:rsidRPr="00FE5579">
        <w:rPr>
          <w:rFonts w:cs="Arial"/>
          <w:sz w:val="20"/>
        </w:rPr>
        <w:t>Janeiro.</w:t>
      </w:r>
      <w:r w:rsidRPr="00FE5579">
        <w:rPr>
          <w:rFonts w:cs="Arial"/>
          <w:spacing w:val="-3"/>
          <w:sz w:val="20"/>
        </w:rPr>
        <w:t xml:space="preserve"> </w:t>
      </w:r>
      <w:r w:rsidRPr="00FE5579">
        <w:rPr>
          <w:rFonts w:cs="Arial"/>
          <w:sz w:val="20"/>
        </w:rPr>
        <w:t>Estava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no</w:t>
      </w:r>
      <w:r w:rsidRPr="00FE5579">
        <w:rPr>
          <w:rFonts w:cs="Arial"/>
          <w:spacing w:val="-3"/>
          <w:sz w:val="20"/>
        </w:rPr>
        <w:t xml:space="preserve"> </w:t>
      </w:r>
      <w:r w:rsidRPr="00FE5579">
        <w:rPr>
          <w:rFonts w:cs="Arial"/>
          <w:sz w:val="20"/>
        </w:rPr>
        <w:t>meio</w:t>
      </w:r>
      <w:r w:rsidRPr="00FE5579">
        <w:rPr>
          <w:rFonts w:cs="Arial"/>
          <w:spacing w:val="-3"/>
          <w:sz w:val="20"/>
        </w:rPr>
        <w:t xml:space="preserve"> </w:t>
      </w:r>
      <w:r w:rsidRPr="00FE5579">
        <w:rPr>
          <w:rFonts w:cs="Arial"/>
          <w:sz w:val="20"/>
        </w:rPr>
        <w:t>da</w:t>
      </w:r>
      <w:r w:rsidRPr="00FE5579">
        <w:rPr>
          <w:rFonts w:cs="Arial"/>
          <w:spacing w:val="-4"/>
          <w:sz w:val="20"/>
        </w:rPr>
        <w:t xml:space="preserve"> </w:t>
      </w:r>
      <w:r w:rsidRPr="00FE5579">
        <w:rPr>
          <w:rFonts w:cs="Arial"/>
          <w:sz w:val="20"/>
        </w:rPr>
        <w:t>ditadura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e a gente sabe que a ditadura é marcada historicamente por vários processos de racismo, de controle social, e naquela época a gente tinha uma série de lideranças políticas do movimento negro. Gonzales, Nascimento e dentre outras que traziam a pauta racial em um debate nacional e o Movimento Negro Unificado ele surge a partir dessa mobilização, dessa manifestação contra o racismo em 78 (Entrevistado L,</w:t>
      </w:r>
      <w:r w:rsidR="00FF0783">
        <w:rPr>
          <w:rFonts w:cs="Arial"/>
          <w:sz w:val="20"/>
        </w:rPr>
        <w:t xml:space="preserve"> </w:t>
      </w:r>
      <w:r w:rsidRPr="00FE5579">
        <w:rPr>
          <w:rFonts w:cs="Arial"/>
          <w:sz w:val="20"/>
        </w:rPr>
        <w:t>2023).</w:t>
      </w:r>
    </w:p>
    <w:p w14:paraId="0B6E5E96" w14:textId="77777777" w:rsidR="00FF0783" w:rsidRDefault="00FF0783">
      <w:pPr>
        <w:pStyle w:val="Corpodetexto"/>
        <w:ind w:left="2" w:right="125" w:firstLine="719"/>
        <w:rPr>
          <w:rFonts w:ascii="Arial" w:hAnsi="Arial" w:cs="Arial"/>
        </w:rPr>
      </w:pPr>
    </w:p>
    <w:p w14:paraId="3A4F81AD" w14:textId="77777777" w:rsidR="006672A3" w:rsidRDefault="00CB1207">
      <w:pPr>
        <w:pStyle w:val="Corpodetexto"/>
        <w:ind w:left="2" w:right="125" w:firstLine="719"/>
        <w:rPr>
          <w:rFonts w:ascii="Arial" w:hAnsi="Arial" w:cs="Arial"/>
        </w:rPr>
      </w:pPr>
      <w:r w:rsidRPr="00FE5579">
        <w:rPr>
          <w:rFonts w:ascii="Arial" w:hAnsi="Arial" w:cs="Arial"/>
        </w:rPr>
        <w:t>Entre os achados desta pesquisa e seu foco na dimensão técnico-operativa, destaca-se a importância atribuída à oralidade como um meio de fortalecimento, avanço de pautas e comunicação. A proximidade geográfica com outros espaços foi considerada um ponto positivo. Além disso, as entrevistas ressaltaram a</w:t>
      </w:r>
    </w:p>
    <w:p w14:paraId="73B4C3D2" w14:textId="0B59A023" w:rsidR="006672A3" w:rsidRDefault="006672A3" w:rsidP="006672A3">
      <w:pPr>
        <w:pStyle w:val="Corpodetexto"/>
        <w:ind w:left="2" w:right="125" w:firstLine="0"/>
        <w:rPr>
          <w:rFonts w:ascii="Arial" w:hAnsi="Arial" w:cs="Arial"/>
        </w:rPr>
      </w:pPr>
    </w:p>
    <w:p w14:paraId="5E0F85B0" w14:textId="77777777" w:rsidR="006672A3" w:rsidRDefault="006672A3" w:rsidP="006672A3">
      <w:pPr>
        <w:pStyle w:val="Corpodetexto"/>
        <w:ind w:left="2" w:right="125" w:firstLine="0"/>
        <w:rPr>
          <w:rFonts w:ascii="Arial" w:hAnsi="Arial" w:cs="Arial"/>
        </w:rPr>
      </w:pPr>
    </w:p>
    <w:p w14:paraId="58B61E22" w14:textId="77777777" w:rsidR="006672A3" w:rsidRDefault="006672A3" w:rsidP="006672A3">
      <w:pPr>
        <w:pStyle w:val="Corpodetexto"/>
        <w:ind w:left="2" w:right="125" w:firstLine="0"/>
        <w:rPr>
          <w:rFonts w:ascii="Arial" w:hAnsi="Arial" w:cs="Arial"/>
        </w:rPr>
      </w:pPr>
    </w:p>
    <w:p w14:paraId="1AF9126C" w14:textId="77777777" w:rsidR="006672A3" w:rsidRDefault="006672A3" w:rsidP="006672A3">
      <w:pPr>
        <w:pStyle w:val="Corpodetexto"/>
        <w:ind w:left="2" w:right="125" w:firstLine="0"/>
        <w:rPr>
          <w:rFonts w:ascii="Arial" w:hAnsi="Arial" w:cs="Arial"/>
        </w:rPr>
      </w:pPr>
    </w:p>
    <w:p w14:paraId="05CFE745" w14:textId="3186C9D1" w:rsidR="006B7211" w:rsidRPr="00FE5579" w:rsidRDefault="00CB1207" w:rsidP="006672A3">
      <w:pPr>
        <w:pStyle w:val="Corpodetexto"/>
        <w:ind w:left="2" w:right="125" w:firstLine="0"/>
        <w:rPr>
          <w:rFonts w:ascii="Arial" w:hAnsi="Arial" w:cs="Arial"/>
        </w:rPr>
      </w:pPr>
      <w:r w:rsidRPr="00FE5579">
        <w:rPr>
          <w:rFonts w:ascii="Arial" w:hAnsi="Arial" w:cs="Arial"/>
        </w:rPr>
        <w:t xml:space="preserve"> relevância do trabalho coletivo, contrapondo-se ao discurso predominante de individualização. Nos movimentos sociais, sem a colaboração coletiva, não há avanços significativos.</w:t>
      </w:r>
    </w:p>
    <w:p w14:paraId="13E7F5C5" w14:textId="77777777" w:rsidR="006B7211" w:rsidRPr="00FE5579" w:rsidRDefault="006B7211">
      <w:pPr>
        <w:pStyle w:val="Corpodetexto"/>
        <w:spacing w:before="103"/>
        <w:rPr>
          <w:rFonts w:ascii="Arial" w:hAnsi="Arial" w:cs="Arial"/>
        </w:rPr>
      </w:pPr>
    </w:p>
    <w:p w14:paraId="44CC46C8" w14:textId="77777777" w:rsidR="006B7211" w:rsidRPr="00FE5579" w:rsidRDefault="00CB1207" w:rsidP="00FF0783">
      <w:pPr>
        <w:spacing w:line="240" w:lineRule="auto"/>
        <w:ind w:left="2270" w:right="135" w:firstLine="0"/>
        <w:rPr>
          <w:rFonts w:cs="Arial"/>
          <w:sz w:val="20"/>
        </w:rPr>
      </w:pPr>
      <w:r w:rsidRPr="00FE5579">
        <w:rPr>
          <w:rFonts w:cs="Arial"/>
          <w:sz w:val="20"/>
        </w:rPr>
        <w:t>Hoje aqui na UNILAB a gente tem vários jovens e ai a gente tá sempre dialogando, falando sobre essas questões, sobre a importância da coletividade, porque</w:t>
      </w:r>
      <w:r w:rsidRPr="00FE5579">
        <w:rPr>
          <w:rFonts w:cs="Arial"/>
          <w:spacing w:val="-1"/>
          <w:sz w:val="20"/>
        </w:rPr>
        <w:t xml:space="preserve"> </w:t>
      </w:r>
      <w:r w:rsidRPr="00FE5579">
        <w:rPr>
          <w:rFonts w:cs="Arial"/>
          <w:sz w:val="20"/>
        </w:rPr>
        <w:t>nós estamos... enquanto</w:t>
      </w:r>
      <w:r w:rsidRPr="00FE5579">
        <w:rPr>
          <w:rFonts w:cs="Arial"/>
          <w:spacing w:val="-1"/>
          <w:sz w:val="20"/>
        </w:rPr>
        <w:t xml:space="preserve"> </w:t>
      </w:r>
      <w:r w:rsidRPr="00FE5579">
        <w:rPr>
          <w:rFonts w:cs="Arial"/>
          <w:sz w:val="20"/>
        </w:rPr>
        <w:t>eu</w:t>
      </w:r>
      <w:r w:rsidRPr="00FE5579">
        <w:rPr>
          <w:rFonts w:cs="Arial"/>
          <w:spacing w:val="-1"/>
          <w:sz w:val="20"/>
        </w:rPr>
        <w:t xml:space="preserve"> </w:t>
      </w:r>
      <w:r w:rsidRPr="00FE5579">
        <w:rPr>
          <w:rFonts w:cs="Arial"/>
          <w:sz w:val="20"/>
        </w:rPr>
        <w:t>tô</w:t>
      </w:r>
      <w:r w:rsidRPr="00FE5579">
        <w:rPr>
          <w:rFonts w:cs="Arial"/>
          <w:spacing w:val="-1"/>
          <w:sz w:val="20"/>
        </w:rPr>
        <w:t xml:space="preserve"> </w:t>
      </w:r>
      <w:r w:rsidRPr="00FE5579">
        <w:rPr>
          <w:rFonts w:cs="Arial"/>
          <w:sz w:val="20"/>
        </w:rPr>
        <w:t>aqui</w:t>
      </w:r>
      <w:r w:rsidRPr="00FE5579">
        <w:rPr>
          <w:rFonts w:cs="Arial"/>
          <w:spacing w:val="-2"/>
          <w:sz w:val="20"/>
        </w:rPr>
        <w:t xml:space="preserve"> </w:t>
      </w:r>
      <w:r w:rsidRPr="00FE5579">
        <w:rPr>
          <w:rFonts w:cs="Arial"/>
          <w:sz w:val="20"/>
        </w:rPr>
        <w:t>falando</w:t>
      </w:r>
      <w:r w:rsidRPr="00FE5579">
        <w:rPr>
          <w:rFonts w:cs="Arial"/>
          <w:spacing w:val="-1"/>
          <w:sz w:val="20"/>
        </w:rPr>
        <w:t xml:space="preserve"> </w:t>
      </w:r>
      <w:r w:rsidRPr="00FE5579">
        <w:rPr>
          <w:rFonts w:cs="Arial"/>
          <w:sz w:val="20"/>
        </w:rPr>
        <w:t>com você</w:t>
      </w:r>
      <w:r w:rsidRPr="00FE5579">
        <w:rPr>
          <w:rFonts w:cs="Arial"/>
          <w:spacing w:val="-1"/>
          <w:sz w:val="20"/>
        </w:rPr>
        <w:t xml:space="preserve"> </w:t>
      </w:r>
      <w:r w:rsidRPr="00FE5579">
        <w:rPr>
          <w:rFonts w:cs="Arial"/>
          <w:sz w:val="20"/>
        </w:rPr>
        <w:t>a gente tem um mundo falando da importância de estar individual, a gente ver as próprias escolas dizendo seja o melhor aluno esse aqui foi o melhor em redação, esse aqui foi o melhor em ponto, enfim, você tem vários mecanismos, o mundo a fora dizendo que o melhor é você está sozinho, a meritocracia,</w:t>
      </w:r>
      <w:r w:rsidRPr="00FE5579">
        <w:rPr>
          <w:rFonts w:cs="Arial"/>
          <w:spacing w:val="-3"/>
          <w:sz w:val="20"/>
        </w:rPr>
        <w:t xml:space="preserve"> </w:t>
      </w:r>
      <w:r w:rsidRPr="00FE5579">
        <w:rPr>
          <w:rFonts w:cs="Arial"/>
          <w:sz w:val="20"/>
        </w:rPr>
        <w:t>enquanto</w:t>
      </w:r>
      <w:r w:rsidRPr="00FE5579">
        <w:rPr>
          <w:rFonts w:cs="Arial"/>
          <w:spacing w:val="-3"/>
          <w:sz w:val="20"/>
        </w:rPr>
        <w:t xml:space="preserve"> </w:t>
      </w:r>
      <w:r w:rsidRPr="00FE5579">
        <w:rPr>
          <w:rFonts w:cs="Arial"/>
          <w:sz w:val="20"/>
        </w:rPr>
        <w:t>isso</w:t>
      </w:r>
      <w:r w:rsidRPr="00FE5579">
        <w:rPr>
          <w:rFonts w:cs="Arial"/>
          <w:spacing w:val="-5"/>
          <w:sz w:val="20"/>
        </w:rPr>
        <w:t xml:space="preserve"> </w:t>
      </w:r>
      <w:r w:rsidRPr="00FE5579">
        <w:rPr>
          <w:rFonts w:cs="Arial"/>
          <w:sz w:val="20"/>
        </w:rPr>
        <w:t>a</w:t>
      </w:r>
      <w:r w:rsidRPr="00FE5579">
        <w:rPr>
          <w:rFonts w:cs="Arial"/>
          <w:spacing w:val="-6"/>
          <w:sz w:val="20"/>
        </w:rPr>
        <w:t xml:space="preserve"> </w:t>
      </w:r>
      <w:r w:rsidRPr="00FE5579">
        <w:rPr>
          <w:rFonts w:cs="Arial"/>
          <w:sz w:val="20"/>
        </w:rPr>
        <w:t>gente</w:t>
      </w:r>
      <w:r w:rsidRPr="00FE5579">
        <w:rPr>
          <w:rFonts w:cs="Arial"/>
          <w:spacing w:val="-3"/>
          <w:sz w:val="20"/>
        </w:rPr>
        <w:t xml:space="preserve"> </w:t>
      </w:r>
      <w:r w:rsidRPr="00FE5579">
        <w:rPr>
          <w:rFonts w:cs="Arial"/>
          <w:sz w:val="20"/>
        </w:rPr>
        <w:t>tá</w:t>
      </w:r>
      <w:r w:rsidRPr="00FE5579">
        <w:rPr>
          <w:rFonts w:cs="Arial"/>
          <w:spacing w:val="-6"/>
          <w:sz w:val="20"/>
        </w:rPr>
        <w:t xml:space="preserve"> </w:t>
      </w:r>
      <w:r w:rsidRPr="00FE5579">
        <w:rPr>
          <w:rFonts w:cs="Arial"/>
          <w:sz w:val="20"/>
        </w:rPr>
        <w:t>fazendo</w:t>
      </w:r>
      <w:r w:rsidRPr="00FE5579">
        <w:rPr>
          <w:rFonts w:cs="Arial"/>
          <w:spacing w:val="-6"/>
          <w:sz w:val="20"/>
        </w:rPr>
        <w:t xml:space="preserve"> </w:t>
      </w:r>
      <w:r w:rsidRPr="00FE5579">
        <w:rPr>
          <w:rFonts w:cs="Arial"/>
          <w:sz w:val="20"/>
        </w:rPr>
        <w:t>trabalho</w:t>
      </w:r>
      <w:r w:rsidRPr="00FE5579">
        <w:rPr>
          <w:rFonts w:cs="Arial"/>
          <w:spacing w:val="-5"/>
          <w:sz w:val="20"/>
        </w:rPr>
        <w:t xml:space="preserve"> </w:t>
      </w:r>
      <w:r w:rsidRPr="00FE5579">
        <w:rPr>
          <w:rFonts w:cs="Arial"/>
          <w:sz w:val="20"/>
        </w:rPr>
        <w:t>de</w:t>
      </w:r>
      <w:r w:rsidRPr="00FE5579">
        <w:rPr>
          <w:rFonts w:cs="Arial"/>
          <w:spacing w:val="-3"/>
          <w:sz w:val="20"/>
        </w:rPr>
        <w:t xml:space="preserve"> </w:t>
      </w:r>
      <w:r w:rsidRPr="00FE5579">
        <w:rPr>
          <w:rFonts w:cs="Arial"/>
          <w:sz w:val="20"/>
        </w:rPr>
        <w:t>formiguinha,</w:t>
      </w:r>
      <w:r w:rsidRPr="00FE5579">
        <w:rPr>
          <w:rFonts w:cs="Arial"/>
          <w:spacing w:val="-3"/>
          <w:sz w:val="20"/>
        </w:rPr>
        <w:t xml:space="preserve"> </w:t>
      </w:r>
      <w:r w:rsidRPr="00FE5579">
        <w:rPr>
          <w:rFonts w:cs="Arial"/>
          <w:sz w:val="20"/>
        </w:rPr>
        <w:t>mas se eu estou aqui nesse espaço e acredito no trabalho coletivo então tem outras pessoas que também acreditam (Entrevistado E, 2023).</w:t>
      </w:r>
    </w:p>
    <w:p w14:paraId="1B760907" w14:textId="77777777" w:rsidR="00FE5579" w:rsidRDefault="00CB1207" w:rsidP="00FE5579">
      <w:pPr>
        <w:pStyle w:val="Corpodetexto"/>
        <w:rPr>
          <w:rFonts w:ascii="Arial" w:hAnsi="Arial" w:cs="Arial"/>
        </w:rPr>
      </w:pPr>
      <w:r w:rsidRPr="00FE5579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61824" behindDoc="1" locked="0" layoutInCell="1" allowOverlap="1" wp14:anchorId="3C3F66C6" wp14:editId="67569B7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48164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8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E69F3" w14:textId="1CAC5CEF" w:rsidR="006B7211" w:rsidRPr="00FE5579" w:rsidRDefault="00CB1207" w:rsidP="00FF0783">
      <w:r w:rsidRPr="00FE5579">
        <w:t>Nesta pesquisa, identificou-se o elevado nível de complexidade das organizações, evidenciado tanto pelo uso de materiais tecnológicos, que visam qualificar</w:t>
      </w:r>
      <w:r w:rsidRPr="00FE5579">
        <w:rPr>
          <w:spacing w:val="-3"/>
        </w:rPr>
        <w:t xml:space="preserve"> </w:t>
      </w:r>
      <w:r w:rsidRPr="00FE5579">
        <w:t>e</w:t>
      </w:r>
      <w:r w:rsidRPr="00FE5579">
        <w:rPr>
          <w:spacing w:val="-3"/>
        </w:rPr>
        <w:t xml:space="preserve"> </w:t>
      </w:r>
      <w:r w:rsidRPr="00FE5579">
        <w:t>expandir</w:t>
      </w:r>
      <w:r w:rsidRPr="00FE5579">
        <w:rPr>
          <w:spacing w:val="-5"/>
        </w:rPr>
        <w:t xml:space="preserve"> </w:t>
      </w:r>
      <w:r w:rsidRPr="00FE5579">
        <w:t>as</w:t>
      </w:r>
      <w:r w:rsidRPr="00FE5579">
        <w:rPr>
          <w:spacing w:val="-1"/>
        </w:rPr>
        <w:t xml:space="preserve"> </w:t>
      </w:r>
      <w:r w:rsidRPr="00FE5579">
        <w:t>ações</w:t>
      </w:r>
      <w:r w:rsidRPr="00FE5579">
        <w:rPr>
          <w:spacing w:val="-3"/>
        </w:rPr>
        <w:t xml:space="preserve"> </w:t>
      </w:r>
      <w:r w:rsidRPr="00FE5579">
        <w:t>para</w:t>
      </w:r>
      <w:r w:rsidRPr="00FE5579">
        <w:rPr>
          <w:spacing w:val="-3"/>
        </w:rPr>
        <w:t xml:space="preserve"> </w:t>
      </w:r>
      <w:r w:rsidRPr="00FE5579">
        <w:t>áreas</w:t>
      </w:r>
      <w:r w:rsidRPr="00FE5579">
        <w:rPr>
          <w:spacing w:val="-3"/>
        </w:rPr>
        <w:t xml:space="preserve"> </w:t>
      </w:r>
      <w:r w:rsidRPr="00FE5579">
        <w:t>mais</w:t>
      </w:r>
      <w:r w:rsidRPr="00FE5579">
        <w:rPr>
          <w:spacing w:val="-1"/>
        </w:rPr>
        <w:t xml:space="preserve"> </w:t>
      </w:r>
      <w:r w:rsidRPr="00FE5579">
        <w:t>distantes,</w:t>
      </w:r>
      <w:r w:rsidRPr="00FE5579">
        <w:rPr>
          <w:spacing w:val="-3"/>
        </w:rPr>
        <w:t xml:space="preserve"> </w:t>
      </w:r>
      <w:r w:rsidRPr="00FE5579">
        <w:t>quanto</w:t>
      </w:r>
      <w:r w:rsidRPr="00FE5579">
        <w:rPr>
          <w:spacing w:val="-2"/>
        </w:rPr>
        <w:t xml:space="preserve"> </w:t>
      </w:r>
      <w:r w:rsidRPr="00FE5579">
        <w:t>pelo aprimoramento da comunicação</w:t>
      </w:r>
      <w:r w:rsidRPr="00FE5579">
        <w:rPr>
          <w:spacing w:val="-2"/>
        </w:rPr>
        <w:t xml:space="preserve"> </w:t>
      </w:r>
      <w:r w:rsidRPr="00FE5579">
        <w:t>oral,</w:t>
      </w:r>
      <w:r w:rsidRPr="00FE5579">
        <w:rPr>
          <w:spacing w:val="-2"/>
        </w:rPr>
        <w:t xml:space="preserve"> </w:t>
      </w:r>
      <w:r w:rsidRPr="00FE5579">
        <w:t>que atinge de forma</w:t>
      </w:r>
      <w:r w:rsidRPr="00FE5579">
        <w:rPr>
          <w:spacing w:val="-2"/>
        </w:rPr>
        <w:t xml:space="preserve"> </w:t>
      </w:r>
      <w:r w:rsidRPr="00FE5579">
        <w:t>mais eficaz aqueles sem</w:t>
      </w:r>
      <w:r w:rsidRPr="00FE5579">
        <w:rPr>
          <w:spacing w:val="-1"/>
        </w:rPr>
        <w:t xml:space="preserve"> </w:t>
      </w:r>
      <w:r w:rsidRPr="00FE5579">
        <w:t>acesso às novas tecnologias. Esses processos aproximam os sujeitos e fortalecem a luta por suas demandas.</w:t>
      </w:r>
      <w:r w:rsidRPr="00FE5579">
        <w:rPr>
          <w:spacing w:val="-4"/>
        </w:rPr>
        <w:t xml:space="preserve"> </w:t>
      </w:r>
      <w:r w:rsidRPr="00FE5579">
        <w:t>Ademais,</w:t>
      </w:r>
      <w:r w:rsidRPr="00FE5579">
        <w:rPr>
          <w:spacing w:val="-2"/>
        </w:rPr>
        <w:t xml:space="preserve"> </w:t>
      </w:r>
      <w:r w:rsidRPr="00FE5579">
        <w:t>foram</w:t>
      </w:r>
      <w:r w:rsidRPr="00FE5579">
        <w:rPr>
          <w:spacing w:val="-2"/>
        </w:rPr>
        <w:t xml:space="preserve"> </w:t>
      </w:r>
      <w:r w:rsidRPr="00FE5579">
        <w:t>mencionados</w:t>
      </w:r>
      <w:r w:rsidRPr="00FE5579">
        <w:rPr>
          <w:spacing w:val="-4"/>
        </w:rPr>
        <w:t xml:space="preserve"> </w:t>
      </w:r>
      <w:r w:rsidRPr="00FE5579">
        <w:t>autores</w:t>
      </w:r>
      <w:r w:rsidRPr="00FE5579">
        <w:rPr>
          <w:spacing w:val="-2"/>
        </w:rPr>
        <w:t xml:space="preserve"> </w:t>
      </w:r>
      <w:r w:rsidRPr="00FE5579">
        <w:t>como</w:t>
      </w:r>
      <w:r w:rsidRPr="00FE5579">
        <w:rPr>
          <w:spacing w:val="-3"/>
        </w:rPr>
        <w:t xml:space="preserve"> </w:t>
      </w:r>
      <w:r w:rsidRPr="00FE5579">
        <w:t>Abdias</w:t>
      </w:r>
      <w:r w:rsidRPr="00FE5579">
        <w:rPr>
          <w:spacing w:val="-4"/>
        </w:rPr>
        <w:t xml:space="preserve"> </w:t>
      </w:r>
      <w:r w:rsidRPr="00FE5579">
        <w:t>do</w:t>
      </w:r>
      <w:r w:rsidRPr="00FE5579">
        <w:rPr>
          <w:spacing w:val="-6"/>
        </w:rPr>
        <w:t xml:space="preserve"> </w:t>
      </w:r>
      <w:r w:rsidRPr="00FE5579">
        <w:t>Nascimento,</w:t>
      </w:r>
      <w:r w:rsidRPr="00FE5579">
        <w:rPr>
          <w:spacing w:val="-4"/>
        </w:rPr>
        <w:t xml:space="preserve"> </w:t>
      </w:r>
      <w:r w:rsidRPr="00FE5579">
        <w:t>Lélia Gonzalez, entre outros, cujas obras subsidiam o pensamento dos movimentos negros como potenciais fontes de estudos e debates.</w:t>
      </w:r>
    </w:p>
    <w:p w14:paraId="4D139CE4" w14:textId="3871A3E6" w:rsidR="006B7211" w:rsidRDefault="00CB1207" w:rsidP="00FF0783">
      <w:r w:rsidRPr="00FE5579">
        <w:t>Quando indagados sobre “que expressões de racismo estão no cotidiano que deveriam ser trabalhadas por profissionais que têm uma dimensão educativa na sua prática”, foram destacadas questões como a rotineira invalidação de conhecimentos quando um/a negro/a está à frente de pesquisas ou outras ações, necessitando sempre da validação de terceiros. Outras observações versaram sobre o desconhecimento da história de luta dos/as negros/as ao longo do processo de formação social brasileira. Esse desconhecimento perpetua a imagem de brancos europeus como heróis benfeitores que libertaram os/as negros/as, quando, na realidade, foram os/as próprios/as negros/as os/as protagonistas de suas</w:t>
      </w:r>
      <w:r w:rsidRPr="00FE5579">
        <w:rPr>
          <w:spacing w:val="40"/>
        </w:rPr>
        <w:t xml:space="preserve"> </w:t>
      </w:r>
      <w:r w:rsidRPr="00FE5579">
        <w:t>conquistas.</w:t>
      </w:r>
      <w:r w:rsidRPr="00FE5579">
        <w:rPr>
          <w:spacing w:val="-3"/>
        </w:rPr>
        <w:t xml:space="preserve"> </w:t>
      </w:r>
      <w:r w:rsidRPr="00FE5579">
        <w:t>Portanto,</w:t>
      </w:r>
      <w:r w:rsidRPr="00FE5579">
        <w:rPr>
          <w:spacing w:val="-4"/>
        </w:rPr>
        <w:t xml:space="preserve"> </w:t>
      </w:r>
      <w:r w:rsidRPr="00FE5579">
        <w:t>enfrentar</w:t>
      </w:r>
      <w:r w:rsidRPr="00FE5579">
        <w:rPr>
          <w:spacing w:val="-2"/>
        </w:rPr>
        <w:t xml:space="preserve"> </w:t>
      </w:r>
      <w:r w:rsidRPr="00FE5579">
        <w:t>estas</w:t>
      </w:r>
      <w:r w:rsidRPr="00FE5579">
        <w:rPr>
          <w:spacing w:val="-5"/>
        </w:rPr>
        <w:t xml:space="preserve"> </w:t>
      </w:r>
      <w:r w:rsidRPr="00FE5579">
        <w:t>lacunas</w:t>
      </w:r>
      <w:r w:rsidRPr="00FE5579">
        <w:rPr>
          <w:spacing w:val="-4"/>
        </w:rPr>
        <w:t xml:space="preserve"> </w:t>
      </w:r>
      <w:r w:rsidRPr="00FE5579">
        <w:t>nos</w:t>
      </w:r>
      <w:r w:rsidRPr="00FE5579">
        <w:rPr>
          <w:spacing w:val="-2"/>
        </w:rPr>
        <w:t xml:space="preserve"> </w:t>
      </w:r>
      <w:r w:rsidRPr="00FE5579">
        <w:t>espaços</w:t>
      </w:r>
      <w:r w:rsidRPr="00FE5579">
        <w:rPr>
          <w:spacing w:val="-5"/>
        </w:rPr>
        <w:t xml:space="preserve"> </w:t>
      </w:r>
      <w:r w:rsidRPr="00FE5579">
        <w:t>de</w:t>
      </w:r>
      <w:r w:rsidRPr="00FE5579">
        <w:rPr>
          <w:spacing w:val="-4"/>
        </w:rPr>
        <w:t xml:space="preserve"> </w:t>
      </w:r>
      <w:r w:rsidRPr="00FE5579">
        <w:t>trabalho</w:t>
      </w:r>
      <w:r w:rsidRPr="00FE5579">
        <w:rPr>
          <w:spacing w:val="-1"/>
        </w:rPr>
        <w:t xml:space="preserve"> </w:t>
      </w:r>
      <w:r w:rsidRPr="00FE5579">
        <w:t>é</w:t>
      </w:r>
      <w:r w:rsidRPr="00FE5579">
        <w:rPr>
          <w:spacing w:val="-3"/>
        </w:rPr>
        <w:t xml:space="preserve"> </w:t>
      </w:r>
      <w:r w:rsidRPr="00FE5579">
        <w:t>um</w:t>
      </w:r>
      <w:r w:rsidRPr="00FE5579">
        <w:rPr>
          <w:spacing w:val="-3"/>
        </w:rPr>
        <w:t xml:space="preserve"> </w:t>
      </w:r>
      <w:r w:rsidRPr="00FE5579">
        <w:t>caminho apontado para superações.</w:t>
      </w:r>
    </w:p>
    <w:p w14:paraId="7AA9750F" w14:textId="51FCBDBB" w:rsidR="000720A9" w:rsidRDefault="000720A9" w:rsidP="00FF0783"/>
    <w:p w14:paraId="68077D62" w14:textId="0261F943" w:rsidR="000720A9" w:rsidRDefault="000720A9" w:rsidP="00FF0783"/>
    <w:p w14:paraId="03A43EF5" w14:textId="4F0FF8A6" w:rsidR="000720A9" w:rsidRDefault="000720A9" w:rsidP="00FF0783"/>
    <w:p w14:paraId="32C2D941" w14:textId="77777777" w:rsidR="000720A9" w:rsidRPr="00FE5579" w:rsidRDefault="000720A9" w:rsidP="00FF0783"/>
    <w:p w14:paraId="0476BC5C" w14:textId="77777777" w:rsidR="006B7211" w:rsidRPr="00FE5579" w:rsidRDefault="00CB1207">
      <w:pPr>
        <w:pStyle w:val="Corpodetexto"/>
        <w:spacing w:before="1"/>
        <w:ind w:left="2" w:right="124" w:firstLine="719"/>
        <w:rPr>
          <w:rFonts w:ascii="Arial" w:hAnsi="Arial" w:cs="Arial"/>
        </w:rPr>
      </w:pPr>
      <w:r w:rsidRPr="00FE5579">
        <w:rPr>
          <w:rFonts w:ascii="Arial" w:hAnsi="Arial" w:cs="Arial"/>
        </w:rPr>
        <w:t>Entre os resultados da pesquisa, foram identificadas ações dos movimentos negros tais como o uso de novas tecnologias para o alcance de variados públicos, formação coletiva que atua no fortalecimento do grupo, ações de resistência e luta por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melhores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condições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de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vida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e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a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possibilidade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de se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desenvolverem,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ações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 xml:space="preserve">essas que buscam a transformação do modelo social vigente. Nesse contexto, o Serviço Social e os movimentos negros convergem ao se associarem a projetos de transformação social. Conforme afirmam Teixeira e Braz (2009), o projeto ético- político da profissão se direciona com o objetivo de eliminar a dominação de classe, etnia e gênero, sem perder de vista seu alinhamento aos interesses da classe </w:t>
      </w:r>
      <w:r w:rsidRPr="00FE5579">
        <w:rPr>
          <w:rFonts w:ascii="Arial" w:hAnsi="Arial" w:cs="Arial"/>
          <w:spacing w:val="-2"/>
        </w:rPr>
        <w:t>trabalhadora.</w:t>
      </w:r>
    </w:p>
    <w:p w14:paraId="5E41A8B9" w14:textId="617B7049" w:rsidR="006B7211" w:rsidRPr="00FE5579" w:rsidRDefault="00CB1207" w:rsidP="006672A3">
      <w:pPr>
        <w:pStyle w:val="Corpodetexto"/>
        <w:rPr>
          <w:rFonts w:ascii="Arial" w:hAnsi="Arial" w:cs="Arial"/>
        </w:rPr>
      </w:pPr>
      <w:r w:rsidRPr="00FE5579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63872" behindDoc="1" locked="0" layoutInCell="1" allowOverlap="1" wp14:anchorId="0097D0EC" wp14:editId="5B369E4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48164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8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5579">
        <w:rPr>
          <w:rFonts w:ascii="Arial" w:hAnsi="Arial" w:cs="Arial"/>
        </w:rPr>
        <w:t>Um dos entrevistados do Movimento Quilombola destacou a identidade constituída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a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partir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da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relação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com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o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território, lembrando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que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o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movimento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se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pauta, principalmente por laço de parentescos, essas relações territoriais específicas que o grupo mantém com os sistemas ambientais ali presente, essa questão de uma ancestralidade negra. Então a partir desses pontos, das narrativas orais, das histórias contadas pelos mais velhos, trabalha-se com a categoria de marcadores africanos presente no território, tentando reconstruir essa identidade com estes princípios. Este é um elemento marcante tanto no MST também estudado pela pesquisa e que traz uma contribuição pedagógica para o cotidiano de formação da população, do ponto de vista da historicidade, do auto reconhecimento como produtor e protagonista da História. Dado que o Serviço Social atua na formação dos/as usuários da política nas instituições, este deve ser um aspecto potente a ser trabalhado na dimensão técnico-operativa da instrumentalidade profissional.</w:t>
      </w:r>
    </w:p>
    <w:p w14:paraId="66E34759" w14:textId="77777777" w:rsidR="000720A9" w:rsidRDefault="00CB1207">
      <w:pPr>
        <w:pStyle w:val="Corpodetexto"/>
        <w:ind w:left="2" w:right="131" w:firstLine="719"/>
        <w:rPr>
          <w:rFonts w:ascii="Arial" w:hAnsi="Arial" w:cs="Arial"/>
        </w:rPr>
      </w:pPr>
      <w:r w:rsidRPr="00FE5579">
        <w:rPr>
          <w:rFonts w:ascii="Arial" w:hAnsi="Arial" w:cs="Arial"/>
        </w:rPr>
        <w:t>Esta dimensão formativa também foi destaque nas falas dos/as entrevistados/as do Movimento Negro Unificado, evidenciando como oficinas e demais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espaços formativos são determinantes na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atuação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do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próprio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movimento. No cotidiano laboral do/a assistente social este é um processo desafiante, dadas as características da cotidianidade alienada, cujo trabalho tende a se burocratizar em ações pragmáticas e muito individualizadas, caso não se opte de forma consciente por trazer ações reflexivas e de estudos para a equipe e para a população, público</w:t>
      </w:r>
    </w:p>
    <w:p w14:paraId="3C9F439D" w14:textId="77777777" w:rsidR="000720A9" w:rsidRDefault="000720A9" w:rsidP="000720A9">
      <w:pPr>
        <w:pStyle w:val="Corpodetexto"/>
        <w:ind w:left="2" w:right="131" w:firstLine="0"/>
        <w:rPr>
          <w:rFonts w:ascii="Arial" w:hAnsi="Arial" w:cs="Arial"/>
        </w:rPr>
      </w:pPr>
    </w:p>
    <w:p w14:paraId="07EE60A3" w14:textId="77777777" w:rsidR="000720A9" w:rsidRDefault="000720A9" w:rsidP="000720A9">
      <w:pPr>
        <w:pStyle w:val="Corpodetexto"/>
        <w:ind w:left="2" w:right="131" w:firstLine="0"/>
        <w:rPr>
          <w:rFonts w:ascii="Arial" w:hAnsi="Arial" w:cs="Arial"/>
        </w:rPr>
      </w:pPr>
    </w:p>
    <w:p w14:paraId="52368EEB" w14:textId="77777777" w:rsidR="000720A9" w:rsidRDefault="000720A9" w:rsidP="000720A9">
      <w:pPr>
        <w:pStyle w:val="Corpodetexto"/>
        <w:ind w:left="2" w:right="131" w:firstLine="0"/>
        <w:rPr>
          <w:rFonts w:ascii="Arial" w:hAnsi="Arial" w:cs="Arial"/>
        </w:rPr>
      </w:pPr>
    </w:p>
    <w:p w14:paraId="666E7540" w14:textId="77777777" w:rsidR="000720A9" w:rsidRDefault="000720A9" w:rsidP="000720A9">
      <w:pPr>
        <w:pStyle w:val="Corpodetexto"/>
        <w:ind w:left="2" w:right="131" w:firstLine="0"/>
        <w:rPr>
          <w:rFonts w:ascii="Arial" w:hAnsi="Arial" w:cs="Arial"/>
        </w:rPr>
      </w:pPr>
    </w:p>
    <w:p w14:paraId="17F2B6C6" w14:textId="1215B932" w:rsidR="006B7211" w:rsidRPr="00FE5579" w:rsidRDefault="00CB1207" w:rsidP="000720A9">
      <w:pPr>
        <w:pStyle w:val="Corpodetexto"/>
        <w:ind w:left="2" w:right="131" w:firstLine="0"/>
        <w:rPr>
          <w:rFonts w:ascii="Arial" w:hAnsi="Arial" w:cs="Arial"/>
        </w:rPr>
      </w:pPr>
      <w:r w:rsidRPr="00FE5579">
        <w:rPr>
          <w:rFonts w:ascii="Arial" w:hAnsi="Arial" w:cs="Arial"/>
        </w:rPr>
        <w:t xml:space="preserve"> alvo das políticas. Isto exige uma definição operacional por momentos formativos, com sua inclusão nos processos de planejamento das ações profissionais.</w:t>
      </w:r>
    </w:p>
    <w:p w14:paraId="452CD85F" w14:textId="1FF013CA" w:rsidR="006B7211" w:rsidRPr="00FE5579" w:rsidRDefault="00CB1207" w:rsidP="006672A3">
      <w:pPr>
        <w:pStyle w:val="Corpodetexto"/>
        <w:ind w:left="2" w:right="126" w:firstLine="719"/>
        <w:rPr>
          <w:rFonts w:ascii="Arial" w:hAnsi="Arial" w:cs="Arial"/>
        </w:rPr>
      </w:pPr>
      <w:r w:rsidRPr="00FE5579">
        <w:rPr>
          <w:rFonts w:ascii="Arial" w:hAnsi="Arial" w:cs="Arial"/>
        </w:rPr>
        <w:t>O estimulo à oralidade, a conscientização sobre as expressões do racismo foram destacadas nas respostas dos entrevistados pertencentes ao Fórum de Negres. Para tanto, revelaram as preocupações com os acolhimentos subjetivos, o respeito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aos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processos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individuais,</w:t>
      </w:r>
      <w:r w:rsidRPr="00FE5579">
        <w:rPr>
          <w:rFonts w:ascii="Arial" w:hAnsi="Arial" w:cs="Arial"/>
          <w:spacing w:val="-5"/>
        </w:rPr>
        <w:t xml:space="preserve"> </w:t>
      </w:r>
      <w:r w:rsidRPr="00FE5579">
        <w:rPr>
          <w:rFonts w:ascii="Arial" w:hAnsi="Arial" w:cs="Arial"/>
        </w:rPr>
        <w:t>a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recuperação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das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tradições</w:t>
      </w:r>
      <w:r w:rsidRPr="00FE5579">
        <w:rPr>
          <w:rFonts w:ascii="Arial" w:hAnsi="Arial" w:cs="Arial"/>
          <w:spacing w:val="-5"/>
        </w:rPr>
        <w:t xml:space="preserve"> </w:t>
      </w:r>
      <w:r w:rsidRPr="00FE5579">
        <w:rPr>
          <w:rFonts w:ascii="Arial" w:hAnsi="Arial" w:cs="Arial"/>
        </w:rPr>
        <w:t>do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povo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negro</w:t>
      </w:r>
      <w:r w:rsidRPr="00FE5579">
        <w:rPr>
          <w:rFonts w:ascii="Arial" w:hAnsi="Arial" w:cs="Arial"/>
          <w:spacing w:val="-5"/>
        </w:rPr>
        <w:t xml:space="preserve"> </w:t>
      </w:r>
      <w:r w:rsidRPr="00FE5579">
        <w:rPr>
          <w:rFonts w:ascii="Arial" w:hAnsi="Arial" w:cs="Arial"/>
        </w:rPr>
        <w:t>como constituição de identidade, a reflexão como classe trabalhadora heterogênea. Todos os aspectos trabalhados através do incentivo ao engajamento, oficinas especificas, simpósios, etc.</w:t>
      </w:r>
      <w:r w:rsidRPr="00FE5579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65920" behindDoc="1" locked="0" layoutInCell="1" allowOverlap="1" wp14:anchorId="59634B55" wp14:editId="514DE8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48164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8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7588CE" w14:textId="77777777" w:rsidR="006B7211" w:rsidRPr="00FE5579" w:rsidRDefault="00CB1207">
      <w:pPr>
        <w:pStyle w:val="Corpodetexto"/>
        <w:ind w:left="2" w:right="126" w:firstLine="719"/>
        <w:rPr>
          <w:rFonts w:ascii="Arial" w:hAnsi="Arial" w:cs="Arial"/>
        </w:rPr>
      </w:pPr>
      <w:r w:rsidRPr="00FE5579">
        <w:rPr>
          <w:rFonts w:ascii="Arial" w:hAnsi="Arial" w:cs="Arial"/>
        </w:rPr>
        <w:t>Ficou visível neste contato com as lideranças do MSN o quanto a dimensão educativa e cultural é compreendida como um dos caminhos fundamentais de autoconhecimento de uma população, através do resgate de sua história e tradições apagadas e invisibilizadas. Portanto as contribuições para a dimensão técnico- instrumental do Serviço Social se revelam principalmente na constituição formativa por um protagonismo da população negra, através de ações formativas, denúncias de racismo, utilizando a oralidade, a comunicação, a tecnologia e recuperação das formas de existir e resistir dos/as usuários/as.</w:t>
      </w:r>
    </w:p>
    <w:p w14:paraId="0C0E2DF1" w14:textId="77777777" w:rsidR="006B7211" w:rsidRPr="00FE5579" w:rsidRDefault="006B7211">
      <w:pPr>
        <w:pStyle w:val="Corpodetexto"/>
        <w:spacing w:before="138"/>
        <w:rPr>
          <w:rFonts w:ascii="Arial" w:hAnsi="Arial" w:cs="Arial"/>
        </w:rPr>
      </w:pPr>
    </w:p>
    <w:p w14:paraId="3BCE245B" w14:textId="615AB044" w:rsidR="006B7211" w:rsidRPr="006672A3" w:rsidRDefault="00CB1207" w:rsidP="006672A3">
      <w:pPr>
        <w:pStyle w:val="Ttulo1"/>
        <w:numPr>
          <w:ilvl w:val="0"/>
          <w:numId w:val="1"/>
        </w:numPr>
        <w:tabs>
          <w:tab w:val="left" w:pos="721"/>
        </w:tabs>
        <w:ind w:left="721" w:hanging="719"/>
      </w:pPr>
      <w:r w:rsidRPr="00FE5579">
        <w:t>CONSIDERAÇÕES</w:t>
      </w:r>
      <w:r w:rsidRPr="00FE5579">
        <w:rPr>
          <w:spacing w:val="-5"/>
        </w:rPr>
        <w:t xml:space="preserve"> </w:t>
      </w:r>
      <w:r w:rsidRPr="00FE5579">
        <w:rPr>
          <w:spacing w:val="-2"/>
        </w:rPr>
        <w:t>FINAIS</w:t>
      </w:r>
    </w:p>
    <w:p w14:paraId="6F28F9A4" w14:textId="77777777" w:rsidR="006672A3" w:rsidRPr="006672A3" w:rsidRDefault="006672A3" w:rsidP="006672A3">
      <w:pPr>
        <w:pStyle w:val="Ttulo1"/>
        <w:tabs>
          <w:tab w:val="left" w:pos="721"/>
        </w:tabs>
        <w:ind w:firstLine="0"/>
      </w:pPr>
    </w:p>
    <w:p w14:paraId="34D5DC4D" w14:textId="77777777" w:rsidR="000720A9" w:rsidRDefault="00CB1207">
      <w:pPr>
        <w:pStyle w:val="Corpodetexto"/>
        <w:spacing w:before="1"/>
        <w:ind w:left="2" w:right="126" w:firstLine="719"/>
        <w:rPr>
          <w:rFonts w:ascii="Arial" w:hAnsi="Arial" w:cs="Arial"/>
        </w:rPr>
      </w:pPr>
      <w:r w:rsidRPr="00FE5579">
        <w:rPr>
          <w:rFonts w:ascii="Arial" w:hAnsi="Arial" w:cs="Arial"/>
        </w:rPr>
        <w:t>A pesquisa ainda em processo de maturação dos seus resultados, já revela nestas leituras iniciais, o quanto a relação do Serviço Social com os movimentos sociais pode potencializar o telos definido pelo movimento de reconceituação da profissão, que se fundamenta especialmente numa mudança na orientação ético política. Atuar em diálogo com o movimento social organizado é portanto de aprendizado mutuo, incluindo aí ações pedagógicas apreendendidas na dinâmica cotidiana de formação militante que caracteriza o MSN quanto os demais movimentos estudados. Uma atenção a uma cultura contra hegemônica na linguagem, nas tradições de oralidade, no uso das novas tecnologias, no combate</w:t>
      </w:r>
    </w:p>
    <w:p w14:paraId="1394414F" w14:textId="77777777" w:rsidR="000720A9" w:rsidRDefault="000720A9" w:rsidP="000720A9">
      <w:pPr>
        <w:pStyle w:val="Corpodetexto"/>
        <w:spacing w:before="1"/>
        <w:ind w:left="2" w:right="126" w:firstLine="0"/>
        <w:rPr>
          <w:rFonts w:ascii="Arial" w:hAnsi="Arial" w:cs="Arial"/>
        </w:rPr>
      </w:pPr>
    </w:p>
    <w:p w14:paraId="6AD4EFE5" w14:textId="77777777" w:rsidR="000720A9" w:rsidRDefault="000720A9" w:rsidP="000720A9">
      <w:pPr>
        <w:pStyle w:val="Corpodetexto"/>
        <w:spacing w:before="1"/>
        <w:ind w:left="2" w:right="126" w:firstLine="0"/>
        <w:rPr>
          <w:rFonts w:ascii="Arial" w:hAnsi="Arial" w:cs="Arial"/>
        </w:rPr>
      </w:pPr>
    </w:p>
    <w:p w14:paraId="668518FD" w14:textId="77777777" w:rsidR="000720A9" w:rsidRDefault="000720A9" w:rsidP="000720A9">
      <w:pPr>
        <w:pStyle w:val="Corpodetexto"/>
        <w:spacing w:before="1"/>
        <w:ind w:left="2" w:right="126" w:firstLine="0"/>
        <w:rPr>
          <w:rFonts w:ascii="Arial" w:hAnsi="Arial" w:cs="Arial"/>
        </w:rPr>
      </w:pPr>
    </w:p>
    <w:p w14:paraId="340E2983" w14:textId="77777777" w:rsidR="000720A9" w:rsidRDefault="000720A9" w:rsidP="000720A9">
      <w:pPr>
        <w:pStyle w:val="Corpodetexto"/>
        <w:spacing w:before="1"/>
        <w:ind w:left="2" w:right="126" w:firstLine="0"/>
        <w:rPr>
          <w:rFonts w:ascii="Arial" w:hAnsi="Arial" w:cs="Arial"/>
        </w:rPr>
      </w:pPr>
    </w:p>
    <w:p w14:paraId="6E557ADE" w14:textId="1B1C9F0B" w:rsidR="006B7211" w:rsidRDefault="00CB1207" w:rsidP="000720A9">
      <w:pPr>
        <w:pStyle w:val="Corpodetexto"/>
        <w:spacing w:before="1"/>
        <w:ind w:left="2" w:right="126" w:firstLine="0"/>
        <w:rPr>
          <w:rFonts w:ascii="Arial" w:hAnsi="Arial" w:cs="Arial"/>
        </w:rPr>
      </w:pPr>
      <w:r w:rsidRPr="00FE5579">
        <w:rPr>
          <w:rFonts w:ascii="Arial" w:hAnsi="Arial" w:cs="Arial"/>
        </w:rPr>
        <w:t xml:space="preserve"> aos preconceitos naturalizados, através de ações formativas, marcam todos os movimentos sociais estudados. Aprender a contar a História por meio de sujeitos</w:t>
      </w:r>
      <w:r w:rsidRPr="00FE5579">
        <w:rPr>
          <w:rFonts w:ascii="Arial" w:hAnsi="Arial" w:cs="Arial"/>
          <w:spacing w:val="40"/>
        </w:rPr>
        <w:t xml:space="preserve"> </w:t>
      </w:r>
      <w:r w:rsidRPr="00FE5579">
        <w:rPr>
          <w:rFonts w:ascii="Arial" w:hAnsi="Arial" w:cs="Arial"/>
        </w:rPr>
        <w:t>que ficaram invisibilizados, novas relações com os territórios e meio ambiente são caminhos apontados pelo MSN que certamente fomentam a ação educativa de cariz popular para o Serviço Social.</w:t>
      </w:r>
    </w:p>
    <w:p w14:paraId="60577F3F" w14:textId="77777777" w:rsidR="006B7211" w:rsidRPr="00FE5579" w:rsidRDefault="006B7211" w:rsidP="000720A9">
      <w:pPr>
        <w:pStyle w:val="Corpodetexto"/>
        <w:spacing w:before="138"/>
        <w:ind w:firstLine="0"/>
        <w:rPr>
          <w:rFonts w:ascii="Arial" w:hAnsi="Arial" w:cs="Arial"/>
        </w:rPr>
      </w:pPr>
    </w:p>
    <w:p w14:paraId="17B9839C" w14:textId="77777777" w:rsidR="006B7211" w:rsidRPr="00FE5579" w:rsidRDefault="00CB1207">
      <w:pPr>
        <w:pStyle w:val="Ttulo1"/>
        <w:ind w:left="2" w:firstLine="0"/>
      </w:pPr>
      <w:r w:rsidRPr="00FE5579">
        <w:rPr>
          <w:spacing w:val="-2"/>
        </w:rPr>
        <w:t>REFERÊNCIAS</w:t>
      </w:r>
    </w:p>
    <w:p w14:paraId="49E3D136" w14:textId="3F3BD818" w:rsidR="006B7211" w:rsidRPr="00FE5579" w:rsidRDefault="00CB1207" w:rsidP="006672A3">
      <w:pPr>
        <w:pStyle w:val="Corpodetexto"/>
        <w:spacing w:line="240" w:lineRule="auto"/>
        <w:rPr>
          <w:rFonts w:ascii="Arial" w:hAnsi="Arial" w:cs="Arial"/>
          <w:b/>
        </w:rPr>
      </w:pPr>
      <w:r w:rsidRPr="00FE5579">
        <w:rPr>
          <w:rFonts w:ascii="Arial" w:hAnsi="Arial" w:cs="Arial"/>
          <w:b/>
          <w:noProof/>
          <w:lang w:val="pt-BR" w:eastAsia="pt-BR"/>
        </w:rPr>
        <w:drawing>
          <wp:anchor distT="0" distB="0" distL="0" distR="0" simplePos="0" relativeHeight="251667968" behindDoc="1" locked="0" layoutInCell="1" allowOverlap="1" wp14:anchorId="34CA25F6" wp14:editId="4A1F1FA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48164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8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DD35E" w14:textId="77777777" w:rsidR="006B7211" w:rsidRPr="00FE5579" w:rsidRDefault="00CB1207" w:rsidP="000720A9">
      <w:pPr>
        <w:pStyle w:val="Corpodetexto"/>
        <w:spacing w:line="240" w:lineRule="auto"/>
        <w:ind w:left="2" w:firstLine="0"/>
        <w:rPr>
          <w:rFonts w:ascii="Arial" w:hAnsi="Arial" w:cs="Arial"/>
        </w:rPr>
      </w:pPr>
      <w:r w:rsidRPr="00FE5579">
        <w:rPr>
          <w:rFonts w:ascii="Arial" w:hAnsi="Arial" w:cs="Arial"/>
        </w:rPr>
        <w:t>AGÊNCIA</w:t>
      </w:r>
      <w:r w:rsidRPr="00FE5579">
        <w:rPr>
          <w:rFonts w:ascii="Arial" w:hAnsi="Arial" w:cs="Arial"/>
          <w:spacing w:val="53"/>
          <w:w w:val="150"/>
        </w:rPr>
        <w:t xml:space="preserve"> </w:t>
      </w:r>
      <w:r w:rsidRPr="00FE5579">
        <w:rPr>
          <w:rFonts w:ascii="Arial" w:hAnsi="Arial" w:cs="Arial"/>
        </w:rPr>
        <w:t>DE</w:t>
      </w:r>
      <w:r w:rsidRPr="00FE5579">
        <w:rPr>
          <w:rFonts w:ascii="Arial" w:hAnsi="Arial" w:cs="Arial"/>
          <w:spacing w:val="53"/>
          <w:w w:val="150"/>
        </w:rPr>
        <w:t xml:space="preserve"> </w:t>
      </w:r>
      <w:r w:rsidRPr="00FE5579">
        <w:rPr>
          <w:rFonts w:ascii="Arial" w:hAnsi="Arial" w:cs="Arial"/>
        </w:rPr>
        <w:t>NOTÍCIAS</w:t>
      </w:r>
      <w:r w:rsidRPr="00FE5579">
        <w:rPr>
          <w:rFonts w:ascii="Arial" w:hAnsi="Arial" w:cs="Arial"/>
          <w:spacing w:val="53"/>
          <w:w w:val="150"/>
        </w:rPr>
        <w:t xml:space="preserve"> </w:t>
      </w:r>
      <w:r w:rsidRPr="00FE5579">
        <w:rPr>
          <w:rFonts w:ascii="Arial" w:hAnsi="Arial" w:cs="Arial"/>
        </w:rPr>
        <w:t>DOS</w:t>
      </w:r>
      <w:r w:rsidRPr="00FE5579">
        <w:rPr>
          <w:rFonts w:ascii="Arial" w:hAnsi="Arial" w:cs="Arial"/>
          <w:spacing w:val="52"/>
          <w:w w:val="150"/>
        </w:rPr>
        <w:t xml:space="preserve"> </w:t>
      </w:r>
      <w:r w:rsidRPr="00FE5579">
        <w:rPr>
          <w:rFonts w:ascii="Arial" w:hAnsi="Arial" w:cs="Arial"/>
        </w:rPr>
        <w:t>DIREITOS</w:t>
      </w:r>
      <w:r w:rsidRPr="00FE5579">
        <w:rPr>
          <w:rFonts w:ascii="Arial" w:hAnsi="Arial" w:cs="Arial"/>
          <w:spacing w:val="53"/>
          <w:w w:val="150"/>
        </w:rPr>
        <w:t xml:space="preserve"> </w:t>
      </w:r>
      <w:r w:rsidRPr="00FE5579">
        <w:rPr>
          <w:rFonts w:ascii="Arial" w:hAnsi="Arial" w:cs="Arial"/>
        </w:rPr>
        <w:t>DA</w:t>
      </w:r>
      <w:r w:rsidRPr="00FE5579">
        <w:rPr>
          <w:rFonts w:ascii="Arial" w:hAnsi="Arial" w:cs="Arial"/>
          <w:spacing w:val="53"/>
          <w:w w:val="150"/>
        </w:rPr>
        <w:t xml:space="preserve"> </w:t>
      </w:r>
      <w:r w:rsidRPr="00FE5579">
        <w:rPr>
          <w:rFonts w:ascii="Arial" w:hAnsi="Arial" w:cs="Arial"/>
        </w:rPr>
        <w:t>INFÂNCIA</w:t>
      </w:r>
      <w:r w:rsidRPr="00FE5579">
        <w:rPr>
          <w:rFonts w:ascii="Arial" w:hAnsi="Arial" w:cs="Arial"/>
          <w:spacing w:val="59"/>
          <w:w w:val="150"/>
        </w:rPr>
        <w:t xml:space="preserve"> </w:t>
      </w:r>
      <w:r w:rsidRPr="00FE5579">
        <w:rPr>
          <w:rFonts w:ascii="Arial" w:hAnsi="Arial" w:cs="Arial"/>
        </w:rPr>
        <w:t>-</w:t>
      </w:r>
      <w:r w:rsidRPr="00FE5579">
        <w:rPr>
          <w:rFonts w:ascii="Arial" w:hAnsi="Arial" w:cs="Arial"/>
          <w:spacing w:val="49"/>
          <w:w w:val="150"/>
        </w:rPr>
        <w:t xml:space="preserve"> </w:t>
      </w:r>
      <w:r w:rsidRPr="00FE5579">
        <w:rPr>
          <w:rFonts w:ascii="Arial" w:hAnsi="Arial" w:cs="Arial"/>
        </w:rPr>
        <w:t>Que</w:t>
      </w:r>
      <w:r w:rsidRPr="00FE5579">
        <w:rPr>
          <w:rFonts w:ascii="Arial" w:hAnsi="Arial" w:cs="Arial"/>
          <w:spacing w:val="54"/>
          <w:w w:val="150"/>
        </w:rPr>
        <w:t xml:space="preserve"> </w:t>
      </w:r>
      <w:r w:rsidRPr="00FE5579">
        <w:rPr>
          <w:rFonts w:ascii="Arial" w:hAnsi="Arial" w:cs="Arial"/>
        </w:rPr>
        <w:t>país</w:t>
      </w:r>
      <w:r w:rsidRPr="00FE5579">
        <w:rPr>
          <w:rFonts w:ascii="Arial" w:hAnsi="Arial" w:cs="Arial"/>
          <w:spacing w:val="51"/>
          <w:w w:val="150"/>
        </w:rPr>
        <w:t xml:space="preserve"> </w:t>
      </w:r>
      <w:r w:rsidRPr="00FE5579">
        <w:rPr>
          <w:rFonts w:ascii="Arial" w:hAnsi="Arial" w:cs="Arial"/>
        </w:rPr>
        <w:t>é</w:t>
      </w:r>
      <w:r w:rsidRPr="00FE5579">
        <w:rPr>
          <w:rFonts w:ascii="Arial" w:hAnsi="Arial" w:cs="Arial"/>
          <w:spacing w:val="54"/>
          <w:w w:val="150"/>
        </w:rPr>
        <w:t xml:space="preserve"> </w:t>
      </w:r>
      <w:r w:rsidRPr="00FE5579">
        <w:rPr>
          <w:rFonts w:ascii="Arial" w:hAnsi="Arial" w:cs="Arial"/>
          <w:spacing w:val="-2"/>
        </w:rPr>
        <w:t>este?</w:t>
      </w:r>
    </w:p>
    <w:p w14:paraId="30029351" w14:textId="77777777" w:rsidR="006B7211" w:rsidRPr="00FE5579" w:rsidRDefault="00CB1207" w:rsidP="000720A9">
      <w:pPr>
        <w:spacing w:line="240" w:lineRule="auto"/>
        <w:ind w:left="2" w:right="128" w:firstLine="0"/>
        <w:rPr>
          <w:rFonts w:cs="Arial"/>
        </w:rPr>
      </w:pPr>
      <w:r w:rsidRPr="00FE5579">
        <w:rPr>
          <w:rFonts w:cs="Arial"/>
        </w:rPr>
        <w:t xml:space="preserve">Pobreza, desigualdade e desenvolvimento humano e social no foco da imprensa brasileira, São Paulo, Cortez, 2003. </w:t>
      </w:r>
      <w:r w:rsidRPr="00FE5579">
        <w:rPr>
          <w:rFonts w:cs="Arial"/>
          <w:b/>
        </w:rPr>
        <w:t xml:space="preserve">Série Mídia e Mobilização Social </w:t>
      </w:r>
      <w:r w:rsidRPr="00FE5579">
        <w:rPr>
          <w:rFonts w:cs="Arial"/>
        </w:rPr>
        <w:t>- v. 4.</w:t>
      </w:r>
    </w:p>
    <w:p w14:paraId="6DDA5FEB" w14:textId="77777777" w:rsidR="006B7211" w:rsidRPr="00FE5579" w:rsidRDefault="006B7211" w:rsidP="000720A9">
      <w:pPr>
        <w:pStyle w:val="Corpodetexto"/>
        <w:spacing w:before="1" w:line="240" w:lineRule="auto"/>
        <w:rPr>
          <w:rFonts w:ascii="Arial" w:hAnsi="Arial" w:cs="Arial"/>
        </w:rPr>
      </w:pPr>
    </w:p>
    <w:p w14:paraId="6D9E9DE0" w14:textId="77777777" w:rsidR="006B7211" w:rsidRPr="00FE5579" w:rsidRDefault="00CB1207" w:rsidP="000720A9">
      <w:pPr>
        <w:pStyle w:val="Corpodetexto"/>
        <w:spacing w:line="240" w:lineRule="auto"/>
        <w:ind w:left="2" w:right="127" w:firstLine="0"/>
        <w:rPr>
          <w:rFonts w:ascii="Arial" w:hAnsi="Arial" w:cs="Arial"/>
        </w:rPr>
      </w:pPr>
      <w:r w:rsidRPr="00FE5579">
        <w:rPr>
          <w:rFonts w:ascii="Arial" w:hAnsi="Arial" w:cs="Arial"/>
        </w:rPr>
        <w:t xml:space="preserve">FORNAZIER, Tales; GONÇALVES, Gleyka; FAVARO Tereza. Em passos firmes, linha reta: lutas antirracistas e o trabalho profissional de assistentes. </w:t>
      </w:r>
      <w:r w:rsidRPr="00FE5579">
        <w:rPr>
          <w:rFonts w:ascii="Arial" w:hAnsi="Arial" w:cs="Arial"/>
          <w:b/>
        </w:rPr>
        <w:t>Serv. Soc. Soc</w:t>
      </w:r>
      <w:r w:rsidRPr="00FE5579">
        <w:rPr>
          <w:rFonts w:ascii="Arial" w:hAnsi="Arial" w:cs="Arial"/>
        </w:rPr>
        <w:t xml:space="preserve">., São Paulo, v. 146, p. 118-138, 2023. Disponível em: </w:t>
      </w:r>
      <w:hyperlink r:id="rId9">
        <w:r w:rsidRPr="00FE5579">
          <w:rPr>
            <w:rFonts w:ascii="Arial" w:hAnsi="Arial" w:cs="Arial"/>
            <w:color w:val="0462C1"/>
            <w:u w:val="single" w:color="0462C1"/>
          </w:rPr>
          <w:t>https://www.scielo.br/j/sssoc/a/qT37hkpjDH4JxTrDgQBwTNN/?format=pdf</w:t>
        </w:r>
      </w:hyperlink>
      <w:r w:rsidRPr="00FE5579">
        <w:rPr>
          <w:rFonts w:ascii="Arial" w:hAnsi="Arial" w:cs="Arial"/>
        </w:rPr>
        <w:t>. Acesso em: 16 jul. 2024.</w:t>
      </w:r>
    </w:p>
    <w:p w14:paraId="791B7C9A" w14:textId="77777777" w:rsidR="006B7211" w:rsidRPr="00FE5579" w:rsidRDefault="00CB1207" w:rsidP="000720A9">
      <w:pPr>
        <w:spacing w:before="274" w:line="240" w:lineRule="auto"/>
        <w:ind w:left="2" w:right="127" w:firstLine="0"/>
        <w:rPr>
          <w:rFonts w:cs="Arial"/>
        </w:rPr>
      </w:pPr>
      <w:r w:rsidRPr="00FE5579">
        <w:rPr>
          <w:rFonts w:cs="Arial"/>
        </w:rPr>
        <w:t xml:space="preserve">GUERRA, Yolanda. </w:t>
      </w:r>
      <w:r w:rsidRPr="00FE5579">
        <w:rPr>
          <w:rFonts w:cs="Arial"/>
          <w:b/>
        </w:rPr>
        <w:t>A Instrumentalidade do Serviço Social</w:t>
      </w:r>
      <w:r w:rsidRPr="00FE5579">
        <w:rPr>
          <w:rFonts w:cs="Arial"/>
        </w:rPr>
        <w:t>. 10. ed. São Paulo: Cortez Editora, 2014.</w:t>
      </w:r>
    </w:p>
    <w:p w14:paraId="6382D925" w14:textId="27672CEC" w:rsidR="006B7211" w:rsidRPr="00FE5579" w:rsidRDefault="00CB1207" w:rsidP="000720A9">
      <w:pPr>
        <w:pStyle w:val="Corpodetexto"/>
        <w:spacing w:before="276" w:line="240" w:lineRule="auto"/>
        <w:ind w:left="2" w:right="136" w:firstLine="0"/>
        <w:rPr>
          <w:rFonts w:ascii="Arial" w:hAnsi="Arial" w:cs="Arial"/>
        </w:rPr>
      </w:pPr>
      <w:r w:rsidRPr="00FE5579">
        <w:rPr>
          <w:rFonts w:ascii="Arial" w:hAnsi="Arial" w:cs="Arial"/>
        </w:rPr>
        <w:t>GURGEL,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M.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B.;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MOREIRA,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L.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A.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B.;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SOUZA,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G.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V.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Trabalho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e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Instrumentalidade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do Serviço Social e a articulação com os Saberes dos Movimentos Sociais: a experiência pedagógica-organizativa do movimento de mulheres. In: ALVES, D. C.;VALE,</w:t>
      </w:r>
      <w:r w:rsidRPr="00FE5579">
        <w:rPr>
          <w:rFonts w:ascii="Arial" w:hAnsi="Arial" w:cs="Arial"/>
          <w:spacing w:val="75"/>
        </w:rPr>
        <w:t xml:space="preserve"> </w:t>
      </w:r>
      <w:r w:rsidRPr="00FE5579">
        <w:rPr>
          <w:rFonts w:ascii="Arial" w:hAnsi="Arial" w:cs="Arial"/>
        </w:rPr>
        <w:t>E.</w:t>
      </w:r>
      <w:r w:rsidRPr="00FE5579">
        <w:rPr>
          <w:rFonts w:ascii="Arial" w:hAnsi="Arial" w:cs="Arial"/>
          <w:spacing w:val="75"/>
        </w:rPr>
        <w:t xml:space="preserve"> </w:t>
      </w:r>
      <w:r w:rsidRPr="00FE5579">
        <w:rPr>
          <w:rFonts w:ascii="Arial" w:hAnsi="Arial" w:cs="Arial"/>
        </w:rPr>
        <w:t>S.</w:t>
      </w:r>
      <w:r w:rsidRPr="00FE5579">
        <w:rPr>
          <w:rFonts w:ascii="Arial" w:hAnsi="Arial" w:cs="Arial"/>
          <w:spacing w:val="75"/>
        </w:rPr>
        <w:t xml:space="preserve"> </w:t>
      </w:r>
      <w:r w:rsidRPr="00FE5579">
        <w:rPr>
          <w:rFonts w:ascii="Arial" w:hAnsi="Arial" w:cs="Arial"/>
        </w:rPr>
        <w:t>do;</w:t>
      </w:r>
      <w:r w:rsidRPr="00FE5579">
        <w:rPr>
          <w:rFonts w:ascii="Arial" w:hAnsi="Arial" w:cs="Arial"/>
          <w:spacing w:val="77"/>
        </w:rPr>
        <w:t xml:space="preserve"> </w:t>
      </w:r>
      <w:r w:rsidRPr="00FE5579">
        <w:rPr>
          <w:rFonts w:ascii="Arial" w:hAnsi="Arial" w:cs="Arial"/>
        </w:rPr>
        <w:t>ALEXANDRE,</w:t>
      </w:r>
      <w:r w:rsidRPr="00FE5579">
        <w:rPr>
          <w:rFonts w:ascii="Arial" w:hAnsi="Arial" w:cs="Arial"/>
          <w:spacing w:val="77"/>
        </w:rPr>
        <w:t xml:space="preserve"> </w:t>
      </w:r>
      <w:r w:rsidRPr="00FE5579">
        <w:rPr>
          <w:rFonts w:ascii="Arial" w:hAnsi="Arial" w:cs="Arial"/>
        </w:rPr>
        <w:t>T.</w:t>
      </w:r>
      <w:r w:rsidRPr="00FE5579">
        <w:rPr>
          <w:rFonts w:ascii="Arial" w:hAnsi="Arial" w:cs="Arial"/>
          <w:spacing w:val="77"/>
        </w:rPr>
        <w:t xml:space="preserve"> </w:t>
      </w:r>
      <w:r w:rsidRPr="00FE5579">
        <w:rPr>
          <w:rFonts w:ascii="Arial" w:hAnsi="Arial" w:cs="Arial"/>
        </w:rPr>
        <w:t xml:space="preserve">(org.). </w:t>
      </w:r>
      <w:r w:rsidRPr="00FE5579">
        <w:rPr>
          <w:rFonts w:ascii="Arial" w:hAnsi="Arial" w:cs="Arial"/>
          <w:b/>
        </w:rPr>
        <w:t>Serviço</w:t>
      </w:r>
      <w:r w:rsidRPr="00FE5579">
        <w:rPr>
          <w:rFonts w:ascii="Arial" w:hAnsi="Arial" w:cs="Arial"/>
          <w:b/>
          <w:spacing w:val="74"/>
        </w:rPr>
        <w:t xml:space="preserve"> </w:t>
      </w:r>
      <w:r w:rsidRPr="00FE5579">
        <w:rPr>
          <w:rFonts w:ascii="Arial" w:hAnsi="Arial" w:cs="Arial"/>
          <w:b/>
        </w:rPr>
        <w:t>Social,</w:t>
      </w:r>
      <w:r w:rsidRPr="00FE5579">
        <w:rPr>
          <w:rFonts w:ascii="Arial" w:hAnsi="Arial" w:cs="Arial"/>
          <w:b/>
          <w:spacing w:val="75"/>
        </w:rPr>
        <w:t xml:space="preserve"> </w:t>
      </w:r>
      <w:r w:rsidRPr="00FE5579">
        <w:rPr>
          <w:rFonts w:ascii="Arial" w:hAnsi="Arial" w:cs="Arial"/>
          <w:b/>
        </w:rPr>
        <w:t>Instrumentalidade</w:t>
      </w:r>
      <w:r w:rsidRPr="00FE5579">
        <w:rPr>
          <w:rFonts w:ascii="Arial" w:hAnsi="Arial" w:cs="Arial"/>
          <w:b/>
          <w:spacing w:val="75"/>
        </w:rPr>
        <w:t xml:space="preserve"> </w:t>
      </w:r>
      <w:r w:rsidRPr="00FE5579">
        <w:rPr>
          <w:rFonts w:ascii="Arial" w:hAnsi="Arial" w:cs="Arial"/>
          <w:b/>
        </w:rPr>
        <w:t>e Movimentos Sociais</w:t>
      </w:r>
      <w:r w:rsidRPr="00FE5579">
        <w:rPr>
          <w:rFonts w:ascii="Arial" w:hAnsi="Arial" w:cs="Arial"/>
        </w:rPr>
        <w:t>. Fortaleza: Eduece, 2022. Cap. 1. p. 76-111.</w:t>
      </w:r>
    </w:p>
    <w:p w14:paraId="2DD14406" w14:textId="77777777" w:rsidR="006B7211" w:rsidRPr="00FE5579" w:rsidRDefault="006B7211" w:rsidP="000720A9">
      <w:pPr>
        <w:pStyle w:val="Corpodetexto"/>
        <w:spacing w:line="240" w:lineRule="auto"/>
        <w:rPr>
          <w:rFonts w:ascii="Arial" w:hAnsi="Arial" w:cs="Arial"/>
        </w:rPr>
      </w:pPr>
    </w:p>
    <w:p w14:paraId="502B5D04" w14:textId="77777777" w:rsidR="006B7211" w:rsidRPr="00FE5579" w:rsidRDefault="00CB1207" w:rsidP="000720A9">
      <w:pPr>
        <w:spacing w:line="240" w:lineRule="auto"/>
        <w:ind w:firstLine="0"/>
        <w:rPr>
          <w:rFonts w:cs="Arial"/>
        </w:rPr>
      </w:pPr>
      <w:r w:rsidRPr="00FE5579">
        <w:rPr>
          <w:rFonts w:cs="Arial"/>
        </w:rPr>
        <w:t>KOSIK,</w:t>
      </w:r>
      <w:r w:rsidRPr="00FE5579">
        <w:rPr>
          <w:rFonts w:cs="Arial"/>
          <w:spacing w:val="-3"/>
        </w:rPr>
        <w:t xml:space="preserve"> </w:t>
      </w:r>
      <w:r w:rsidRPr="00FE5579">
        <w:rPr>
          <w:rFonts w:cs="Arial"/>
        </w:rPr>
        <w:t>Karel.</w:t>
      </w:r>
      <w:r w:rsidRPr="00FE5579">
        <w:rPr>
          <w:rFonts w:cs="Arial"/>
          <w:spacing w:val="-3"/>
        </w:rPr>
        <w:t xml:space="preserve"> </w:t>
      </w:r>
      <w:r w:rsidRPr="00FE5579">
        <w:rPr>
          <w:rFonts w:cs="Arial"/>
          <w:b/>
        </w:rPr>
        <w:t>Dialética</w:t>
      </w:r>
      <w:r w:rsidRPr="00FE5579">
        <w:rPr>
          <w:rFonts w:cs="Arial"/>
          <w:b/>
          <w:spacing w:val="-2"/>
        </w:rPr>
        <w:t xml:space="preserve"> </w:t>
      </w:r>
      <w:r w:rsidRPr="00FE5579">
        <w:rPr>
          <w:rFonts w:cs="Arial"/>
          <w:b/>
        </w:rPr>
        <w:t>do</w:t>
      </w:r>
      <w:r w:rsidRPr="00FE5579">
        <w:rPr>
          <w:rFonts w:cs="Arial"/>
          <w:b/>
          <w:spacing w:val="-2"/>
        </w:rPr>
        <w:t xml:space="preserve"> </w:t>
      </w:r>
      <w:r w:rsidRPr="00FE5579">
        <w:rPr>
          <w:rFonts w:cs="Arial"/>
          <w:b/>
        </w:rPr>
        <w:t>concreto</w:t>
      </w:r>
      <w:r w:rsidRPr="00FE5579">
        <w:rPr>
          <w:rFonts w:cs="Arial"/>
        </w:rPr>
        <w:t>.</w:t>
      </w:r>
      <w:r w:rsidRPr="00FE5579">
        <w:rPr>
          <w:rFonts w:cs="Arial"/>
          <w:spacing w:val="-2"/>
        </w:rPr>
        <w:t xml:space="preserve"> </w:t>
      </w:r>
      <w:r w:rsidRPr="00FE5579">
        <w:rPr>
          <w:rFonts w:cs="Arial"/>
        </w:rPr>
        <w:t>2.</w:t>
      </w:r>
      <w:r w:rsidRPr="00FE5579">
        <w:rPr>
          <w:rFonts w:cs="Arial"/>
          <w:spacing w:val="-5"/>
        </w:rPr>
        <w:t xml:space="preserve"> </w:t>
      </w:r>
      <w:r w:rsidRPr="00FE5579">
        <w:rPr>
          <w:rFonts w:cs="Arial"/>
        </w:rPr>
        <w:t>ed.</w:t>
      </w:r>
      <w:r w:rsidRPr="00FE5579">
        <w:rPr>
          <w:rFonts w:cs="Arial"/>
          <w:spacing w:val="-6"/>
        </w:rPr>
        <w:t xml:space="preserve"> </w:t>
      </w:r>
      <w:r w:rsidRPr="00FE5579">
        <w:rPr>
          <w:rFonts w:cs="Arial"/>
        </w:rPr>
        <w:t>São</w:t>
      </w:r>
      <w:r w:rsidRPr="00FE5579">
        <w:rPr>
          <w:rFonts w:cs="Arial"/>
          <w:spacing w:val="-4"/>
        </w:rPr>
        <w:t xml:space="preserve"> </w:t>
      </w:r>
      <w:r w:rsidRPr="00FE5579">
        <w:rPr>
          <w:rFonts w:cs="Arial"/>
        </w:rPr>
        <w:t>Paulo:</w:t>
      </w:r>
      <w:r w:rsidRPr="00FE5579">
        <w:rPr>
          <w:rFonts w:cs="Arial"/>
          <w:spacing w:val="-2"/>
        </w:rPr>
        <w:t xml:space="preserve"> </w:t>
      </w:r>
      <w:r w:rsidRPr="00FE5579">
        <w:rPr>
          <w:rFonts w:cs="Arial"/>
        </w:rPr>
        <w:t>Paz</w:t>
      </w:r>
      <w:r w:rsidRPr="00FE5579">
        <w:rPr>
          <w:rFonts w:cs="Arial"/>
          <w:spacing w:val="-2"/>
        </w:rPr>
        <w:t xml:space="preserve"> </w:t>
      </w:r>
      <w:r w:rsidRPr="00FE5579">
        <w:rPr>
          <w:rFonts w:cs="Arial"/>
        </w:rPr>
        <w:t>e</w:t>
      </w:r>
      <w:r w:rsidRPr="00FE5579">
        <w:rPr>
          <w:rFonts w:cs="Arial"/>
          <w:spacing w:val="-3"/>
        </w:rPr>
        <w:t xml:space="preserve"> </w:t>
      </w:r>
      <w:r w:rsidRPr="00FE5579">
        <w:rPr>
          <w:rFonts w:cs="Arial"/>
        </w:rPr>
        <w:t>terra,</w:t>
      </w:r>
      <w:r w:rsidRPr="00FE5579">
        <w:rPr>
          <w:rFonts w:cs="Arial"/>
          <w:spacing w:val="-3"/>
        </w:rPr>
        <w:t xml:space="preserve"> </w:t>
      </w:r>
      <w:r w:rsidRPr="00FE5579">
        <w:rPr>
          <w:rFonts w:cs="Arial"/>
          <w:spacing w:val="-2"/>
        </w:rPr>
        <w:t>1976.</w:t>
      </w:r>
    </w:p>
    <w:p w14:paraId="2A9C3D31" w14:textId="77777777" w:rsidR="006B7211" w:rsidRPr="00FE5579" w:rsidRDefault="006B7211" w:rsidP="000720A9">
      <w:pPr>
        <w:pStyle w:val="Corpodetexto"/>
        <w:spacing w:line="240" w:lineRule="auto"/>
        <w:rPr>
          <w:rFonts w:ascii="Arial" w:hAnsi="Arial" w:cs="Arial"/>
        </w:rPr>
      </w:pPr>
    </w:p>
    <w:p w14:paraId="41453973" w14:textId="2FFD670D" w:rsidR="006B7211" w:rsidRPr="006672A3" w:rsidRDefault="00CB1207" w:rsidP="000720A9">
      <w:pPr>
        <w:pStyle w:val="Corpodetexto"/>
        <w:spacing w:line="240" w:lineRule="auto"/>
        <w:ind w:firstLine="0"/>
        <w:rPr>
          <w:rFonts w:ascii="Arial" w:hAnsi="Arial" w:cs="Arial"/>
          <w:b/>
        </w:rPr>
      </w:pPr>
      <w:r w:rsidRPr="00FE5579">
        <w:rPr>
          <w:rFonts w:ascii="Arial" w:hAnsi="Arial" w:cs="Arial"/>
        </w:rPr>
        <w:t>MOTA,</w:t>
      </w:r>
      <w:r w:rsidRPr="00FE5579">
        <w:rPr>
          <w:rFonts w:ascii="Arial" w:hAnsi="Arial" w:cs="Arial"/>
          <w:spacing w:val="64"/>
        </w:rPr>
        <w:t xml:space="preserve"> </w:t>
      </w:r>
      <w:r w:rsidRPr="00FE5579">
        <w:rPr>
          <w:rFonts w:ascii="Arial" w:hAnsi="Arial" w:cs="Arial"/>
        </w:rPr>
        <w:t>A.</w:t>
      </w:r>
      <w:r w:rsidRPr="00FE5579">
        <w:rPr>
          <w:rFonts w:ascii="Arial" w:hAnsi="Arial" w:cs="Arial"/>
          <w:spacing w:val="62"/>
        </w:rPr>
        <w:t xml:space="preserve"> </w:t>
      </w:r>
      <w:r w:rsidRPr="00FE5579">
        <w:rPr>
          <w:rFonts w:ascii="Arial" w:hAnsi="Arial" w:cs="Arial"/>
        </w:rPr>
        <w:t>E.</w:t>
      </w:r>
      <w:r w:rsidRPr="00FE5579">
        <w:rPr>
          <w:rFonts w:ascii="Arial" w:hAnsi="Arial" w:cs="Arial"/>
          <w:spacing w:val="64"/>
        </w:rPr>
        <w:t xml:space="preserve"> </w:t>
      </w:r>
      <w:r w:rsidRPr="00FE5579">
        <w:rPr>
          <w:rFonts w:ascii="Arial" w:hAnsi="Arial" w:cs="Arial"/>
        </w:rPr>
        <w:t>Prefácio.</w:t>
      </w:r>
      <w:r w:rsidRPr="00FE5579">
        <w:rPr>
          <w:rFonts w:ascii="Arial" w:hAnsi="Arial" w:cs="Arial"/>
          <w:spacing w:val="65"/>
        </w:rPr>
        <w:t xml:space="preserve"> </w:t>
      </w:r>
      <w:r w:rsidRPr="00FE5579">
        <w:rPr>
          <w:rFonts w:ascii="Arial" w:hAnsi="Arial" w:cs="Arial"/>
        </w:rPr>
        <w:t>In:</w:t>
      </w:r>
      <w:r w:rsidRPr="00FE5579">
        <w:rPr>
          <w:rFonts w:ascii="Arial" w:hAnsi="Arial" w:cs="Arial"/>
          <w:spacing w:val="64"/>
        </w:rPr>
        <w:t xml:space="preserve"> </w:t>
      </w:r>
      <w:r w:rsidRPr="00FE5579">
        <w:rPr>
          <w:rFonts w:ascii="Arial" w:hAnsi="Arial" w:cs="Arial"/>
        </w:rPr>
        <w:t>ABRAMIDES,</w:t>
      </w:r>
      <w:r w:rsidRPr="00FE5579">
        <w:rPr>
          <w:rFonts w:ascii="Arial" w:hAnsi="Arial" w:cs="Arial"/>
          <w:spacing w:val="62"/>
        </w:rPr>
        <w:t xml:space="preserve"> </w:t>
      </w:r>
      <w:r w:rsidRPr="00FE5579">
        <w:rPr>
          <w:rFonts w:ascii="Arial" w:hAnsi="Arial" w:cs="Arial"/>
        </w:rPr>
        <w:t>M.</w:t>
      </w:r>
      <w:r w:rsidRPr="00FE5579">
        <w:rPr>
          <w:rFonts w:ascii="Arial" w:hAnsi="Arial" w:cs="Arial"/>
          <w:spacing w:val="64"/>
        </w:rPr>
        <w:t xml:space="preserve"> </w:t>
      </w:r>
      <w:r w:rsidRPr="00FE5579">
        <w:rPr>
          <w:rFonts w:ascii="Arial" w:hAnsi="Arial" w:cs="Arial"/>
        </w:rPr>
        <w:t>B.</w:t>
      </w:r>
      <w:r w:rsidRPr="00FE5579">
        <w:rPr>
          <w:rFonts w:ascii="Arial" w:hAnsi="Arial" w:cs="Arial"/>
          <w:spacing w:val="65"/>
        </w:rPr>
        <w:t xml:space="preserve"> </w:t>
      </w:r>
      <w:r w:rsidRPr="00FE5579">
        <w:rPr>
          <w:rFonts w:ascii="Arial" w:hAnsi="Arial" w:cs="Arial"/>
        </w:rPr>
        <w:t>C.;</w:t>
      </w:r>
      <w:r w:rsidRPr="00FE5579">
        <w:rPr>
          <w:rFonts w:ascii="Arial" w:hAnsi="Arial" w:cs="Arial"/>
          <w:spacing w:val="64"/>
        </w:rPr>
        <w:t xml:space="preserve"> </w:t>
      </w:r>
      <w:r w:rsidRPr="00FE5579">
        <w:rPr>
          <w:rFonts w:ascii="Arial" w:hAnsi="Arial" w:cs="Arial"/>
        </w:rPr>
        <w:t>DURIGUETTO,</w:t>
      </w:r>
      <w:r w:rsidRPr="00FE5579">
        <w:rPr>
          <w:rFonts w:ascii="Arial" w:hAnsi="Arial" w:cs="Arial"/>
          <w:spacing w:val="65"/>
        </w:rPr>
        <w:t xml:space="preserve"> </w:t>
      </w:r>
      <w:r w:rsidRPr="00FE5579">
        <w:rPr>
          <w:rFonts w:ascii="Arial" w:hAnsi="Arial" w:cs="Arial"/>
        </w:rPr>
        <w:t>M.</w:t>
      </w:r>
      <w:r w:rsidRPr="00FE5579">
        <w:rPr>
          <w:rFonts w:ascii="Arial" w:hAnsi="Arial" w:cs="Arial"/>
          <w:spacing w:val="64"/>
        </w:rPr>
        <w:t xml:space="preserve"> </w:t>
      </w:r>
      <w:r w:rsidRPr="00FE5579">
        <w:rPr>
          <w:rFonts w:ascii="Arial" w:hAnsi="Arial" w:cs="Arial"/>
        </w:rPr>
        <w:t>L.</w:t>
      </w:r>
      <w:r w:rsidRPr="00FE5579">
        <w:rPr>
          <w:rFonts w:ascii="Arial" w:hAnsi="Arial" w:cs="Arial"/>
          <w:spacing w:val="62"/>
        </w:rPr>
        <w:t xml:space="preserve"> </w:t>
      </w:r>
      <w:r w:rsidRPr="00FE5579">
        <w:rPr>
          <w:rFonts w:ascii="Arial" w:hAnsi="Arial" w:cs="Arial"/>
          <w:spacing w:val="-2"/>
        </w:rPr>
        <w:t>(org</w:t>
      </w:r>
      <w:r w:rsidRPr="00FE5579">
        <w:rPr>
          <w:rFonts w:ascii="Arial" w:hAnsi="Arial" w:cs="Arial"/>
          <w:b/>
          <w:spacing w:val="-2"/>
        </w:rPr>
        <w:t>.).</w:t>
      </w:r>
      <w:r w:rsidR="006672A3">
        <w:rPr>
          <w:rFonts w:ascii="Arial" w:hAnsi="Arial" w:cs="Arial"/>
          <w:b/>
          <w:spacing w:val="-2"/>
        </w:rPr>
        <w:t xml:space="preserve"> </w:t>
      </w:r>
      <w:r w:rsidRPr="00FE5579">
        <w:rPr>
          <w:rFonts w:ascii="Arial" w:hAnsi="Arial" w:cs="Arial"/>
          <w:b/>
        </w:rPr>
        <w:t>Movimentos sociais e Serviço Social</w:t>
      </w:r>
      <w:r w:rsidRPr="00FE5579">
        <w:rPr>
          <w:rFonts w:ascii="Arial" w:hAnsi="Arial" w:cs="Arial"/>
        </w:rPr>
        <w:t>: uma relação necessária. São Paulo: Cortez, 2014. Prefácio.</w:t>
      </w:r>
    </w:p>
    <w:p w14:paraId="17B9C380" w14:textId="77777777" w:rsidR="006B7211" w:rsidRPr="00FE5579" w:rsidRDefault="006B7211" w:rsidP="000720A9">
      <w:pPr>
        <w:pStyle w:val="Corpodetexto"/>
        <w:spacing w:before="1" w:line="240" w:lineRule="auto"/>
        <w:rPr>
          <w:rFonts w:ascii="Arial" w:hAnsi="Arial" w:cs="Arial"/>
        </w:rPr>
      </w:pPr>
    </w:p>
    <w:p w14:paraId="4C8DCD5B" w14:textId="1E5B4921" w:rsidR="006B7211" w:rsidRDefault="00CB1207" w:rsidP="000720A9">
      <w:pPr>
        <w:pStyle w:val="Corpodetexto"/>
        <w:spacing w:line="240" w:lineRule="auto"/>
        <w:ind w:left="2" w:right="125" w:firstLine="0"/>
        <w:rPr>
          <w:rFonts w:ascii="Arial" w:hAnsi="Arial" w:cs="Arial"/>
        </w:rPr>
      </w:pPr>
      <w:r w:rsidRPr="00FE5579">
        <w:rPr>
          <w:rFonts w:ascii="Arial" w:hAnsi="Arial" w:cs="Arial"/>
        </w:rPr>
        <w:t xml:space="preserve">NASCIMENTO, N. N.; MOREIRA, L. A. B. Pensando A atuação do Serviço Social com o movimento quilombola. In: </w:t>
      </w:r>
      <w:r w:rsidRPr="00FE5579">
        <w:rPr>
          <w:rFonts w:ascii="Arial" w:hAnsi="Arial" w:cs="Arial"/>
          <w:b/>
        </w:rPr>
        <w:t>V Semana Científica Do Agreste Pernambucano (SECAP)</w:t>
      </w:r>
      <w:r w:rsidRPr="00FE5579">
        <w:rPr>
          <w:rFonts w:ascii="Arial" w:hAnsi="Arial" w:cs="Arial"/>
        </w:rPr>
        <w:t>, 5., 2024. Anais 2024. Garanhuns: 2024. p. 560-562. Disponível em: https://drive.google.com/file/d/1r265g21qKtfK4u4o4eQtLjN19c7zH1Tp/view. Acesso em: 16 jul. 2024.</w:t>
      </w:r>
    </w:p>
    <w:p w14:paraId="2F1135DB" w14:textId="424BD53F" w:rsidR="000720A9" w:rsidRDefault="000720A9" w:rsidP="000720A9">
      <w:pPr>
        <w:pStyle w:val="Corpodetexto"/>
        <w:spacing w:line="240" w:lineRule="auto"/>
        <w:ind w:left="2" w:right="125" w:firstLine="0"/>
        <w:rPr>
          <w:rFonts w:ascii="Arial" w:hAnsi="Arial" w:cs="Arial"/>
        </w:rPr>
      </w:pPr>
    </w:p>
    <w:p w14:paraId="72409EAF" w14:textId="3414A6BF" w:rsidR="000720A9" w:rsidRDefault="000720A9" w:rsidP="000720A9">
      <w:pPr>
        <w:pStyle w:val="Corpodetexto"/>
        <w:spacing w:line="240" w:lineRule="auto"/>
        <w:ind w:left="2" w:right="125" w:firstLine="0"/>
        <w:rPr>
          <w:rFonts w:ascii="Arial" w:hAnsi="Arial" w:cs="Arial"/>
        </w:rPr>
      </w:pPr>
    </w:p>
    <w:p w14:paraId="174DBAF1" w14:textId="1C0962F4" w:rsidR="000720A9" w:rsidRDefault="000720A9" w:rsidP="000720A9">
      <w:pPr>
        <w:pStyle w:val="Corpodetexto"/>
        <w:spacing w:line="240" w:lineRule="auto"/>
        <w:ind w:left="2" w:right="125" w:firstLine="0"/>
        <w:rPr>
          <w:rFonts w:ascii="Arial" w:hAnsi="Arial" w:cs="Arial"/>
        </w:rPr>
      </w:pPr>
    </w:p>
    <w:p w14:paraId="2F25F558" w14:textId="3EB3A15E" w:rsidR="000720A9" w:rsidRDefault="000720A9" w:rsidP="000720A9">
      <w:pPr>
        <w:pStyle w:val="Corpodetexto"/>
        <w:spacing w:line="240" w:lineRule="auto"/>
        <w:ind w:left="2" w:right="125" w:firstLine="0"/>
        <w:rPr>
          <w:rFonts w:ascii="Arial" w:hAnsi="Arial" w:cs="Arial"/>
        </w:rPr>
      </w:pPr>
    </w:p>
    <w:p w14:paraId="0C42626D" w14:textId="0BF27539" w:rsidR="008E3D66" w:rsidRDefault="008E3D66" w:rsidP="000720A9">
      <w:pPr>
        <w:pStyle w:val="Corpodetexto"/>
        <w:spacing w:line="240" w:lineRule="auto"/>
        <w:ind w:left="2" w:right="125" w:firstLine="0"/>
        <w:rPr>
          <w:rFonts w:ascii="Arial" w:hAnsi="Arial" w:cs="Arial"/>
        </w:rPr>
      </w:pPr>
    </w:p>
    <w:p w14:paraId="6F87CD6B" w14:textId="47E0672D" w:rsidR="008E3D66" w:rsidRDefault="008E3D66" w:rsidP="000720A9">
      <w:pPr>
        <w:pStyle w:val="Corpodetexto"/>
        <w:spacing w:line="240" w:lineRule="auto"/>
        <w:ind w:left="2" w:right="125" w:firstLine="0"/>
        <w:rPr>
          <w:rFonts w:ascii="Arial" w:hAnsi="Arial" w:cs="Arial"/>
        </w:rPr>
      </w:pPr>
    </w:p>
    <w:p w14:paraId="06E2F302" w14:textId="4B91360B" w:rsidR="008E3D66" w:rsidRDefault="008E3D66" w:rsidP="000720A9">
      <w:pPr>
        <w:pStyle w:val="Corpodetexto"/>
        <w:spacing w:line="240" w:lineRule="auto"/>
        <w:ind w:left="2" w:right="125" w:firstLine="0"/>
        <w:rPr>
          <w:rFonts w:ascii="Arial" w:hAnsi="Arial" w:cs="Arial"/>
        </w:rPr>
      </w:pPr>
    </w:p>
    <w:p w14:paraId="1CD3252E" w14:textId="77777777" w:rsidR="008E3D66" w:rsidRPr="00FE5579" w:rsidRDefault="008E3D66" w:rsidP="000720A9">
      <w:pPr>
        <w:pStyle w:val="Corpodetexto"/>
        <w:spacing w:line="240" w:lineRule="auto"/>
        <w:ind w:left="2" w:right="125" w:firstLine="0"/>
        <w:rPr>
          <w:rFonts w:ascii="Arial" w:hAnsi="Arial" w:cs="Arial"/>
        </w:rPr>
      </w:pPr>
    </w:p>
    <w:p w14:paraId="770BFD50" w14:textId="77777777" w:rsidR="006B7211" w:rsidRPr="00FE5579" w:rsidRDefault="006B7211" w:rsidP="000720A9">
      <w:pPr>
        <w:pStyle w:val="Corpodetexto"/>
        <w:spacing w:line="240" w:lineRule="auto"/>
        <w:rPr>
          <w:rFonts w:ascii="Arial" w:hAnsi="Arial" w:cs="Arial"/>
        </w:rPr>
      </w:pPr>
    </w:p>
    <w:p w14:paraId="3C985FB6" w14:textId="2710CA46" w:rsidR="006B7211" w:rsidRPr="00FE5579" w:rsidRDefault="00CB1207" w:rsidP="000720A9">
      <w:pPr>
        <w:pStyle w:val="Corpodetexto"/>
        <w:spacing w:line="240" w:lineRule="auto"/>
        <w:ind w:left="2" w:right="135" w:firstLine="0"/>
        <w:rPr>
          <w:rFonts w:ascii="Arial" w:hAnsi="Arial" w:cs="Arial"/>
        </w:rPr>
      </w:pPr>
      <w:r w:rsidRPr="00FE5579">
        <w:rPr>
          <w:rFonts w:ascii="Arial" w:hAnsi="Arial" w:cs="Arial"/>
        </w:rPr>
        <w:t>SANTOS, S. M. de M. dos; VALE, E. S. do. Trabalho e Instrumentalidade do Serviço Social:</w:t>
      </w:r>
      <w:r w:rsidRPr="00FE5579">
        <w:rPr>
          <w:rFonts w:ascii="Arial" w:hAnsi="Arial" w:cs="Arial"/>
          <w:spacing w:val="7"/>
        </w:rPr>
        <w:t xml:space="preserve"> </w:t>
      </w:r>
      <w:r w:rsidRPr="00FE5579">
        <w:rPr>
          <w:rFonts w:ascii="Arial" w:hAnsi="Arial" w:cs="Arial"/>
        </w:rPr>
        <w:t>desafios</w:t>
      </w:r>
      <w:r w:rsidRPr="00FE5579">
        <w:rPr>
          <w:rFonts w:ascii="Arial" w:hAnsi="Arial" w:cs="Arial"/>
          <w:spacing w:val="4"/>
        </w:rPr>
        <w:t xml:space="preserve"> </w:t>
      </w:r>
      <w:r w:rsidRPr="00FE5579">
        <w:rPr>
          <w:rFonts w:ascii="Arial" w:hAnsi="Arial" w:cs="Arial"/>
        </w:rPr>
        <w:t>da</w:t>
      </w:r>
      <w:r w:rsidRPr="00FE5579">
        <w:rPr>
          <w:rFonts w:ascii="Arial" w:hAnsi="Arial" w:cs="Arial"/>
          <w:spacing w:val="7"/>
        </w:rPr>
        <w:t xml:space="preserve"> </w:t>
      </w:r>
      <w:r w:rsidRPr="00FE5579">
        <w:rPr>
          <w:rFonts w:ascii="Arial" w:hAnsi="Arial" w:cs="Arial"/>
        </w:rPr>
        <w:t>articulação</w:t>
      </w:r>
      <w:r w:rsidRPr="00FE5579">
        <w:rPr>
          <w:rFonts w:ascii="Arial" w:hAnsi="Arial" w:cs="Arial"/>
          <w:spacing w:val="7"/>
        </w:rPr>
        <w:t xml:space="preserve"> </w:t>
      </w:r>
      <w:r w:rsidRPr="00FE5579">
        <w:rPr>
          <w:rFonts w:ascii="Arial" w:hAnsi="Arial" w:cs="Arial"/>
        </w:rPr>
        <w:t>com</w:t>
      </w:r>
      <w:r w:rsidRPr="00FE5579">
        <w:rPr>
          <w:rFonts w:ascii="Arial" w:hAnsi="Arial" w:cs="Arial"/>
          <w:spacing w:val="5"/>
        </w:rPr>
        <w:t xml:space="preserve"> </w:t>
      </w:r>
      <w:r w:rsidRPr="00FE5579">
        <w:rPr>
          <w:rFonts w:ascii="Arial" w:hAnsi="Arial" w:cs="Arial"/>
        </w:rPr>
        <w:t>movimentos</w:t>
      </w:r>
      <w:r w:rsidRPr="00FE5579">
        <w:rPr>
          <w:rFonts w:ascii="Arial" w:hAnsi="Arial" w:cs="Arial"/>
          <w:spacing w:val="6"/>
        </w:rPr>
        <w:t xml:space="preserve"> </w:t>
      </w:r>
      <w:r w:rsidRPr="00FE5579">
        <w:rPr>
          <w:rFonts w:ascii="Arial" w:hAnsi="Arial" w:cs="Arial"/>
        </w:rPr>
        <w:t>sociais.</w:t>
      </w:r>
      <w:r w:rsidRPr="00FE5579">
        <w:rPr>
          <w:rFonts w:ascii="Arial" w:hAnsi="Arial" w:cs="Arial"/>
          <w:spacing w:val="7"/>
        </w:rPr>
        <w:t xml:space="preserve"> </w:t>
      </w:r>
      <w:r w:rsidRPr="00FE5579">
        <w:rPr>
          <w:rFonts w:ascii="Arial" w:hAnsi="Arial" w:cs="Arial"/>
        </w:rPr>
        <w:t>In:</w:t>
      </w:r>
      <w:r w:rsidRPr="00FE5579">
        <w:rPr>
          <w:rFonts w:ascii="Arial" w:hAnsi="Arial" w:cs="Arial"/>
          <w:spacing w:val="7"/>
        </w:rPr>
        <w:t xml:space="preserve"> </w:t>
      </w:r>
      <w:r w:rsidRPr="00FE5579">
        <w:rPr>
          <w:rFonts w:ascii="Arial" w:hAnsi="Arial" w:cs="Arial"/>
        </w:rPr>
        <w:t>ALVES,</w:t>
      </w:r>
      <w:r w:rsidRPr="00FE5579">
        <w:rPr>
          <w:rFonts w:ascii="Arial" w:hAnsi="Arial" w:cs="Arial"/>
          <w:spacing w:val="8"/>
        </w:rPr>
        <w:t xml:space="preserve"> </w:t>
      </w:r>
      <w:r w:rsidRPr="00FE5579">
        <w:rPr>
          <w:rFonts w:ascii="Arial" w:hAnsi="Arial" w:cs="Arial"/>
        </w:rPr>
        <w:t>D.</w:t>
      </w:r>
      <w:r w:rsidRPr="00FE5579">
        <w:rPr>
          <w:rFonts w:ascii="Arial" w:hAnsi="Arial" w:cs="Arial"/>
          <w:spacing w:val="6"/>
        </w:rPr>
        <w:t xml:space="preserve"> </w:t>
      </w:r>
      <w:r w:rsidRPr="00FE5579">
        <w:rPr>
          <w:rFonts w:ascii="Arial" w:hAnsi="Arial" w:cs="Arial"/>
        </w:rPr>
        <w:t>C.;</w:t>
      </w:r>
      <w:r w:rsidRPr="00FE5579">
        <w:rPr>
          <w:rFonts w:ascii="Arial" w:hAnsi="Arial" w:cs="Arial"/>
          <w:spacing w:val="7"/>
        </w:rPr>
        <w:t xml:space="preserve"> </w:t>
      </w:r>
      <w:r w:rsidRPr="00FE5579">
        <w:rPr>
          <w:rFonts w:ascii="Arial" w:hAnsi="Arial" w:cs="Arial"/>
        </w:rPr>
        <w:t>VALE,</w:t>
      </w:r>
      <w:r w:rsidRPr="00FE5579">
        <w:rPr>
          <w:rFonts w:ascii="Arial" w:hAnsi="Arial" w:cs="Arial"/>
          <w:spacing w:val="7"/>
        </w:rPr>
        <w:t xml:space="preserve"> </w:t>
      </w:r>
      <w:r w:rsidRPr="00FE5579">
        <w:rPr>
          <w:rFonts w:ascii="Arial" w:hAnsi="Arial" w:cs="Arial"/>
          <w:spacing w:val="-5"/>
        </w:rPr>
        <w:t>E.</w:t>
      </w:r>
      <w:r w:rsidRPr="00FE5579">
        <w:rPr>
          <w:rFonts w:ascii="Arial" w:hAnsi="Arial" w:cs="Arial"/>
        </w:rPr>
        <w:t>S.</w:t>
      </w:r>
      <w:r w:rsidRPr="00FE5579">
        <w:rPr>
          <w:rFonts w:ascii="Arial" w:hAnsi="Arial" w:cs="Arial"/>
          <w:spacing w:val="32"/>
        </w:rPr>
        <w:t xml:space="preserve"> </w:t>
      </w:r>
      <w:r w:rsidRPr="00FE5579">
        <w:rPr>
          <w:rFonts w:ascii="Arial" w:hAnsi="Arial" w:cs="Arial"/>
        </w:rPr>
        <w:t>do;</w:t>
      </w:r>
      <w:r w:rsidRPr="00FE5579">
        <w:rPr>
          <w:rFonts w:ascii="Arial" w:hAnsi="Arial" w:cs="Arial"/>
          <w:spacing w:val="32"/>
        </w:rPr>
        <w:t xml:space="preserve"> </w:t>
      </w:r>
      <w:r w:rsidRPr="00FE5579">
        <w:rPr>
          <w:rFonts w:ascii="Arial" w:hAnsi="Arial" w:cs="Arial"/>
        </w:rPr>
        <w:t>ALEXANDRE, T.</w:t>
      </w:r>
      <w:r w:rsidRPr="00FE5579">
        <w:rPr>
          <w:rFonts w:ascii="Arial" w:hAnsi="Arial" w:cs="Arial"/>
          <w:spacing w:val="34"/>
        </w:rPr>
        <w:t xml:space="preserve"> </w:t>
      </w:r>
      <w:r w:rsidRPr="00FE5579">
        <w:rPr>
          <w:rFonts w:ascii="Arial" w:hAnsi="Arial" w:cs="Arial"/>
        </w:rPr>
        <w:t>(org.).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  <w:b/>
        </w:rPr>
        <w:t>Serviço</w:t>
      </w:r>
      <w:r w:rsidRPr="00FE5579">
        <w:rPr>
          <w:rFonts w:ascii="Arial" w:hAnsi="Arial" w:cs="Arial"/>
          <w:b/>
          <w:spacing w:val="31"/>
        </w:rPr>
        <w:t xml:space="preserve"> </w:t>
      </w:r>
      <w:r w:rsidRPr="00FE5579">
        <w:rPr>
          <w:rFonts w:ascii="Arial" w:hAnsi="Arial" w:cs="Arial"/>
          <w:b/>
        </w:rPr>
        <w:t>Social,</w:t>
      </w:r>
      <w:r w:rsidRPr="00FE5579">
        <w:rPr>
          <w:rFonts w:ascii="Arial" w:hAnsi="Arial" w:cs="Arial"/>
          <w:b/>
          <w:spacing w:val="32"/>
        </w:rPr>
        <w:t xml:space="preserve"> </w:t>
      </w:r>
      <w:r w:rsidRPr="00FE5579">
        <w:rPr>
          <w:rFonts w:ascii="Arial" w:hAnsi="Arial" w:cs="Arial"/>
          <w:b/>
        </w:rPr>
        <w:t>Instrumentalidade</w:t>
      </w:r>
      <w:r w:rsidRPr="00FE5579">
        <w:rPr>
          <w:rFonts w:ascii="Arial" w:hAnsi="Arial" w:cs="Arial"/>
          <w:b/>
          <w:spacing w:val="34"/>
        </w:rPr>
        <w:t xml:space="preserve"> </w:t>
      </w:r>
      <w:r w:rsidRPr="00FE5579">
        <w:rPr>
          <w:rFonts w:ascii="Arial" w:hAnsi="Arial" w:cs="Arial"/>
          <w:b/>
        </w:rPr>
        <w:t>e</w:t>
      </w:r>
      <w:r w:rsidRPr="00FE5579">
        <w:rPr>
          <w:rFonts w:ascii="Arial" w:hAnsi="Arial" w:cs="Arial"/>
          <w:b/>
          <w:spacing w:val="32"/>
        </w:rPr>
        <w:t xml:space="preserve"> </w:t>
      </w:r>
      <w:r w:rsidRPr="00FE5579">
        <w:rPr>
          <w:rFonts w:ascii="Arial" w:hAnsi="Arial" w:cs="Arial"/>
          <w:b/>
        </w:rPr>
        <w:t>Movimentos Sociais</w:t>
      </w:r>
      <w:r w:rsidRPr="00FE5579">
        <w:rPr>
          <w:rFonts w:ascii="Arial" w:hAnsi="Arial" w:cs="Arial"/>
        </w:rPr>
        <w:t>. Fortaleza: Eduece, 2022. Cap. 1. p. 27-45.</w:t>
      </w:r>
    </w:p>
    <w:p w14:paraId="3C9C9D0A" w14:textId="77777777" w:rsidR="006B7211" w:rsidRPr="00FE5579" w:rsidRDefault="006B7211" w:rsidP="000720A9">
      <w:pPr>
        <w:pStyle w:val="Corpodetexto"/>
        <w:spacing w:line="240" w:lineRule="auto"/>
        <w:rPr>
          <w:rFonts w:ascii="Arial" w:hAnsi="Arial" w:cs="Arial"/>
        </w:rPr>
      </w:pPr>
    </w:p>
    <w:p w14:paraId="200F6129" w14:textId="19DABC25" w:rsidR="006672A3" w:rsidRPr="00FE5579" w:rsidRDefault="00CB1207" w:rsidP="000720A9">
      <w:pPr>
        <w:pStyle w:val="Corpodetexto"/>
        <w:spacing w:before="1" w:line="240" w:lineRule="auto"/>
        <w:ind w:left="2" w:firstLine="0"/>
        <w:rPr>
          <w:rFonts w:ascii="Arial" w:hAnsi="Arial" w:cs="Arial"/>
        </w:rPr>
      </w:pPr>
      <w:r w:rsidRPr="00FE5579">
        <w:rPr>
          <w:rFonts w:ascii="Arial" w:hAnsi="Arial" w:cs="Arial"/>
        </w:rPr>
        <w:t>SILVA, S. G. M.; BEZERRA, L. M. P. de S. Dimensão técnico-operativa da instrumentalidade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na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formação</w:t>
      </w:r>
      <w:r w:rsidRPr="00FE5579">
        <w:rPr>
          <w:rFonts w:ascii="Arial" w:hAnsi="Arial" w:cs="Arial"/>
          <w:spacing w:val="-6"/>
        </w:rPr>
        <w:t xml:space="preserve"> </w:t>
      </w:r>
      <w:r w:rsidRPr="00FE5579">
        <w:rPr>
          <w:rFonts w:ascii="Arial" w:hAnsi="Arial" w:cs="Arial"/>
        </w:rPr>
        <w:t>profissional</w:t>
      </w:r>
      <w:r w:rsidRPr="00FE5579">
        <w:rPr>
          <w:rFonts w:ascii="Arial" w:hAnsi="Arial" w:cs="Arial"/>
          <w:spacing w:val="-7"/>
        </w:rPr>
        <w:t xml:space="preserve"> </w:t>
      </w:r>
      <w:r w:rsidRPr="00FE5579">
        <w:rPr>
          <w:rFonts w:ascii="Arial" w:hAnsi="Arial" w:cs="Arial"/>
        </w:rPr>
        <w:t>em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Serviço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Social:</w:t>
      </w:r>
      <w:r w:rsidRPr="00FE5579">
        <w:rPr>
          <w:rFonts w:ascii="Arial" w:hAnsi="Arial" w:cs="Arial"/>
          <w:spacing w:val="-6"/>
        </w:rPr>
        <w:t xml:space="preserve"> </w:t>
      </w:r>
      <w:r w:rsidRPr="00FE5579">
        <w:rPr>
          <w:rFonts w:ascii="Arial" w:hAnsi="Arial" w:cs="Arial"/>
        </w:rPr>
        <w:t>esboços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de</w:t>
      </w:r>
      <w:r w:rsidRPr="00FE5579">
        <w:rPr>
          <w:rFonts w:ascii="Arial" w:hAnsi="Arial" w:cs="Arial"/>
          <w:spacing w:val="-6"/>
        </w:rPr>
        <w:t xml:space="preserve"> </w:t>
      </w:r>
      <w:r w:rsidRPr="00FE5579">
        <w:rPr>
          <w:rFonts w:ascii="Arial" w:hAnsi="Arial" w:cs="Arial"/>
        </w:rPr>
        <w:t>uma interpretação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crítica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do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ensino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da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prática.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In: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VALE,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E.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S.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do;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SOUSA,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R.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B.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  <w:spacing w:val="-5"/>
        </w:rPr>
        <w:t>de;</w:t>
      </w:r>
      <w:r w:rsidR="000720A9">
        <w:rPr>
          <w:rFonts w:ascii="Arial" w:hAnsi="Arial" w:cs="Arial"/>
          <w:spacing w:val="-5"/>
        </w:rPr>
        <w:t xml:space="preserve"> </w:t>
      </w:r>
      <w:r w:rsidRPr="00FE5579">
        <w:rPr>
          <w:rFonts w:ascii="Arial" w:hAnsi="Arial" w:cs="Arial"/>
        </w:rPr>
        <w:t>CAMELO,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R.</w:t>
      </w:r>
      <w:r w:rsidRPr="00FE5579">
        <w:rPr>
          <w:rFonts w:ascii="Arial" w:hAnsi="Arial" w:cs="Arial"/>
          <w:spacing w:val="-10"/>
        </w:rPr>
        <w:t xml:space="preserve"> </w:t>
      </w:r>
      <w:r w:rsidRPr="00FE5579">
        <w:rPr>
          <w:rFonts w:ascii="Arial" w:hAnsi="Arial" w:cs="Arial"/>
        </w:rPr>
        <w:t>A.</w:t>
      </w:r>
      <w:r w:rsidRPr="00FE5579">
        <w:rPr>
          <w:rFonts w:ascii="Arial" w:hAnsi="Arial" w:cs="Arial"/>
          <w:spacing w:val="-7"/>
        </w:rPr>
        <w:t xml:space="preserve"> </w:t>
      </w:r>
      <w:r w:rsidRPr="00FE5579">
        <w:rPr>
          <w:rFonts w:ascii="Arial" w:hAnsi="Arial" w:cs="Arial"/>
        </w:rPr>
        <w:t>(org.).</w:t>
      </w:r>
      <w:r w:rsidRPr="00FE5579">
        <w:rPr>
          <w:rFonts w:ascii="Arial" w:hAnsi="Arial" w:cs="Arial"/>
          <w:spacing w:val="-12"/>
        </w:rPr>
        <w:t xml:space="preserve"> </w:t>
      </w:r>
      <w:r w:rsidRPr="00FE5579">
        <w:rPr>
          <w:rFonts w:ascii="Arial" w:hAnsi="Arial" w:cs="Arial"/>
          <w:b/>
        </w:rPr>
        <w:t>Trabalho</w:t>
      </w:r>
      <w:r w:rsidRPr="00FE5579">
        <w:rPr>
          <w:rFonts w:ascii="Arial" w:hAnsi="Arial" w:cs="Arial"/>
          <w:b/>
          <w:spacing w:val="-5"/>
        </w:rPr>
        <w:t xml:space="preserve"> </w:t>
      </w:r>
      <w:r w:rsidRPr="00FE5579">
        <w:rPr>
          <w:rFonts w:ascii="Arial" w:hAnsi="Arial" w:cs="Arial"/>
          <w:b/>
        </w:rPr>
        <w:t>e</w:t>
      </w:r>
      <w:r w:rsidRPr="00FE5579">
        <w:rPr>
          <w:rFonts w:ascii="Arial" w:hAnsi="Arial" w:cs="Arial"/>
          <w:b/>
          <w:spacing w:val="-9"/>
        </w:rPr>
        <w:t xml:space="preserve"> </w:t>
      </w:r>
      <w:r w:rsidRPr="00FE5579">
        <w:rPr>
          <w:rFonts w:ascii="Arial" w:hAnsi="Arial" w:cs="Arial"/>
          <w:b/>
        </w:rPr>
        <w:t>Instrumentalidade</w:t>
      </w:r>
      <w:r w:rsidRPr="00FE5579">
        <w:rPr>
          <w:rFonts w:ascii="Arial" w:hAnsi="Arial" w:cs="Arial"/>
          <w:b/>
          <w:spacing w:val="-6"/>
        </w:rPr>
        <w:t xml:space="preserve"> </w:t>
      </w:r>
      <w:r w:rsidRPr="00FE5579">
        <w:rPr>
          <w:rFonts w:ascii="Arial" w:hAnsi="Arial" w:cs="Arial"/>
          <w:b/>
        </w:rPr>
        <w:t>do</w:t>
      </w:r>
      <w:r w:rsidRPr="00FE5579">
        <w:rPr>
          <w:rFonts w:ascii="Arial" w:hAnsi="Arial" w:cs="Arial"/>
          <w:b/>
          <w:spacing w:val="-8"/>
        </w:rPr>
        <w:t xml:space="preserve"> </w:t>
      </w:r>
      <w:r w:rsidRPr="00FE5579">
        <w:rPr>
          <w:rFonts w:ascii="Arial" w:hAnsi="Arial" w:cs="Arial"/>
          <w:b/>
        </w:rPr>
        <w:t>Serviço</w:t>
      </w:r>
      <w:r w:rsidRPr="00FE5579">
        <w:rPr>
          <w:rFonts w:ascii="Arial" w:hAnsi="Arial" w:cs="Arial"/>
          <w:b/>
          <w:spacing w:val="-6"/>
        </w:rPr>
        <w:t xml:space="preserve"> </w:t>
      </w:r>
      <w:r w:rsidRPr="00FE5579">
        <w:rPr>
          <w:rFonts w:ascii="Arial" w:hAnsi="Arial" w:cs="Arial"/>
          <w:b/>
        </w:rPr>
        <w:t>Social</w:t>
      </w:r>
      <w:r w:rsidRPr="00FE5579">
        <w:rPr>
          <w:rFonts w:ascii="Arial" w:hAnsi="Arial" w:cs="Arial"/>
        </w:rPr>
        <w:t>.</w:t>
      </w:r>
      <w:r w:rsidRPr="00FE5579">
        <w:rPr>
          <w:rFonts w:ascii="Arial" w:hAnsi="Arial" w:cs="Arial"/>
          <w:spacing w:val="-10"/>
        </w:rPr>
        <w:t xml:space="preserve"> </w:t>
      </w:r>
      <w:r w:rsidRPr="00FE5579">
        <w:rPr>
          <w:rFonts w:ascii="Arial" w:hAnsi="Arial" w:cs="Arial"/>
        </w:rPr>
        <w:t>Fortaleza: Ed. UECE, 2018. p. 27-54.</w:t>
      </w:r>
      <w:r w:rsidRPr="00FE5579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74112" behindDoc="1" locked="0" layoutInCell="1" allowOverlap="1" wp14:anchorId="270E99AC" wp14:editId="762A17F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481648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8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A4B3E8" w14:textId="77777777" w:rsidR="006672A3" w:rsidRDefault="006672A3" w:rsidP="000720A9">
      <w:pPr>
        <w:pStyle w:val="Corpodetexto"/>
        <w:spacing w:line="240" w:lineRule="auto"/>
        <w:ind w:left="2" w:right="203" w:firstLine="0"/>
        <w:rPr>
          <w:rFonts w:ascii="Arial" w:hAnsi="Arial" w:cs="Arial"/>
        </w:rPr>
      </w:pPr>
    </w:p>
    <w:p w14:paraId="5C0167D8" w14:textId="25880E98" w:rsidR="006B7211" w:rsidRPr="00FE5579" w:rsidRDefault="00CB1207" w:rsidP="000720A9">
      <w:pPr>
        <w:pStyle w:val="Corpodetexto"/>
        <w:spacing w:line="240" w:lineRule="auto"/>
        <w:ind w:left="2" w:right="203" w:firstLine="0"/>
        <w:rPr>
          <w:rFonts w:ascii="Arial" w:hAnsi="Arial" w:cs="Arial"/>
        </w:rPr>
      </w:pPr>
      <w:r w:rsidRPr="00FE5579">
        <w:rPr>
          <w:rFonts w:ascii="Arial" w:hAnsi="Arial" w:cs="Arial"/>
        </w:rPr>
        <w:t>SOUSA, R. B.; VALE, E. S. Trabalho e instrumentalidade do Serviço Social: a dimensão</w:t>
      </w:r>
      <w:r w:rsidRPr="00FE5579">
        <w:rPr>
          <w:rFonts w:ascii="Arial" w:hAnsi="Arial" w:cs="Arial"/>
          <w:spacing w:val="-9"/>
        </w:rPr>
        <w:t xml:space="preserve"> </w:t>
      </w:r>
      <w:r w:rsidRPr="00FE5579">
        <w:rPr>
          <w:rFonts w:ascii="Arial" w:hAnsi="Arial" w:cs="Arial"/>
        </w:rPr>
        <w:t>técnico-operativa</w:t>
      </w:r>
      <w:r w:rsidRPr="00FE5579">
        <w:rPr>
          <w:rFonts w:ascii="Arial" w:hAnsi="Arial" w:cs="Arial"/>
          <w:spacing w:val="-7"/>
        </w:rPr>
        <w:t xml:space="preserve"> </w:t>
      </w:r>
      <w:r w:rsidRPr="00FE5579">
        <w:rPr>
          <w:rFonts w:ascii="Arial" w:hAnsi="Arial" w:cs="Arial"/>
        </w:rPr>
        <w:t>em</w:t>
      </w:r>
      <w:r w:rsidRPr="00FE5579">
        <w:rPr>
          <w:rFonts w:ascii="Arial" w:hAnsi="Arial" w:cs="Arial"/>
          <w:spacing w:val="-7"/>
        </w:rPr>
        <w:t xml:space="preserve"> </w:t>
      </w:r>
      <w:r w:rsidRPr="00FE5579">
        <w:rPr>
          <w:rFonts w:ascii="Arial" w:hAnsi="Arial" w:cs="Arial"/>
        </w:rPr>
        <w:t>ONGs,</w:t>
      </w:r>
      <w:r w:rsidRPr="00FE5579">
        <w:rPr>
          <w:rFonts w:ascii="Arial" w:hAnsi="Arial" w:cs="Arial"/>
          <w:spacing w:val="-5"/>
        </w:rPr>
        <w:t xml:space="preserve"> </w:t>
      </w:r>
      <w:r w:rsidRPr="00FE5579">
        <w:rPr>
          <w:rFonts w:ascii="Arial" w:hAnsi="Arial" w:cs="Arial"/>
        </w:rPr>
        <w:t>instituições</w:t>
      </w:r>
      <w:r w:rsidRPr="00FE5579">
        <w:rPr>
          <w:rFonts w:ascii="Arial" w:hAnsi="Arial" w:cs="Arial"/>
          <w:spacing w:val="-8"/>
        </w:rPr>
        <w:t xml:space="preserve"> </w:t>
      </w:r>
      <w:r w:rsidRPr="00FE5579">
        <w:rPr>
          <w:rFonts w:ascii="Arial" w:hAnsi="Arial" w:cs="Arial"/>
        </w:rPr>
        <w:t>públicas</w:t>
      </w:r>
      <w:r w:rsidRPr="00FE5579">
        <w:rPr>
          <w:rFonts w:ascii="Arial" w:hAnsi="Arial" w:cs="Arial"/>
          <w:spacing w:val="-10"/>
        </w:rPr>
        <w:t xml:space="preserve"> </w:t>
      </w:r>
      <w:r w:rsidRPr="00FE5579">
        <w:rPr>
          <w:rFonts w:ascii="Arial" w:hAnsi="Arial" w:cs="Arial"/>
        </w:rPr>
        <w:t>e</w:t>
      </w:r>
      <w:r w:rsidRPr="00FE5579">
        <w:rPr>
          <w:rFonts w:ascii="Arial" w:hAnsi="Arial" w:cs="Arial"/>
          <w:spacing w:val="-7"/>
        </w:rPr>
        <w:t xml:space="preserve"> </w:t>
      </w:r>
      <w:r w:rsidRPr="00FE5579">
        <w:rPr>
          <w:rFonts w:ascii="Arial" w:hAnsi="Arial" w:cs="Arial"/>
        </w:rPr>
        <w:t>privadas.</w:t>
      </w:r>
      <w:r w:rsidRPr="00FE5579">
        <w:rPr>
          <w:rFonts w:ascii="Arial" w:hAnsi="Arial" w:cs="Arial"/>
          <w:spacing w:val="-5"/>
        </w:rPr>
        <w:t xml:space="preserve"> </w:t>
      </w:r>
      <w:r w:rsidRPr="00FE5579">
        <w:rPr>
          <w:rFonts w:ascii="Arial" w:hAnsi="Arial" w:cs="Arial"/>
        </w:rPr>
        <w:t>In:</w:t>
      </w:r>
      <w:r w:rsidRPr="00FE5579">
        <w:rPr>
          <w:rFonts w:ascii="Arial" w:hAnsi="Arial" w:cs="Arial"/>
          <w:spacing w:val="-8"/>
        </w:rPr>
        <w:t xml:space="preserve"> </w:t>
      </w:r>
      <w:r w:rsidRPr="00FE5579">
        <w:rPr>
          <w:rFonts w:ascii="Arial" w:hAnsi="Arial" w:cs="Arial"/>
        </w:rPr>
        <w:t>VALE,</w:t>
      </w:r>
      <w:r w:rsidRPr="00FE5579">
        <w:rPr>
          <w:rFonts w:ascii="Arial" w:hAnsi="Arial" w:cs="Arial"/>
          <w:spacing w:val="-8"/>
        </w:rPr>
        <w:t xml:space="preserve"> </w:t>
      </w:r>
      <w:r w:rsidRPr="00FE5579">
        <w:rPr>
          <w:rFonts w:ascii="Arial" w:hAnsi="Arial" w:cs="Arial"/>
        </w:rPr>
        <w:t xml:space="preserve">E. S.; SOUSA, R. B.; CAMELO, R. A. (org.). </w:t>
      </w:r>
      <w:r w:rsidRPr="00FE5579">
        <w:rPr>
          <w:rFonts w:ascii="Arial" w:hAnsi="Arial" w:cs="Arial"/>
          <w:b/>
        </w:rPr>
        <w:t>Trabalho e instrumentalidade do Serviço Social</w:t>
      </w:r>
      <w:r w:rsidRPr="00FE5579">
        <w:rPr>
          <w:rFonts w:ascii="Arial" w:hAnsi="Arial" w:cs="Arial"/>
        </w:rPr>
        <w:t>. Fortaleza: Ed. UECE, 2018. p. 95-117.</w:t>
      </w:r>
    </w:p>
    <w:p w14:paraId="3CF9BE35" w14:textId="77777777" w:rsidR="006B7211" w:rsidRPr="00FE5579" w:rsidRDefault="006B7211" w:rsidP="000720A9">
      <w:pPr>
        <w:pStyle w:val="Corpodetexto"/>
        <w:spacing w:before="1" w:line="240" w:lineRule="auto"/>
        <w:rPr>
          <w:rFonts w:ascii="Arial" w:hAnsi="Arial" w:cs="Arial"/>
        </w:rPr>
      </w:pPr>
    </w:p>
    <w:p w14:paraId="5402D0F1" w14:textId="77777777" w:rsidR="006B7211" w:rsidRPr="00FE5579" w:rsidRDefault="00CB1207" w:rsidP="000720A9">
      <w:pPr>
        <w:pStyle w:val="Corpodetexto"/>
        <w:spacing w:line="240" w:lineRule="auto"/>
        <w:ind w:left="2" w:right="124" w:firstLine="0"/>
        <w:rPr>
          <w:rFonts w:ascii="Arial" w:hAnsi="Arial" w:cs="Arial"/>
        </w:rPr>
      </w:pPr>
      <w:r w:rsidRPr="00FE5579">
        <w:rPr>
          <w:rFonts w:ascii="Arial" w:hAnsi="Arial" w:cs="Arial"/>
        </w:rPr>
        <w:t xml:space="preserve">TEIXEIRA, Joaquina Barata; BRAZ, Marcelo. O projeto ético-político do Serviço Social. In: </w:t>
      </w:r>
      <w:r w:rsidRPr="00FE5579">
        <w:rPr>
          <w:rFonts w:ascii="Arial" w:hAnsi="Arial" w:cs="Arial"/>
          <w:b/>
        </w:rPr>
        <w:t>Serviço Social</w:t>
      </w:r>
      <w:r w:rsidRPr="00FE5579">
        <w:rPr>
          <w:rFonts w:ascii="Arial" w:hAnsi="Arial" w:cs="Arial"/>
        </w:rPr>
        <w:t xml:space="preserve">: direitos sociais e competências profissionais, 2009. p. 1- </w:t>
      </w:r>
      <w:r w:rsidRPr="00FE5579">
        <w:rPr>
          <w:rFonts w:ascii="Arial" w:hAnsi="Arial" w:cs="Arial"/>
          <w:spacing w:val="-4"/>
        </w:rPr>
        <w:t>19.</w:t>
      </w:r>
    </w:p>
    <w:p w14:paraId="0B1697A7" w14:textId="77777777" w:rsidR="006B7211" w:rsidRPr="00FE5579" w:rsidRDefault="00CB1207" w:rsidP="000720A9">
      <w:pPr>
        <w:spacing w:before="274" w:line="240" w:lineRule="auto"/>
        <w:ind w:left="2" w:right="126" w:firstLine="0"/>
        <w:rPr>
          <w:rFonts w:cs="Arial"/>
        </w:rPr>
      </w:pPr>
      <w:r w:rsidRPr="00FE5579">
        <w:rPr>
          <w:rFonts w:cs="Arial"/>
        </w:rPr>
        <w:t xml:space="preserve">TRIVIÑOS, Augusto Nibaldo Silva. </w:t>
      </w:r>
      <w:r w:rsidRPr="00FE5579">
        <w:rPr>
          <w:rFonts w:cs="Arial"/>
          <w:b/>
        </w:rPr>
        <w:t xml:space="preserve">Introdução à Pesquisa em Ciências Sociais: </w:t>
      </w:r>
      <w:r w:rsidRPr="00FE5579">
        <w:rPr>
          <w:rFonts w:cs="Arial"/>
        </w:rPr>
        <w:t>a Pesquisa</w:t>
      </w:r>
      <w:r w:rsidRPr="00FE5579">
        <w:rPr>
          <w:rFonts w:cs="Arial"/>
          <w:spacing w:val="-1"/>
        </w:rPr>
        <w:t xml:space="preserve"> </w:t>
      </w:r>
      <w:r w:rsidRPr="00FE5579">
        <w:rPr>
          <w:rFonts w:cs="Arial"/>
        </w:rPr>
        <w:t>Qualitativa</w:t>
      </w:r>
      <w:r w:rsidRPr="00FE5579">
        <w:rPr>
          <w:rFonts w:cs="Arial"/>
          <w:spacing w:val="-1"/>
        </w:rPr>
        <w:t xml:space="preserve"> </w:t>
      </w:r>
      <w:r w:rsidRPr="00FE5579">
        <w:rPr>
          <w:rFonts w:cs="Arial"/>
        </w:rPr>
        <w:t>em Educação –</w:t>
      </w:r>
      <w:r w:rsidRPr="00FE5579">
        <w:rPr>
          <w:rFonts w:cs="Arial"/>
          <w:spacing w:val="-1"/>
        </w:rPr>
        <w:t xml:space="preserve"> </w:t>
      </w:r>
      <w:r w:rsidRPr="00FE5579">
        <w:rPr>
          <w:rFonts w:cs="Arial"/>
        </w:rPr>
        <w:t>O</w:t>
      </w:r>
      <w:r w:rsidRPr="00FE5579">
        <w:rPr>
          <w:rFonts w:cs="Arial"/>
          <w:spacing w:val="-4"/>
        </w:rPr>
        <w:t xml:space="preserve"> </w:t>
      </w:r>
      <w:r w:rsidRPr="00FE5579">
        <w:rPr>
          <w:rFonts w:cs="Arial"/>
        </w:rPr>
        <w:t>Positivismo,</w:t>
      </w:r>
      <w:r w:rsidRPr="00FE5579">
        <w:rPr>
          <w:rFonts w:cs="Arial"/>
          <w:spacing w:val="-1"/>
        </w:rPr>
        <w:t xml:space="preserve"> </w:t>
      </w:r>
      <w:r w:rsidRPr="00FE5579">
        <w:rPr>
          <w:rFonts w:cs="Arial"/>
        </w:rPr>
        <w:t>A</w:t>
      </w:r>
      <w:r w:rsidRPr="00FE5579">
        <w:rPr>
          <w:rFonts w:cs="Arial"/>
          <w:spacing w:val="-1"/>
        </w:rPr>
        <w:t xml:space="preserve"> </w:t>
      </w:r>
      <w:r w:rsidRPr="00FE5579">
        <w:rPr>
          <w:rFonts w:cs="Arial"/>
        </w:rPr>
        <w:t>Fenomenologia,</w:t>
      </w:r>
      <w:r w:rsidRPr="00FE5579">
        <w:rPr>
          <w:rFonts w:cs="Arial"/>
          <w:spacing w:val="-1"/>
        </w:rPr>
        <w:t xml:space="preserve"> </w:t>
      </w:r>
      <w:r w:rsidRPr="00FE5579">
        <w:rPr>
          <w:rFonts w:cs="Arial"/>
        </w:rPr>
        <w:t>O</w:t>
      </w:r>
      <w:r w:rsidRPr="00FE5579">
        <w:rPr>
          <w:rFonts w:cs="Arial"/>
          <w:spacing w:val="-1"/>
        </w:rPr>
        <w:t xml:space="preserve"> </w:t>
      </w:r>
      <w:r w:rsidRPr="00FE5579">
        <w:rPr>
          <w:rFonts w:cs="Arial"/>
        </w:rPr>
        <w:t>Marxismo”. São Paulo: Atlas, 1987.</w:t>
      </w:r>
    </w:p>
    <w:p w14:paraId="7CC49CEF" w14:textId="77777777" w:rsidR="006B7211" w:rsidRPr="00FE5579" w:rsidRDefault="006B7211" w:rsidP="000720A9">
      <w:pPr>
        <w:pStyle w:val="Corpodetexto"/>
        <w:spacing w:line="240" w:lineRule="auto"/>
        <w:rPr>
          <w:rFonts w:ascii="Arial" w:hAnsi="Arial" w:cs="Arial"/>
        </w:rPr>
      </w:pPr>
    </w:p>
    <w:p w14:paraId="1DC570AA" w14:textId="0761E232" w:rsidR="006B7211" w:rsidRDefault="00CB1207" w:rsidP="000720A9">
      <w:pPr>
        <w:pStyle w:val="Corpodetexto"/>
        <w:spacing w:line="240" w:lineRule="auto"/>
        <w:ind w:left="2" w:right="129" w:firstLine="0"/>
        <w:rPr>
          <w:rFonts w:ascii="Arial" w:hAnsi="Arial" w:cs="Arial"/>
          <w:spacing w:val="-2"/>
        </w:rPr>
      </w:pPr>
      <w:r w:rsidRPr="00FE5579">
        <w:rPr>
          <w:rFonts w:ascii="Arial" w:hAnsi="Arial" w:cs="Arial"/>
        </w:rPr>
        <w:t>VALE, Erlenia Sobral do; CRUZ, Nara Gabrielly Oliveira; NASCIMENTO, Natanael Nogueira do. Dialogando com a experiência político-pedagógica do MST e suas contribuições</w:t>
      </w:r>
      <w:r w:rsidRPr="00FE5579">
        <w:rPr>
          <w:rFonts w:ascii="Arial" w:hAnsi="Arial" w:cs="Arial"/>
          <w:spacing w:val="-6"/>
        </w:rPr>
        <w:t xml:space="preserve"> </w:t>
      </w:r>
      <w:r w:rsidRPr="00FE5579">
        <w:rPr>
          <w:rFonts w:ascii="Arial" w:hAnsi="Arial" w:cs="Arial"/>
        </w:rPr>
        <w:t>para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a</w:t>
      </w:r>
      <w:r w:rsidRPr="00FE5579">
        <w:rPr>
          <w:rFonts w:ascii="Arial" w:hAnsi="Arial" w:cs="Arial"/>
          <w:spacing w:val="-2"/>
        </w:rPr>
        <w:t xml:space="preserve"> </w:t>
      </w:r>
      <w:r w:rsidRPr="00FE5579">
        <w:rPr>
          <w:rFonts w:ascii="Arial" w:hAnsi="Arial" w:cs="Arial"/>
        </w:rPr>
        <w:t>abordagem coletiva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do trabalho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</w:rPr>
        <w:t>do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assistente</w:t>
      </w:r>
      <w:r w:rsidRPr="00FE5579">
        <w:rPr>
          <w:rFonts w:ascii="Arial" w:hAnsi="Arial" w:cs="Arial"/>
          <w:spacing w:val="-4"/>
        </w:rPr>
        <w:t xml:space="preserve"> </w:t>
      </w:r>
      <w:r w:rsidRPr="00FE5579">
        <w:rPr>
          <w:rFonts w:ascii="Arial" w:hAnsi="Arial" w:cs="Arial"/>
        </w:rPr>
        <w:t>social.</w:t>
      </w:r>
      <w:r w:rsidRPr="00FE5579">
        <w:rPr>
          <w:rFonts w:ascii="Arial" w:hAnsi="Arial" w:cs="Arial"/>
          <w:spacing w:val="-1"/>
        </w:rPr>
        <w:t xml:space="preserve"> </w:t>
      </w:r>
      <w:r w:rsidRPr="00FE5579">
        <w:rPr>
          <w:rFonts w:ascii="Arial" w:hAnsi="Arial" w:cs="Arial"/>
        </w:rPr>
        <w:t>In:</w:t>
      </w:r>
      <w:r w:rsidRPr="00FE5579">
        <w:rPr>
          <w:rFonts w:ascii="Arial" w:hAnsi="Arial" w:cs="Arial"/>
          <w:spacing w:val="-3"/>
        </w:rPr>
        <w:t xml:space="preserve"> </w:t>
      </w:r>
      <w:r w:rsidRPr="00FE5579">
        <w:rPr>
          <w:rFonts w:ascii="Arial" w:hAnsi="Arial" w:cs="Arial"/>
          <w:spacing w:val="-2"/>
        </w:rPr>
        <w:t>ALVES,</w:t>
      </w:r>
    </w:p>
    <w:p w14:paraId="512F4FD6" w14:textId="77777777" w:rsidR="006672A3" w:rsidRPr="00FE5579" w:rsidRDefault="006672A3" w:rsidP="000720A9">
      <w:pPr>
        <w:pStyle w:val="Corpodetexto"/>
        <w:spacing w:line="240" w:lineRule="auto"/>
        <w:ind w:left="2" w:right="129" w:firstLine="0"/>
        <w:rPr>
          <w:rFonts w:ascii="Arial" w:hAnsi="Arial" w:cs="Arial"/>
        </w:rPr>
      </w:pPr>
    </w:p>
    <w:p w14:paraId="3A7FFCB4" w14:textId="77777777" w:rsidR="006B7211" w:rsidRPr="00FE5579" w:rsidRDefault="00CB1207" w:rsidP="000720A9">
      <w:pPr>
        <w:spacing w:line="240" w:lineRule="auto"/>
        <w:ind w:left="2" w:right="203" w:firstLine="0"/>
        <w:rPr>
          <w:rFonts w:cs="Arial"/>
        </w:rPr>
      </w:pPr>
      <w:r w:rsidRPr="00FE5579">
        <w:rPr>
          <w:rFonts w:cs="Arial"/>
        </w:rPr>
        <w:t>D. C.; VALE, E. S. do; ALEXANDRE, T. (org.).</w:t>
      </w:r>
      <w:r w:rsidRPr="00FE5579">
        <w:rPr>
          <w:rFonts w:cs="Arial"/>
          <w:spacing w:val="40"/>
        </w:rPr>
        <w:t xml:space="preserve"> </w:t>
      </w:r>
      <w:r w:rsidRPr="00FE5579">
        <w:rPr>
          <w:rFonts w:cs="Arial"/>
          <w:b/>
        </w:rPr>
        <w:t>Serviço Social, Instrumentalidade</w:t>
      </w:r>
      <w:r w:rsidRPr="00FE5579">
        <w:rPr>
          <w:rFonts w:cs="Arial"/>
          <w:b/>
          <w:spacing w:val="80"/>
        </w:rPr>
        <w:t xml:space="preserve"> </w:t>
      </w:r>
      <w:r w:rsidRPr="00FE5579">
        <w:rPr>
          <w:rFonts w:cs="Arial"/>
          <w:b/>
        </w:rPr>
        <w:t>e Movimentos Sociais</w:t>
      </w:r>
      <w:r w:rsidRPr="00FE5579">
        <w:rPr>
          <w:rFonts w:cs="Arial"/>
        </w:rPr>
        <w:t>. Fortaleza: Eduece, 2022. Cap. 1. p. 46-75.</w:t>
      </w:r>
    </w:p>
    <w:sectPr w:rsidR="006B7211" w:rsidRPr="00FE5579" w:rsidSect="00FE5579">
      <w:pgSz w:w="11900" w:h="16820"/>
      <w:pgMar w:top="1701" w:right="1134" w:bottom="1134" w:left="17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C2E3" w14:textId="77777777" w:rsidR="00EE383D" w:rsidRDefault="00EE383D" w:rsidP="00FF0783">
      <w:pPr>
        <w:spacing w:line="240" w:lineRule="auto"/>
      </w:pPr>
      <w:r>
        <w:separator/>
      </w:r>
    </w:p>
  </w:endnote>
  <w:endnote w:type="continuationSeparator" w:id="0">
    <w:p w14:paraId="2FC758D8" w14:textId="77777777" w:rsidR="00EE383D" w:rsidRDefault="00EE383D" w:rsidP="00FF0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AEF3" w14:textId="77777777" w:rsidR="00EE383D" w:rsidRDefault="00EE383D" w:rsidP="00FF0783">
      <w:pPr>
        <w:spacing w:line="240" w:lineRule="auto"/>
      </w:pPr>
      <w:r>
        <w:separator/>
      </w:r>
    </w:p>
  </w:footnote>
  <w:footnote w:type="continuationSeparator" w:id="0">
    <w:p w14:paraId="310CEB2A" w14:textId="77777777" w:rsidR="00EE383D" w:rsidRDefault="00EE383D" w:rsidP="00FF0783">
      <w:pPr>
        <w:spacing w:line="240" w:lineRule="auto"/>
      </w:pPr>
      <w:r>
        <w:continuationSeparator/>
      </w:r>
    </w:p>
  </w:footnote>
  <w:footnote w:id="1">
    <w:p w14:paraId="0371501F" w14:textId="72A2CB8D" w:rsidR="001563FF" w:rsidRDefault="001563FF" w:rsidP="00252BF6">
      <w:pPr>
        <w:pStyle w:val="Textodenotaderodap"/>
        <w:ind w:firstLine="0"/>
        <w:rPr>
          <w:lang w:val="pt-BR"/>
        </w:rPr>
      </w:pPr>
      <w:r>
        <w:rPr>
          <w:rStyle w:val="Refdenotaderodap"/>
        </w:rPr>
        <w:footnoteRef/>
      </w:r>
      <w:r w:rsidR="00252BF6" w:rsidRPr="00252BF6">
        <w:rPr>
          <w:lang w:val="pt-BR"/>
        </w:rPr>
        <w:t>Universidade Estadual do Ceara (UEC</w:t>
      </w:r>
      <w:r w:rsidR="00252BF6">
        <w:rPr>
          <w:lang w:val="pt-BR"/>
        </w:rPr>
        <w:t>)</w:t>
      </w:r>
      <w:r w:rsidR="00252BF6" w:rsidRPr="00252BF6">
        <w:rPr>
          <w:lang w:val="pt-BR"/>
        </w:rPr>
        <w:t>; Doutorando em Políticas Públicas; natanaelnogueiradonascimento@gmail.com</w:t>
      </w:r>
    </w:p>
  </w:footnote>
  <w:footnote w:id="2">
    <w:p w14:paraId="2D1B5EB3" w14:textId="77777777" w:rsidR="001563FF" w:rsidRDefault="001563FF" w:rsidP="001563FF">
      <w:pPr>
        <w:pStyle w:val="Textodenotaderodap"/>
        <w:ind w:firstLine="0"/>
        <w:rPr>
          <w:lang w:val="pt-BR"/>
        </w:rPr>
      </w:pPr>
      <w:r>
        <w:rPr>
          <w:rStyle w:val="Refdenotaderodap"/>
        </w:rPr>
        <w:footnoteRef/>
      </w:r>
      <w:r>
        <w:t>Universidade Estadual do Ceará (UECE); Doutora em Serviço Social; erlenia.vale@uece.br</w:t>
      </w:r>
    </w:p>
  </w:footnote>
  <w:footnote w:id="3">
    <w:p w14:paraId="0E0CBDAA" w14:textId="77777777" w:rsidR="001563FF" w:rsidRDefault="001563FF" w:rsidP="001563FF">
      <w:pPr>
        <w:pStyle w:val="Textodenotaderodap"/>
        <w:ind w:firstLine="0"/>
        <w:rPr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>Universidade Federal do Ceará (UFC); Mestrando em Avaliação de Políticas Públicas; andrebmoreira@outlook.com.br</w:t>
      </w:r>
    </w:p>
  </w:footnote>
  <w:footnote w:id="4">
    <w:p w14:paraId="19D4E4EC" w14:textId="77777777" w:rsidR="001563FF" w:rsidRDefault="001563FF" w:rsidP="001563FF">
      <w:pPr>
        <w:pStyle w:val="Textodenotaderodap"/>
        <w:ind w:firstLine="0"/>
        <w:rPr>
          <w:lang w:val="pt-BR"/>
        </w:rPr>
      </w:pPr>
      <w:r>
        <w:rPr>
          <w:rStyle w:val="Refdenotaderodap"/>
        </w:rPr>
        <w:footnoteRef/>
      </w:r>
      <w:r>
        <w:t>Universidade Estadual do Ceará (UECE); Graduanda em Serviço Social; sararodrigues8710@gmail.com</w:t>
      </w:r>
    </w:p>
  </w:footnote>
  <w:footnote w:id="5">
    <w:p w14:paraId="175EF420" w14:textId="397A31CA" w:rsidR="001563FF" w:rsidRDefault="001563FF" w:rsidP="001563FF">
      <w:pPr>
        <w:pStyle w:val="Textodenotaderodap"/>
        <w:ind w:firstLine="0"/>
        <w:rPr>
          <w:lang w:val="pt-BR"/>
        </w:rPr>
      </w:pPr>
      <w:r>
        <w:rPr>
          <w:rStyle w:val="Refdenotaderodap"/>
        </w:rPr>
        <w:footnoteRef/>
      </w:r>
      <w:r>
        <w:t xml:space="preserve"> Mestre em Serviço Social pela Universidade Estadual do Ceará (UECE); ericamomequita@gmail.com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0A0A" w14:textId="77777777" w:rsidR="00FF0783" w:rsidRDefault="00FF07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01A3D"/>
    <w:multiLevelType w:val="hybridMultilevel"/>
    <w:tmpl w:val="BC824A48"/>
    <w:lvl w:ilvl="0" w:tplc="332C7A94">
      <w:start w:val="1"/>
      <w:numFmt w:val="decimal"/>
      <w:lvlText w:val="%1"/>
      <w:lvlJc w:val="left"/>
      <w:pPr>
        <w:ind w:left="722" w:hanging="720"/>
      </w:pPr>
      <w:rPr>
        <w:rFonts w:hint="default"/>
        <w:spacing w:val="0"/>
        <w:w w:val="99"/>
        <w:lang w:val="pt-PT" w:eastAsia="en-US" w:bidi="ar-SA"/>
      </w:rPr>
    </w:lvl>
    <w:lvl w:ilvl="1" w:tplc="036C94A0">
      <w:numFmt w:val="bullet"/>
      <w:lvlText w:val="•"/>
      <w:lvlJc w:val="left"/>
      <w:pPr>
        <w:ind w:left="1568" w:hanging="720"/>
      </w:pPr>
      <w:rPr>
        <w:rFonts w:hint="default"/>
        <w:lang w:val="pt-PT" w:eastAsia="en-US" w:bidi="ar-SA"/>
      </w:rPr>
    </w:lvl>
    <w:lvl w:ilvl="2" w:tplc="530A0B92">
      <w:numFmt w:val="bullet"/>
      <w:lvlText w:val="•"/>
      <w:lvlJc w:val="left"/>
      <w:pPr>
        <w:ind w:left="2417" w:hanging="720"/>
      </w:pPr>
      <w:rPr>
        <w:rFonts w:hint="default"/>
        <w:lang w:val="pt-PT" w:eastAsia="en-US" w:bidi="ar-SA"/>
      </w:rPr>
    </w:lvl>
    <w:lvl w:ilvl="3" w:tplc="56F6730C">
      <w:numFmt w:val="bullet"/>
      <w:lvlText w:val="•"/>
      <w:lvlJc w:val="left"/>
      <w:pPr>
        <w:ind w:left="3266" w:hanging="720"/>
      </w:pPr>
      <w:rPr>
        <w:rFonts w:hint="default"/>
        <w:lang w:val="pt-PT" w:eastAsia="en-US" w:bidi="ar-SA"/>
      </w:rPr>
    </w:lvl>
    <w:lvl w:ilvl="4" w:tplc="180AB22E">
      <w:numFmt w:val="bullet"/>
      <w:lvlText w:val="•"/>
      <w:lvlJc w:val="left"/>
      <w:pPr>
        <w:ind w:left="4115" w:hanging="720"/>
      </w:pPr>
      <w:rPr>
        <w:rFonts w:hint="default"/>
        <w:lang w:val="pt-PT" w:eastAsia="en-US" w:bidi="ar-SA"/>
      </w:rPr>
    </w:lvl>
    <w:lvl w:ilvl="5" w:tplc="38D23ACE">
      <w:numFmt w:val="bullet"/>
      <w:lvlText w:val="•"/>
      <w:lvlJc w:val="left"/>
      <w:pPr>
        <w:ind w:left="4964" w:hanging="720"/>
      </w:pPr>
      <w:rPr>
        <w:rFonts w:hint="default"/>
        <w:lang w:val="pt-PT" w:eastAsia="en-US" w:bidi="ar-SA"/>
      </w:rPr>
    </w:lvl>
    <w:lvl w:ilvl="6" w:tplc="440873C0">
      <w:numFmt w:val="bullet"/>
      <w:lvlText w:val="•"/>
      <w:lvlJc w:val="left"/>
      <w:pPr>
        <w:ind w:left="5812" w:hanging="720"/>
      </w:pPr>
      <w:rPr>
        <w:rFonts w:hint="default"/>
        <w:lang w:val="pt-PT" w:eastAsia="en-US" w:bidi="ar-SA"/>
      </w:rPr>
    </w:lvl>
    <w:lvl w:ilvl="7" w:tplc="13C84ACA">
      <w:numFmt w:val="bullet"/>
      <w:lvlText w:val="•"/>
      <w:lvlJc w:val="left"/>
      <w:pPr>
        <w:ind w:left="6661" w:hanging="720"/>
      </w:pPr>
      <w:rPr>
        <w:rFonts w:hint="default"/>
        <w:lang w:val="pt-PT" w:eastAsia="en-US" w:bidi="ar-SA"/>
      </w:rPr>
    </w:lvl>
    <w:lvl w:ilvl="8" w:tplc="8A509BFC">
      <w:numFmt w:val="bullet"/>
      <w:lvlText w:val="•"/>
      <w:lvlJc w:val="left"/>
      <w:pPr>
        <w:ind w:left="7510" w:hanging="720"/>
      </w:pPr>
      <w:rPr>
        <w:rFonts w:hint="default"/>
        <w:lang w:val="pt-PT" w:eastAsia="en-US" w:bidi="ar-SA"/>
      </w:rPr>
    </w:lvl>
  </w:abstractNum>
  <w:num w:numId="1" w16cid:durableId="142753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211"/>
    <w:rsid w:val="00021111"/>
    <w:rsid w:val="000720A9"/>
    <w:rsid w:val="000C02C1"/>
    <w:rsid w:val="000C4813"/>
    <w:rsid w:val="001563FF"/>
    <w:rsid w:val="00252BF6"/>
    <w:rsid w:val="003A0217"/>
    <w:rsid w:val="006672A3"/>
    <w:rsid w:val="006B7211"/>
    <w:rsid w:val="006F3BDC"/>
    <w:rsid w:val="007B23F0"/>
    <w:rsid w:val="008E3D66"/>
    <w:rsid w:val="00CB1207"/>
    <w:rsid w:val="00EE383D"/>
    <w:rsid w:val="00F35916"/>
    <w:rsid w:val="00FE5579"/>
    <w:rsid w:val="00FE7382"/>
    <w:rsid w:val="00F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18D0D"/>
  <w15:docId w15:val="{E34BDA82-59EA-4433-8591-1A3733FE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783"/>
    <w:pPr>
      <w:spacing w:line="360" w:lineRule="auto"/>
      <w:ind w:firstLine="720"/>
      <w:jc w:val="both"/>
    </w:pPr>
    <w:rPr>
      <w:rFonts w:ascii="Arial" w:eastAsia="Arial MT" w:hAnsi="Arial" w:cs="Arial MT"/>
      <w:sz w:val="24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721" w:hanging="719"/>
      <w:outlineLvl w:val="0"/>
    </w:pPr>
    <w:rPr>
      <w:rFonts w:eastAsia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hAnsi="Arial MT"/>
      <w:szCs w:val="24"/>
    </w:rPr>
  </w:style>
  <w:style w:type="paragraph" w:styleId="PargrafodaLista">
    <w:name w:val="List Paragraph"/>
    <w:basedOn w:val="Normal"/>
    <w:uiPriority w:val="1"/>
    <w:qFormat/>
    <w:pPr>
      <w:ind w:left="721" w:hanging="719"/>
    </w:pPr>
    <w:rPr>
      <w:rFonts w:eastAsia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F07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078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F07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0783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1563FF"/>
    <w:rPr>
      <w:rFonts w:ascii="Arial" w:eastAsia="Arial" w:hAnsi="Arial" w:cs="Arial"/>
      <w:b/>
      <w:bCs/>
      <w:sz w:val="24"/>
      <w:szCs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63FF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63FF"/>
    <w:rPr>
      <w:rFonts w:ascii="Arial" w:eastAsia="Arial MT" w:hAnsi="Arial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156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2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9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ielo.br/j/sssoc/a/qT37hkpjDH4JxTrDgQBwTNN/?format=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3727</Words>
  <Characters>20128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Natanael Nogueira</cp:lastModifiedBy>
  <cp:revision>3</cp:revision>
  <cp:lastPrinted>2025-07-06T21:27:00Z</cp:lastPrinted>
  <dcterms:created xsi:type="dcterms:W3CDTF">2025-07-07T02:48:00Z</dcterms:created>
  <dcterms:modified xsi:type="dcterms:W3CDTF">2025-07-07T02:52:00Z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2025-06-15T00:00:00Z</vt:filetime>
  </property>
  <property fmtid="{D5CDD505-2E9C-101B-9397-08002B2CF9AE}" pid="5" name="Producer">
    <vt:lpwstr>Microsoft® Word 2019</vt:lpwstr>
  </property>
</Properties>
</file>