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vertAlign w:val="baseline"/>
        </w:rPr>
      </w:pPr>
      <w:r w:rsidDel="00000000" w:rsidR="00000000" w:rsidRPr="00000000">
        <w:rPr>
          <w:b w:val="1"/>
          <w:sz w:val="24"/>
          <w:szCs w:val="24"/>
          <w:rtl w:val="0"/>
        </w:rPr>
        <w:t xml:space="preserve">QUESTÃO SOCIAL E TRABALHO: </w:t>
      </w:r>
      <w:r w:rsidDel="00000000" w:rsidR="00000000" w:rsidRPr="00000000">
        <w:rPr>
          <w:sz w:val="24"/>
          <w:szCs w:val="24"/>
          <w:rtl w:val="0"/>
        </w:rPr>
        <w:t xml:space="preserve">o capitalismo brasileiro e suas expressões de desigualdade</w:t>
      </w:r>
      <w:r w:rsidDel="00000000" w:rsidR="00000000" w:rsidRPr="00000000">
        <w:rPr>
          <w:rtl w:val="0"/>
        </w:rPr>
      </w:r>
    </w:p>
    <w:p w:rsidR="00000000" w:rsidDel="00000000" w:rsidP="00000000" w:rsidRDefault="00000000" w:rsidRPr="00000000" w14:paraId="00000002">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3">
      <w:pPr>
        <w:spacing w:line="240" w:lineRule="auto"/>
        <w:ind w:left="2835" w:firstLine="0"/>
        <w:jc w:val="right"/>
        <w:rPr>
          <w:sz w:val="24"/>
          <w:szCs w:val="24"/>
          <w:vertAlign w:val="baseline"/>
        </w:rPr>
      </w:pPr>
      <w:r w:rsidDel="00000000" w:rsidR="00000000" w:rsidRPr="00000000">
        <w:rPr>
          <w:sz w:val="24"/>
          <w:szCs w:val="24"/>
          <w:rtl w:val="0"/>
        </w:rPr>
        <w:t xml:space="preserve">SOARES, Matheus Moreira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both"/>
        <w:rPr>
          <w:b w:val="1"/>
          <w:sz w:val="20"/>
          <w:szCs w:val="20"/>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1"/>
          <w:sz w:val="20"/>
          <w:szCs w:val="20"/>
          <w:vertAlign w:val="baseline"/>
        </w:rPr>
      </w:pPr>
      <w:r w:rsidDel="00000000" w:rsidR="00000000" w:rsidRPr="00000000">
        <w:rPr>
          <w:b w:val="1"/>
          <w:sz w:val="20"/>
          <w:szCs w:val="20"/>
          <w:vertAlign w:val="baseline"/>
          <w:rtl w:val="0"/>
        </w:rPr>
        <w:t xml:space="preserve">Resumo</w:t>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sz w:val="20"/>
          <w:szCs w:val="20"/>
          <w:rtl w:val="0"/>
        </w:rPr>
        <w:t xml:space="preserve">O presente artigo discute como o modo de produção capitalista (MPC) gerou desigualdades sociais no trabalho, reconfigurando produção, consumo, distribuição e venda, prejudicando trabalhadores com sua ideologia individualista e consumista. No Brasil, o MPC se desenvolveu a partir do século XIX com a economia cafeeira, mas já existiam formas capitalistas anteriores como o ciclo do açúcar e o comércio colonial. Durante o período colonial, o Brasil fornecia produtos primários a Portugal, enquanto a Europa avançava na industrialização.</w:t>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Modo de produção capitalista</w:t>
      </w:r>
      <w:r w:rsidDel="00000000" w:rsidR="00000000" w:rsidRPr="00000000">
        <w:rPr>
          <w:sz w:val="20"/>
          <w:szCs w:val="20"/>
          <w:vertAlign w:val="baseline"/>
          <w:rtl w:val="0"/>
        </w:rPr>
        <w:t xml:space="preserve">; </w:t>
      </w:r>
      <w:r w:rsidDel="00000000" w:rsidR="00000000" w:rsidRPr="00000000">
        <w:rPr>
          <w:sz w:val="20"/>
          <w:szCs w:val="20"/>
          <w:rtl w:val="0"/>
        </w:rPr>
        <w:t xml:space="preserve">Trabalho; Questão Social.</w:t>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sz w:val="20"/>
          <w:szCs w:val="20"/>
          <w:rtl w:val="0"/>
        </w:rPr>
        <w:t xml:space="preserve">This article discusses how the capitalist mode of production (CMP) has generated social inequalities in the workplace, reconfiguring production, consumption, distribution, and sales, thereby harming workers with its individualistic and consumerist ideology. In Brazil, the CMP developed from the 19th century with the coffee economy, though earlier capitalist forms like the sugar cycle and colonial trade already existed. During the colonial period, Brazil supplied primary products to Portugal, while Europe advanced in industrialization.</w:t>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Capitalist mode of production; Labor; Social Question.</w:t>
      </w: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rPr>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2">
      <w:pPr>
        <w:widowControl w:val="0"/>
        <w:spacing w:before="27" w:line="344" w:lineRule="auto"/>
        <w:ind w:left="3" w:right="-5" w:firstLine="707"/>
        <w:jc w:val="both"/>
        <w:rPr>
          <w:sz w:val="24"/>
          <w:szCs w:val="24"/>
        </w:rPr>
      </w:pPr>
      <w:r w:rsidDel="00000000" w:rsidR="00000000" w:rsidRPr="00000000">
        <w:rPr>
          <w:sz w:val="24"/>
          <w:szCs w:val="24"/>
          <w:rtl w:val="0"/>
        </w:rPr>
        <w:t xml:space="preserve">O modo de produção capitalista (MPC), em suas formas de exploração, ocasionou uma série de  desigualdades nas relações sociais advindas do trabalho. As perspectivas de produção, consumo,  distribuição e venda foram reconfiguradas em decorrência do avanço do capitalismo no impulso de inúmeros trabalhadores prejudicados devido a essa ideologia individualista, consumista e privatista. Relativo ao Brasil, o MPC se desenvolveu a partir do século XIX, com a expansão da economia cafeeira. Contudo, é importante ressaltar que antes desse segmento o país possuía outras formas de organização sociopolítica baseada no capitalismo, como o ciclo do açúcar e o comércio colonial nos meios de produção economicamente pertencentes à época (Cantor, 2019).</w:t>
      </w:r>
    </w:p>
    <w:p w:rsidR="00000000" w:rsidDel="00000000" w:rsidP="00000000" w:rsidRDefault="00000000" w:rsidRPr="00000000" w14:paraId="00000013">
      <w:pPr>
        <w:widowControl w:val="0"/>
        <w:spacing w:before="27" w:line="344" w:lineRule="auto"/>
        <w:ind w:left="3" w:right="-5" w:firstLine="707"/>
        <w:jc w:val="both"/>
        <w:rPr>
          <w:sz w:val="24"/>
          <w:szCs w:val="24"/>
        </w:rPr>
      </w:pPr>
      <w:r w:rsidDel="00000000" w:rsidR="00000000" w:rsidRPr="00000000">
        <w:rPr>
          <w:sz w:val="24"/>
          <w:szCs w:val="24"/>
          <w:rtl w:val="0"/>
        </w:rPr>
        <w:t xml:space="preserve">O Brasil, durante o período colonial, pertencia à coroa portuguesa como colônia de exploração que fornecia produtos primários como minerais, açúcar, alguns recursos naturais entre outros à metrópole. Porém, a Europa avançava em uma incipiente industrialização que refletia no poder econômico brasileiro e seus desdobramentos, estes que corroboram ao desenvolvimento capitalista e ao estabelecimento de fábricas/indústrias brasileiras, principalmente na área de manufatura, metalurgia e tecelagem.</w:t>
      </w:r>
    </w:p>
    <w:p w:rsidR="00000000" w:rsidDel="00000000" w:rsidP="00000000" w:rsidRDefault="00000000" w:rsidRPr="00000000" w14:paraId="00000014">
      <w:pPr>
        <w:widowControl w:val="0"/>
        <w:spacing w:before="27" w:line="344" w:lineRule="auto"/>
        <w:ind w:left="3" w:right="-5" w:firstLine="707"/>
        <w:jc w:val="both"/>
        <w:rPr>
          <w:sz w:val="24"/>
          <w:szCs w:val="24"/>
        </w:rPr>
      </w:pPr>
      <w:r w:rsidDel="00000000" w:rsidR="00000000" w:rsidRPr="00000000">
        <w:rPr>
          <w:sz w:val="24"/>
          <w:szCs w:val="24"/>
          <w:rtl w:val="0"/>
        </w:rPr>
        <w:t xml:space="preserve">A produção cafeeira obteve destaque a partir do século XIX, em especial nas regiões Sul e Sudeste do país, sob a exploração de pessoas escravizadas, em sua maioria negras. A partir do alto valor atribuído ao café, na época principal produto de exportação brasileiro, a economia nacional obteve um impulso e o aumento das produções dos setores cafeeiros possibilitou um acúmulo de riquezas para os donos dos meios de produção, o surgimento de novas propriedades rurais, a expansão de latifúndios e o aumento do poder concentrado à mão da burguesia. O Brasil, diferentemente de outros países, conseguiu implementar a forte mão da industrialização até a década de 1980 (Antunes, 2023).  </w:t>
      </w:r>
    </w:p>
    <w:p w:rsidR="00000000" w:rsidDel="00000000" w:rsidP="00000000" w:rsidRDefault="00000000" w:rsidRPr="00000000" w14:paraId="00000015">
      <w:pPr>
        <w:widowControl w:val="0"/>
        <w:spacing w:before="27" w:line="344" w:lineRule="auto"/>
        <w:ind w:left="3" w:right="-5" w:firstLine="707"/>
        <w:jc w:val="both"/>
        <w:rPr>
          <w:sz w:val="24"/>
          <w:szCs w:val="24"/>
        </w:rPr>
      </w:pPr>
      <w:r w:rsidDel="00000000" w:rsidR="00000000" w:rsidRPr="00000000">
        <w:rPr>
          <w:sz w:val="24"/>
          <w:szCs w:val="24"/>
          <w:rtl w:val="0"/>
        </w:rPr>
        <w:t xml:space="preserve">Marx (1991), aponta que o dinheiro ao ser transformado em capital elucida a conjuntura sociohistórica relativa aos condicionantes do trabalho e a força da classe dominante sobre os meios de produção. À medida que o capitalismo é perpetuado, as relações de trabalho, processo e finalização são acentuadas pela separação do trabalhador de sua obra. Além disso, esse modelo de coerção econômica disposto na Europa Ocidental através de uma formação social específica, é refletido na concepção do histórico desenvolvimento brasileiro sublinhado pelas desigualdades de raça, gênero e classe.</w:t>
      </w:r>
    </w:p>
    <w:p w:rsidR="00000000" w:rsidDel="00000000" w:rsidP="00000000" w:rsidRDefault="00000000" w:rsidRPr="00000000" w14:paraId="00000016">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7">
      <w:pPr>
        <w:spacing w:line="360" w:lineRule="auto"/>
        <w:jc w:val="both"/>
        <w:rPr>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DESENVOLVIMENTO</w:t>
      </w:r>
      <w:r w:rsidDel="00000000" w:rsidR="00000000" w:rsidRPr="00000000">
        <w:rPr>
          <w:rtl w:val="0"/>
        </w:rPr>
      </w:r>
    </w:p>
    <w:p w:rsidR="00000000" w:rsidDel="00000000" w:rsidP="00000000" w:rsidRDefault="00000000" w:rsidRPr="00000000" w14:paraId="00000018">
      <w:pPr>
        <w:widowControl w:val="0"/>
        <w:spacing w:before="27" w:line="344" w:lineRule="auto"/>
        <w:ind w:left="3" w:right="-5" w:firstLine="707"/>
        <w:jc w:val="both"/>
        <w:rPr>
          <w:sz w:val="24"/>
          <w:szCs w:val="24"/>
        </w:rPr>
      </w:pPr>
      <w:r w:rsidDel="00000000" w:rsidR="00000000" w:rsidRPr="00000000">
        <w:rPr>
          <w:sz w:val="24"/>
          <w:szCs w:val="24"/>
          <w:rtl w:val="0"/>
        </w:rPr>
        <w:t xml:space="preserve">É importante destacar que o modelo de produção capitalista infere a níveis estruturais de desenvolvimento das forças produtivas presentes na sociedade uma desordem na articulação entre o ser humano e o processo de trabalho, segundo Netto e Braz (2007). Também faz-se necessário ressaltar que anteriormente ao capitalismo, as relações sociais brasileiras eram determinadas pelo baixo desdobramento dessas forças produtivas postas em uma temporalidade específica determinadas por desastres naturais, pestes, fomes, epidemias e outras particularidades pertencentes à época (Santos, 2012).</w:t>
      </w:r>
    </w:p>
    <w:p w:rsidR="00000000" w:rsidDel="00000000" w:rsidP="00000000" w:rsidRDefault="00000000" w:rsidRPr="00000000" w14:paraId="00000019">
      <w:pPr>
        <w:spacing w:line="360" w:lineRule="auto"/>
        <w:ind w:left="0" w:firstLine="0"/>
        <w:jc w:val="both"/>
        <w:rPr>
          <w:sz w:val="24"/>
          <w:szCs w:val="24"/>
        </w:rPr>
      </w:pPr>
      <w:r w:rsidDel="00000000" w:rsidR="00000000" w:rsidRPr="00000000">
        <w:rPr>
          <w:sz w:val="24"/>
          <w:szCs w:val="24"/>
          <w:rtl w:val="0"/>
        </w:rPr>
        <w:tab/>
        <w:t xml:space="preserve">Dessarte, as determinações históricas que circundam a realidade brasileira consolidam a disparidade, a qual o modo de produção capitalista é fundamentado e fomentam as relações de produção e reproduções sociais presentes nas particularidades brasileiras, universalizadas pela tríade da exploração, demanda e consumo.</w:t>
      </w:r>
    </w:p>
    <w:p w:rsidR="00000000" w:rsidDel="00000000" w:rsidP="00000000" w:rsidRDefault="00000000" w:rsidRPr="00000000" w14:paraId="0000001A">
      <w:pPr>
        <w:widowControl w:val="0"/>
        <w:spacing w:before="27" w:line="360" w:lineRule="auto"/>
        <w:ind w:left="3" w:right="-5" w:firstLine="707"/>
        <w:jc w:val="both"/>
        <w:rPr>
          <w:sz w:val="24"/>
          <w:szCs w:val="24"/>
        </w:rPr>
      </w:pPr>
      <w:r w:rsidDel="00000000" w:rsidR="00000000" w:rsidRPr="00000000">
        <w:rPr>
          <w:sz w:val="24"/>
          <w:szCs w:val="24"/>
          <w:rtl w:val="0"/>
        </w:rPr>
        <w:t xml:space="preserve">Acerca dessas relações, Ianni (2004, p. 52) descreve:</w:t>
      </w:r>
    </w:p>
    <w:p w:rsidR="00000000" w:rsidDel="00000000" w:rsidP="00000000" w:rsidRDefault="00000000" w:rsidRPr="00000000" w14:paraId="0000001B">
      <w:pPr>
        <w:widowControl w:val="0"/>
        <w:spacing w:before="27" w:line="240" w:lineRule="auto"/>
        <w:ind w:left="2163" w:right="-5" w:firstLine="0"/>
        <w:jc w:val="both"/>
        <w:rPr>
          <w:sz w:val="20"/>
          <w:szCs w:val="20"/>
        </w:rPr>
      </w:pPr>
      <w:r w:rsidDel="00000000" w:rsidR="00000000" w:rsidRPr="00000000">
        <w:rPr>
          <w:sz w:val="20"/>
          <w:szCs w:val="20"/>
          <w:rtl w:val="0"/>
        </w:rPr>
        <w:t xml:space="preserve">A ordem social competitiva origina-se e floresce, no mundo criado pela expansão da civilização ocidental moderna, como um produto tardio, nascido da desintegração de estruturas sociais formadas nos períodos iniciais da colonização. No Brasil, por exemplo, a estrutura de transição foi a antiga ordem senhorial e escravista, montada através da colonização, mas diferenciada e reintegrada para adaptar-se à emancipação política e à implantação de um Estado Nacional, e à consequente burocratização da dominação patrimonialista, pela qual os estamentos senhoriais privilegiaram sua condição econômica, social e política, monopolizando o poder.</w:t>
      </w:r>
    </w:p>
    <w:p w:rsidR="00000000" w:rsidDel="00000000" w:rsidP="00000000" w:rsidRDefault="00000000" w:rsidRPr="00000000" w14:paraId="0000001C">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1D">
      <w:pPr>
        <w:widowControl w:val="0"/>
        <w:spacing w:before="27" w:line="344" w:lineRule="auto"/>
        <w:ind w:left="3" w:right="-5" w:firstLine="707"/>
        <w:jc w:val="both"/>
        <w:rPr>
          <w:sz w:val="24"/>
          <w:szCs w:val="24"/>
        </w:rPr>
      </w:pPr>
      <w:r w:rsidDel="00000000" w:rsidR="00000000" w:rsidRPr="00000000">
        <w:rPr>
          <w:sz w:val="24"/>
          <w:szCs w:val="24"/>
          <w:rtl w:val="0"/>
        </w:rPr>
        <w:t xml:space="preserve">O texto “A Ideologia Alemã” rememora a importante análise e crítica de Marx e Engels ao  conceito filosófico e diferentes correntes de pensamento, com as inclinações de Hegel e  Feuerbach, predominante na Alemanha do século XIX. O contexto e objetivo particular à obra  é apresentar a crítica às correntes filosóficas como as de Aristóteles onde a verdade se indica  pela ausência da contradição, à revolução copérnica na obra de Hegel imprimindo a dicotomia  do sujeito/objeto, que é refletido, no contexto histórico, como a separação desse sujeito com o  meio o qual está inserido, descartando, por exemplo, as possíveis influências que o ser humano  sofreria as apreensões nessa relação. </w:t>
      </w:r>
    </w:p>
    <w:p w:rsidR="00000000" w:rsidDel="00000000" w:rsidP="00000000" w:rsidRDefault="00000000" w:rsidRPr="00000000" w14:paraId="0000001E">
      <w:pPr>
        <w:widowControl w:val="0"/>
        <w:spacing w:before="59.129638671875" w:line="344.584321975708" w:lineRule="auto"/>
        <w:ind w:left="20.880126953125" w:right="-6.400146484375" w:firstLine="709.3600463867188"/>
        <w:jc w:val="both"/>
        <w:rPr>
          <w:sz w:val="24"/>
          <w:szCs w:val="24"/>
        </w:rPr>
      </w:pPr>
      <w:r w:rsidDel="00000000" w:rsidR="00000000" w:rsidRPr="00000000">
        <w:rPr>
          <w:sz w:val="24"/>
          <w:szCs w:val="24"/>
          <w:rtl w:val="0"/>
        </w:rPr>
        <w:t xml:space="preserve">Para Hegel a dialética estava no campo das ideias, contudo Marx e Engels invertem essa  ordem vigente para uma dialética presente no mundo material e não no mundo das ideias, em  uma teoria da história total e científica, pois dava conta da análise em todas as dimensões da  vida humana numa infraestrutura social e econômica que condiciona outros aspectos como o  religioso, político, cultural, ideológico etc. Essas novas abordagens são aplicadas sobre o  material empírico em dado momento histórico e utilizadas como instrumento de análise para  elaboração de novas proposições a partir da realidade apresentada. </w:t>
      </w:r>
    </w:p>
    <w:p w:rsidR="00000000" w:rsidDel="00000000" w:rsidP="00000000" w:rsidRDefault="00000000" w:rsidRPr="00000000" w14:paraId="0000001F">
      <w:pPr>
        <w:widowControl w:val="0"/>
        <w:spacing w:before="61.73583984375" w:line="344.7905731201172" w:lineRule="auto"/>
        <w:ind w:left="20.160064697265625" w:right="-5.92041015625" w:firstLine="711.0400390625"/>
        <w:jc w:val="both"/>
        <w:rPr>
          <w:sz w:val="24"/>
          <w:szCs w:val="24"/>
        </w:rPr>
      </w:pPr>
      <w:r w:rsidDel="00000000" w:rsidR="00000000" w:rsidRPr="00000000">
        <w:rPr>
          <w:sz w:val="24"/>
          <w:szCs w:val="24"/>
          <w:rtl w:val="0"/>
        </w:rPr>
        <w:t xml:space="preserve">Em seus estudos Marx e Engels, dispõem a respeito do resultado do trabalho como  perspectiva, fundamentalmente, importante para análise da realidade social e revelam a forma  com que era constituída uma relação de subsistência entre o ser humano e a natureza, à medida  que este a transformava para a própria manutenção da vida. Entretanto, a lógica da sociedade  mercantil em sua reprodução se apropria dessa configuração para fonte de estabilidade de  capital como força dominante, embasada na relação do trabalho assalariado e na acumulação  de riquezas, ou seja, a atividade laboral é reconfigurada em novas construções que projetam e  produzem alienação nas condições materiais e históricas da vida do ser humano. </w:t>
      </w:r>
    </w:p>
    <w:p w:rsidR="00000000" w:rsidDel="00000000" w:rsidP="00000000" w:rsidRDefault="00000000" w:rsidRPr="00000000" w14:paraId="00000020">
      <w:pPr>
        <w:widowControl w:val="0"/>
        <w:spacing w:before="59.12933349609375" w:line="344.8286533355713" w:lineRule="auto"/>
        <w:ind w:left="28.800048828125" w:right="-6.15966796875" w:firstLine="761.4401245117188"/>
        <w:jc w:val="both"/>
        <w:rPr>
          <w:sz w:val="24"/>
          <w:szCs w:val="24"/>
        </w:rPr>
      </w:pPr>
      <w:r w:rsidDel="00000000" w:rsidR="00000000" w:rsidRPr="00000000">
        <w:rPr>
          <w:sz w:val="24"/>
          <w:szCs w:val="24"/>
          <w:rtl w:val="0"/>
        </w:rPr>
        <w:t xml:space="preserve">Para analisar as transformações geradas pela lógica da sociedade burguesa, Marx  elucida momentos pertinentes à história quando cita o exemplo da coleta de lenha pelos  camponeses que se tornam em roubo devido ao avanço da propriedade privada na estrutura dessas</w:t>
      </w:r>
      <w:r w:rsidDel="00000000" w:rsidR="00000000" w:rsidRPr="00000000">
        <w:rPr>
          <w:sz w:val="19.920000076293945"/>
          <w:szCs w:val="19.920000076293945"/>
          <w:rtl w:val="0"/>
        </w:rPr>
        <w:t xml:space="preserve"> </w:t>
      </w:r>
      <w:r w:rsidDel="00000000" w:rsidR="00000000" w:rsidRPr="00000000">
        <w:rPr>
          <w:sz w:val="24"/>
          <w:szCs w:val="24"/>
          <w:rtl w:val="0"/>
        </w:rPr>
        <w:t xml:space="preserve">relações que expropriam da classe trabalhadora o direito de produzir bens para a própria  sobrevivência. </w:t>
      </w:r>
    </w:p>
    <w:p w:rsidR="00000000" w:rsidDel="00000000" w:rsidP="00000000" w:rsidRDefault="00000000" w:rsidRPr="00000000" w14:paraId="00000021">
      <w:pPr>
        <w:widowControl w:val="0"/>
        <w:spacing w:before="58.057861328125" w:line="344.9244689941406" w:lineRule="auto"/>
        <w:ind w:left="20.40008544921875" w:right="-6.400146484375" w:firstLine="707.6800537109375"/>
        <w:jc w:val="both"/>
        <w:rPr>
          <w:sz w:val="24"/>
          <w:szCs w:val="24"/>
        </w:rPr>
      </w:pPr>
      <w:r w:rsidDel="00000000" w:rsidR="00000000" w:rsidRPr="00000000">
        <w:rPr>
          <w:sz w:val="24"/>
          <w:szCs w:val="24"/>
          <w:rtl w:val="0"/>
        </w:rPr>
        <w:t xml:space="preserve">A construção do conceito de ideologia trazida por Marx exprime a ideia de “falsa  consciência”, uma ilusão sobre a realidade onde a classe dominante constrói uma percepção do  mundo baseada em seus próprios ideais e se considerarmos que a prática material incide como  gerador de ideias, assim os donos dos meios de produção vendem suas ideais (como as únicas  corretas) para as classes subalternas e exploram sua força de trabalho imprimindo alienação,  dessa forma a classe trabalhadora exerce atividade laboral, mas projeta ideais implantadas pela  burguesia. A ideologia encontra-se no campo da superestrutura, pois ela procede da prática  material, da constituição da sobrevivência de uma determinada classe e se esta é a dominante,  será imposto uma única lógica de verdade com intuito coercitivo. </w:t>
      </w:r>
    </w:p>
    <w:p w:rsidR="00000000" w:rsidDel="00000000" w:rsidP="00000000" w:rsidRDefault="00000000" w:rsidRPr="00000000" w14:paraId="00000022">
      <w:pPr>
        <w:widowControl w:val="0"/>
        <w:spacing w:before="58.9959716796875" w:line="344.7286891937256" w:lineRule="auto"/>
        <w:ind w:left="22.56011962890625" w:right="-2.919921875" w:firstLine="714.8800659179688"/>
        <w:jc w:val="both"/>
        <w:rPr>
          <w:sz w:val="24"/>
          <w:szCs w:val="24"/>
        </w:rPr>
      </w:pPr>
      <w:r w:rsidDel="00000000" w:rsidR="00000000" w:rsidRPr="00000000">
        <w:rPr>
          <w:sz w:val="24"/>
          <w:szCs w:val="24"/>
          <w:rtl w:val="0"/>
        </w:rPr>
        <w:t xml:space="preserve">Para trabalhadores assalariados, o trabalho torna-se uma forma de sustento e obtenção  de renda para suprir necessidades inerentes à vida humana como alimentação, vestuário e  moradia. Contudo, no MPC os trabalhadores são alienados e compelidos a vender sua força de trabalho em troca de um salário, ou seja, isso enfatiza que  estes não possuem os meios de produção necessários para produzir bens e serviços e em  decorrência disso são submetidos aos domínios da lógica social burguesa. </w:t>
      </w:r>
    </w:p>
    <w:p w:rsidR="00000000" w:rsidDel="00000000" w:rsidP="00000000" w:rsidRDefault="00000000" w:rsidRPr="00000000" w14:paraId="00000023">
      <w:pPr>
        <w:widowControl w:val="0"/>
        <w:spacing w:before="61.5911865234375" w:line="344.67461585998535" w:lineRule="auto"/>
        <w:ind w:left="20.160064697265625" w:right="-6.15966796875" w:firstLine="717.2801208496094"/>
        <w:jc w:val="both"/>
        <w:rPr>
          <w:sz w:val="24"/>
          <w:szCs w:val="24"/>
        </w:rPr>
      </w:pPr>
      <w:r w:rsidDel="00000000" w:rsidR="00000000" w:rsidRPr="00000000">
        <w:rPr>
          <w:sz w:val="24"/>
          <w:szCs w:val="24"/>
          <w:rtl w:val="0"/>
        </w:rPr>
        <w:t xml:space="preserve">Há a separação do trabalhador dos meios de produção, através da alienação, constituindo  novos mecanismos para o trabalho, onde cada indivíduo não se compreende como fundamental  para a organização da vida social e passa a enxergar a realidade como fragmento de um todo. Vide exemplos: sapateiros que não conseguem vislumbrar todas as etapas essenciais para a  confecção de um sapato, mas dividem o trabalho semelhante ao modelo Fordista de produção  em massa. Cada ser humano fica responsável por criar uma parte específica do objeto e isso  alimenta as condições de reprodução social postas pelo livre mercado, quanto maiores as etapas  na confecção de novas mercadorias, maior é a população a ser explorada e consequentemente  maior o lucro. </w:t>
      </w:r>
    </w:p>
    <w:p w:rsidR="00000000" w:rsidDel="00000000" w:rsidP="00000000" w:rsidRDefault="00000000" w:rsidRPr="00000000" w14:paraId="00000024">
      <w:pPr>
        <w:spacing w:line="360" w:lineRule="auto"/>
        <w:jc w:val="both"/>
        <w:rPr>
          <w:sz w:val="24"/>
          <w:szCs w:val="24"/>
        </w:rPr>
      </w:pPr>
      <w:r w:rsidDel="00000000" w:rsidR="00000000" w:rsidRPr="00000000">
        <w:rPr>
          <w:sz w:val="24"/>
          <w:szCs w:val="24"/>
          <w:rtl w:val="0"/>
        </w:rPr>
        <w:tab/>
        <w:t xml:space="preserve">A relação entre a dependência econômica dos trabalhadores e o autoritarismo burguês é  uma das principais críticas marxianas em como os donos dos meios de produção apropriam-se do poder de controle para com a classe trabalhadora, materializado na exploração das classes  empobrecidas. Sendo assim, a burguesia assume o poder como classe dominante através de  novas formas de organizações socioeconômicas a partir do declínio da sociedade feudal. Esse  declínio resultou em novas estruturas e relações sociais que possibilitaram a consolidação do capitalismo. Além disso, a expansão do comércio e o surgimento de uma economia monetária  gradualmente minaram as bases do feudalismo, que essencialmente era composto de trabalhos agrícolas e sustentado nas analogias de servidão. </w:t>
      </w:r>
    </w:p>
    <w:p w:rsidR="00000000" w:rsidDel="00000000" w:rsidP="00000000" w:rsidRDefault="00000000" w:rsidRPr="00000000" w14:paraId="00000025">
      <w:pPr>
        <w:widowControl w:val="0"/>
        <w:spacing w:before="61.458740234375" w:line="344.61207389831543" w:lineRule="auto"/>
        <w:ind w:left="20.160064697265625" w:right="-6.400146484375" w:firstLine="717.2801208496094"/>
        <w:jc w:val="both"/>
        <w:rPr>
          <w:sz w:val="24"/>
          <w:szCs w:val="24"/>
        </w:rPr>
      </w:pPr>
      <w:r w:rsidDel="00000000" w:rsidR="00000000" w:rsidRPr="00000000">
        <w:rPr>
          <w:sz w:val="24"/>
          <w:szCs w:val="24"/>
          <w:rtl w:val="0"/>
        </w:rPr>
        <w:t xml:space="preserve">Historicamente, as relações de produção variam e o modo de produção é a forma com a  qual determinada sociedade se organiza para produzir a sobrevivência, por meio de um contexto  de avanço dialeticamente, assim o nome materialismo histórico e dialético. O ser humano se  perpetua em decorrência da produção material da sobrevivência, histórico pois esse modelo de  sobrevivência é distinto em cada sociedade e influenciado pela conjuntura singular dos espaços, sendo condições históricas como produção para satisfazer as necessidades da própria vida  natural e material. </w:t>
      </w:r>
    </w:p>
    <w:p w:rsidR="00000000" w:rsidDel="00000000" w:rsidP="00000000" w:rsidRDefault="00000000" w:rsidRPr="00000000" w14:paraId="00000026">
      <w:pPr>
        <w:widowControl w:val="0"/>
        <w:spacing w:before="61.707763671875" w:line="344.584321975708" w:lineRule="auto"/>
        <w:ind w:left="20.160064697265625" w:right="-5.679931640625" w:firstLine="715.1200866699219"/>
        <w:jc w:val="both"/>
        <w:rPr>
          <w:sz w:val="24"/>
          <w:szCs w:val="24"/>
        </w:rPr>
      </w:pPr>
      <w:r w:rsidDel="00000000" w:rsidR="00000000" w:rsidRPr="00000000">
        <w:rPr>
          <w:sz w:val="24"/>
          <w:szCs w:val="24"/>
          <w:rtl w:val="0"/>
        </w:rPr>
        <w:t xml:space="preserve">À medida que o feudalismo entrava em queda, o capitalismo ascendia com o  crescimento do comércio e o surgimento de uma nova classe social chamada burguesia que  baseava as formas de poder na instituição privada dos meios de produção, na busca incessante  pelo lucro e nas relações de trabalho assalariado. Porém, essa transição foi permeada por  limitações temporais pertinentes ao contexto histórico do século XV e à medida que a nobreza  era estagnada, os trabalhadores desenvolviam outras formas de distribuição das atividades  laborais no contexto sociopolítico da época. </w:t>
      </w:r>
    </w:p>
    <w:p w:rsidR="00000000" w:rsidDel="00000000" w:rsidP="00000000" w:rsidRDefault="00000000" w:rsidRPr="00000000" w14:paraId="00000027">
      <w:pPr>
        <w:widowControl w:val="0"/>
        <w:spacing w:before="61.73583984375" w:line="240" w:lineRule="auto"/>
        <w:ind w:left="735.2801513671875" w:firstLine="0"/>
        <w:rPr>
          <w:sz w:val="24"/>
          <w:szCs w:val="24"/>
        </w:rPr>
      </w:pPr>
      <w:r w:rsidDel="00000000" w:rsidR="00000000" w:rsidRPr="00000000">
        <w:rPr>
          <w:sz w:val="24"/>
          <w:szCs w:val="24"/>
          <w:rtl w:val="0"/>
        </w:rPr>
        <w:t xml:space="preserve">Acerca dessas relações, Engels (1981) expressa que: </w:t>
      </w:r>
    </w:p>
    <w:p w:rsidR="00000000" w:rsidDel="00000000" w:rsidP="00000000" w:rsidRDefault="00000000" w:rsidRPr="00000000" w14:paraId="00000028">
      <w:pPr>
        <w:widowControl w:val="0"/>
        <w:spacing w:before="161.5203857421875" w:line="229.90801334381104" w:lineRule="auto"/>
        <w:ind w:left="2180.6800842285156" w:right="-5.31982421875" w:firstLine="8.8800048828125"/>
        <w:jc w:val="both"/>
        <w:rPr>
          <w:sz w:val="24"/>
          <w:szCs w:val="24"/>
        </w:rPr>
      </w:pPr>
      <w:r w:rsidDel="00000000" w:rsidR="00000000" w:rsidRPr="00000000">
        <w:rPr>
          <w:sz w:val="20"/>
          <w:szCs w:val="20"/>
          <w:rtl w:val="0"/>
        </w:rPr>
        <w:t xml:space="preserve">O dinheiro tornava-se novamente um meio de troca geral e, com isso,  sua massa aumentara consideravelmente; mesmo a nobreza já não podia  prescindir dele, e como tinham pouco ou nada para vender, uma vez que  o roubo já não era tão fácil, tiveram que se dispor a pedir emprestado ao  usuário burguês. [...] O dinheiro era a grande máquina de nivelamento  político dos cidadãos. Sempre que uma relação pessoal era substituída  por uma relação monetária, um benefício em espécie por um benefício  monetário, uma relação burguesa substituía a feudal (ENGELS, 1981, p.  289).</w:t>
      </w:r>
      <w:r w:rsidDel="00000000" w:rsidR="00000000" w:rsidRPr="00000000">
        <w:rPr>
          <w:sz w:val="24"/>
          <w:szCs w:val="24"/>
          <w:rtl w:val="0"/>
        </w:rPr>
        <w:t xml:space="preserve"> </w:t>
      </w:r>
    </w:p>
    <w:p w:rsidR="00000000" w:rsidDel="00000000" w:rsidP="00000000" w:rsidRDefault="00000000" w:rsidRPr="00000000" w14:paraId="00000029">
      <w:pPr>
        <w:widowControl w:val="0"/>
        <w:spacing w:before="522.6116943359375" w:line="344.8509120941162" w:lineRule="auto"/>
        <w:ind w:right="-2.080078125" w:firstLine="743.2000732421875"/>
        <w:jc w:val="both"/>
        <w:rPr>
          <w:sz w:val="19.920000076293945"/>
          <w:szCs w:val="19.920000076293945"/>
        </w:rPr>
      </w:pPr>
      <w:r w:rsidDel="00000000" w:rsidR="00000000" w:rsidRPr="00000000">
        <w:rPr>
          <w:sz w:val="24"/>
          <w:szCs w:val="24"/>
          <w:rtl w:val="0"/>
        </w:rPr>
        <w:t xml:space="preserve">Em decorrência da estrutura do capital, a classe trabalhadora é posta debaixo de uma  perspectiva de exploração e controle social, que são inerentes ao MPC e suas reproduções. Isso significa que a classe trabalhadora é obrigada a vender sua força de  trabalho em função das normas operacionalizadas pela força dominante. Assim, como classe  dominante, portadora dos meios de produção, nesse cenário, se coloca na intenção de usurpar a  produtividade do proletariado, consequentemente extraindo seus bens conquistados pela  jornada do trabalho (Antunes, 2020).</w:t>
      </w:r>
      <w:r w:rsidDel="00000000" w:rsidR="00000000" w:rsidRPr="00000000">
        <w:rPr>
          <w:rtl w:val="0"/>
        </w:rPr>
      </w:r>
    </w:p>
    <w:p w:rsidR="00000000" w:rsidDel="00000000" w:rsidP="00000000" w:rsidRDefault="00000000" w:rsidRPr="00000000" w14:paraId="0000002A">
      <w:pPr>
        <w:widowControl w:val="0"/>
        <w:spacing w:line="344.99828338623047" w:lineRule="auto"/>
        <w:ind w:left="20.160064697265625" w:right="-3.519287109375" w:firstLine="721.6000366210938"/>
        <w:jc w:val="both"/>
        <w:rPr>
          <w:sz w:val="24"/>
          <w:szCs w:val="24"/>
        </w:rPr>
      </w:pPr>
      <w:r w:rsidDel="00000000" w:rsidR="00000000" w:rsidRPr="00000000">
        <w:rPr>
          <w:sz w:val="24"/>
          <w:szCs w:val="24"/>
          <w:rtl w:val="0"/>
        </w:rPr>
        <w:t xml:space="preserve">O capitalismo necessita dessa relação de forças sustentadas pela exploração, da mão-de-obra proletarizada, para existir. Sua manutenção é dada por uma série de questões que  abarcam a organização social do trabalho por uma perspectiva de gerar desigualdade social e  assim os trabalhadores precisam vender sua força de trabalho em troca do salário. Contudo,  esse valor em resposta ao trabalho não é justo se comparado com a jornada de trabalho realizada  por essa classe. Assim, a exploração e a alienação são indissociáveis do modo de produção  capitalista e das relações de trabalho assalariado que desempenham um papel essencial na teoria marxiana. </w:t>
      </w:r>
    </w:p>
    <w:p w:rsidR="00000000" w:rsidDel="00000000" w:rsidP="00000000" w:rsidRDefault="00000000" w:rsidRPr="00000000" w14:paraId="0000002B">
      <w:pPr>
        <w:widowControl w:val="0"/>
        <w:spacing w:line="360" w:lineRule="auto"/>
        <w:ind w:left="5" w:right="-4" w:firstLine="717"/>
        <w:jc w:val="both"/>
        <w:rPr>
          <w:sz w:val="24"/>
          <w:szCs w:val="24"/>
        </w:rPr>
      </w:pPr>
      <w:r w:rsidDel="00000000" w:rsidR="00000000" w:rsidRPr="00000000">
        <w:rPr>
          <w:sz w:val="24"/>
          <w:szCs w:val="24"/>
          <w:rtl w:val="0"/>
        </w:rPr>
        <w:t xml:space="preserve">Conforme Iamamoto e Carvalho (2014), o pauperismo pode ser considerado  como uma das múltiplas expressões da “questão social”, que é compreendia entre a  contradição do capital e o trabalho pela forma de manutenção do capitalismo, através da segregação das classes e na transformação das atividades exercidas por  esses respectivos grupos, onde a classe trabalhadora permanece explorada e  subjugada pelos donos dos meios de produção e a relação nesse cenário exprime a interlocução entre dinheiro, capital e trabalho.</w:t>
      </w:r>
    </w:p>
    <w:p w:rsidR="00000000" w:rsidDel="00000000" w:rsidP="00000000" w:rsidRDefault="00000000" w:rsidRPr="00000000" w14:paraId="0000002C">
      <w:pPr>
        <w:widowControl w:val="0"/>
        <w:spacing w:line="360" w:lineRule="auto"/>
        <w:ind w:left="5" w:right="-4" w:firstLine="717"/>
        <w:jc w:val="both"/>
        <w:rPr>
          <w:sz w:val="24"/>
          <w:szCs w:val="24"/>
        </w:rPr>
      </w:pPr>
      <w:r w:rsidDel="00000000" w:rsidR="00000000" w:rsidRPr="00000000">
        <w:rPr>
          <w:sz w:val="24"/>
          <w:szCs w:val="24"/>
          <w:rtl w:val="0"/>
        </w:rPr>
        <w:t xml:space="preserve">De acordo com Netto (2012), o emprego da expressão “questão social” é recente e surge para dar conta do massivo impacto social gerado pelo fenômeno do pauperismo. A pauperização massiva da população trabalhadora, resultado imediato da instauração do capitalismo em sua fase industrial competitiva, gerou uma vasta documentação.</w:t>
      </w:r>
      <w:r w:rsidDel="00000000" w:rsidR="00000000" w:rsidRPr="00000000">
        <w:rPr>
          <w:sz w:val="24"/>
          <w:szCs w:val="24"/>
          <w:rtl w:val="0"/>
        </w:rPr>
        <w:t xml:space="preserve"> Dito isto, a classe trabalhadora perde o controle sobre o processo de produção do produto e consequentemente não vislumbra o  resultado da atividade produtiva. Dessa forma, o ser humano constitui-se em força de  trabalho/mão-de-obra, sem autonomia, sem poder de decisão e sujeitos ao trabalho repetitivo e  exploratório na lógica do capital. </w:t>
      </w:r>
    </w:p>
    <w:p w:rsidR="00000000" w:rsidDel="00000000" w:rsidP="00000000" w:rsidRDefault="00000000" w:rsidRPr="00000000" w14:paraId="0000002D">
      <w:pPr>
        <w:widowControl w:val="0"/>
        <w:spacing w:line="360" w:lineRule="auto"/>
        <w:ind w:left="5" w:right="-4" w:firstLine="717"/>
        <w:jc w:val="both"/>
        <w:rPr>
          <w:sz w:val="24"/>
          <w:szCs w:val="24"/>
        </w:rPr>
      </w:pPr>
      <w:r w:rsidDel="00000000" w:rsidR="00000000" w:rsidRPr="00000000">
        <w:rPr>
          <w:sz w:val="24"/>
          <w:szCs w:val="24"/>
          <w:rtl w:val="0"/>
        </w:rPr>
        <w:t xml:space="preserve">O pauperismo, a miséria generalizada que assolou a Europa no começo do século XIX, era uma contradição em termos: emergia das mesmas forças que prometiam sua erradicação, escancarando a natureza bárbara do capitalismo. </w:t>
      </w:r>
      <w:r w:rsidDel="00000000" w:rsidR="00000000" w:rsidRPr="00000000">
        <w:rPr>
          <w:sz w:val="24"/>
          <w:szCs w:val="24"/>
          <w:rtl w:val="0"/>
        </w:rPr>
        <w:t xml:space="preserve">Embora o trabalho seja fonte de renda e riqueza socialmente produzidas, os trabalhadores são subordinados aos  interesses do capital e perdem a dimensão sobre a produção e a distribuição dos produtos do  próprio trabalho (Marx, 2013). As relações práticas do mundo do trabalho com as  características postas pela lógica do MPC alienam o trabalhador em sua  atividade laboral transformando o trabalho livre em trabalho alienado. Faz-se necessário  ressaltar que a problemática não é a ação trabalhista, mas a forma com que essa atividade passa a ser exercida após a instauração do capitalismo como força dominante e sua transformação  para uma vida alienante nas relações sociais/materiais das forças produtivas. </w:t>
      </w:r>
    </w:p>
    <w:p w:rsidR="00000000" w:rsidDel="00000000" w:rsidP="00000000" w:rsidRDefault="00000000" w:rsidRPr="00000000" w14:paraId="0000002E">
      <w:pPr>
        <w:widowControl w:val="0"/>
        <w:spacing w:before="27.7093505859375" w:line="344.94521141052246" w:lineRule="auto"/>
        <w:ind w:left="27.60009765625" w:right="-3.759765625" w:firstLine="709.840087890625"/>
        <w:jc w:val="both"/>
        <w:rPr>
          <w:sz w:val="24"/>
          <w:szCs w:val="24"/>
        </w:rPr>
      </w:pPr>
      <w:r w:rsidDel="00000000" w:rsidR="00000000" w:rsidRPr="00000000">
        <w:rPr>
          <w:sz w:val="24"/>
          <w:szCs w:val="24"/>
          <w:rtl w:val="0"/>
        </w:rPr>
        <w:t xml:space="preserve">Mészáros (2006) em “A Teoria da Alienação em Marx”, se atenta para a consciência da  classe trabalhadora relativa ao liame capital-trabalho e como esse contexto reflete nas formas  de sociabilidade desses trabalhadores e suas relações sociais com o todo ao seu redor. Ademais,  intenta para a construção das relações humanas permeadas por uma ideologia dominante que  coisifica as relações, então esse indivíduo além de ser mão-de-obra, passa a ser, também,  descartável dentro da estrutura capitalista e as raízes de desigualdades expostas nesse contexto  intensificam o domínio dos donos dos meios de produção sobre a classe trabalhadora. </w:t>
      </w:r>
    </w:p>
    <w:p w:rsidR="00000000" w:rsidDel="00000000" w:rsidP="00000000" w:rsidRDefault="00000000" w:rsidRPr="00000000" w14:paraId="0000002F">
      <w:pPr>
        <w:widowControl w:val="0"/>
        <w:spacing w:before="30.174560546875" w:line="344.50655937194824" w:lineRule="auto"/>
        <w:ind w:left="22.56011962890625" w:right="-1.561279296875" w:firstLine="712.7200317382812"/>
        <w:jc w:val="both"/>
        <w:rPr>
          <w:sz w:val="24"/>
          <w:szCs w:val="24"/>
        </w:rPr>
      </w:pPr>
      <w:r w:rsidDel="00000000" w:rsidR="00000000" w:rsidRPr="00000000">
        <w:rPr>
          <w:sz w:val="24"/>
          <w:szCs w:val="24"/>
          <w:rtl w:val="0"/>
        </w:rPr>
        <w:t xml:space="preserve">A alienação em Marx ocorre a partir do desenvolvimento das forças produtivas, da  materialização das relações sociais de exploração do capitalismo e consequentemente do  atravessamento dessa conjuntura na conformação da vida humana e suas manifestações  cotidianas no trabalho. Com isso, enfatiza a inerente exploração entrelaçada nos determinantes do trabalho assalariado, basilar à manutenção do modo de produção capitalista. Igualmente,  elucida a importância do trabalho como uma atividade criativa e produtiva fundamental à  realização humana que no capitalismo priva o ser humano de se expressar plenamente e utilizar  de habilidades, também, a alienação impede a realização do ser social e limita a autonomia dos  trabalhadores. </w:t>
      </w:r>
    </w:p>
    <w:p w:rsidR="00000000" w:rsidDel="00000000" w:rsidP="00000000" w:rsidRDefault="00000000" w:rsidRPr="00000000" w14:paraId="00000030">
      <w:pPr>
        <w:widowControl w:val="0"/>
        <w:spacing w:before="30.2587890625" w:line="344.9867820739746" w:lineRule="auto"/>
        <w:ind w:left="22.56011962890625" w:right="-3.5205078125" w:firstLine="712.7200317382812"/>
        <w:jc w:val="both"/>
        <w:rPr>
          <w:sz w:val="24"/>
          <w:szCs w:val="24"/>
        </w:rPr>
      </w:pPr>
      <w:r w:rsidDel="00000000" w:rsidR="00000000" w:rsidRPr="00000000">
        <w:rPr>
          <w:sz w:val="24"/>
          <w:szCs w:val="24"/>
          <w:rtl w:val="0"/>
        </w:rPr>
        <w:t xml:space="preserve">Além disso, o trabalho em sua forma não alienada e emancipada pode ser um elemento  central à construção de uma nova ordem societária ao transformar as relações trabalhistas, de  modo que os trabalhadores tenham controle e participação ativa na organização e distribuição  dos produtos. Já que as relações sociais do trabalho são essenciais para compreender a dinâmica  e estrutura da sociedade capitalista expressa na divisão social do trabalho. Ademais, os aspectos pertencentes a essa conformação baseada na exploração das  classes subalternas é combustível para a estabilidade burguesa e seu domínio sobre a população  empobrecida, pois a propriedade dos meios de produção desempenha papel fundamental na  sociabilidade do trabalho e constrói os interesses conflitantes entre a burguesia e o proletariado  (Marx, 2013). </w:t>
      </w:r>
    </w:p>
    <w:p w:rsidR="00000000" w:rsidDel="00000000" w:rsidP="00000000" w:rsidRDefault="00000000" w:rsidRPr="00000000" w14:paraId="00000031">
      <w:pPr>
        <w:widowControl w:val="0"/>
        <w:spacing w:before="30.2581787109375" w:line="344.94521141052246" w:lineRule="auto"/>
        <w:ind w:left="23.0401611328125" w:right="-3.519287109375" w:firstLine="712.239990234375"/>
        <w:jc w:val="both"/>
        <w:rPr>
          <w:sz w:val="24"/>
          <w:szCs w:val="24"/>
        </w:rPr>
      </w:pPr>
      <w:r w:rsidDel="00000000" w:rsidR="00000000" w:rsidRPr="00000000">
        <w:rPr>
          <w:sz w:val="24"/>
          <w:szCs w:val="24"/>
          <w:rtl w:val="0"/>
        </w:rPr>
        <w:t xml:space="preserve">A luta da classe trabalhadora exprime a intenção em reformar essa estrutura pautada na  desigualdade que violentamente sufoca o proletariado. Essa luta de classes decorre das  contradições indissociáveis ao MPC e a expropriação dos direitos dos  trabalhadores que este engendra. Também, a organização sindical desses trabalhadores fomenta  o desejo destes de superação dos </w:t>
      </w:r>
      <w:r w:rsidDel="00000000" w:rsidR="00000000" w:rsidRPr="00000000">
        <w:rPr>
          <w:sz w:val="24"/>
          <w:szCs w:val="24"/>
          <w:rtl w:val="0"/>
        </w:rPr>
        <w:t xml:space="preserve">embrolhos do</w:t>
      </w:r>
      <w:r w:rsidDel="00000000" w:rsidR="00000000" w:rsidRPr="00000000">
        <w:rPr>
          <w:sz w:val="24"/>
          <w:szCs w:val="24"/>
          <w:rtl w:val="0"/>
        </w:rPr>
        <w:t xml:space="preserve"> capital. </w:t>
      </w:r>
    </w:p>
    <w:p w:rsidR="00000000" w:rsidDel="00000000" w:rsidP="00000000" w:rsidRDefault="00000000" w:rsidRPr="00000000" w14:paraId="00000032">
      <w:pPr>
        <w:widowControl w:val="0"/>
        <w:spacing w:before="27.7752685546875" w:line="240" w:lineRule="auto"/>
        <w:ind w:left="737.440185546875" w:firstLine="0"/>
        <w:rPr>
          <w:sz w:val="24"/>
          <w:szCs w:val="24"/>
        </w:rPr>
      </w:pPr>
      <w:r w:rsidDel="00000000" w:rsidR="00000000" w:rsidRPr="00000000">
        <w:rPr>
          <w:sz w:val="24"/>
          <w:szCs w:val="24"/>
          <w:rtl w:val="0"/>
        </w:rPr>
        <w:t xml:space="preserve">Relativo a isso, Pereira (2012) dispõe: </w:t>
      </w:r>
    </w:p>
    <w:p w:rsidR="00000000" w:rsidDel="00000000" w:rsidP="00000000" w:rsidRDefault="00000000" w:rsidRPr="00000000" w14:paraId="00000033">
      <w:pPr>
        <w:widowControl w:val="0"/>
        <w:spacing w:before="135.1202392578125" w:line="229.95792388916016" w:lineRule="auto"/>
        <w:ind w:left="2180.6800842285156" w:right="-3.280029296875" w:firstLine="4.5599365234375"/>
        <w:jc w:val="both"/>
        <w:rPr>
          <w:sz w:val="24"/>
          <w:szCs w:val="24"/>
        </w:rPr>
      </w:pPr>
      <w:r w:rsidDel="00000000" w:rsidR="00000000" w:rsidRPr="00000000">
        <w:rPr>
          <w:sz w:val="20"/>
          <w:szCs w:val="20"/>
          <w:rtl w:val="0"/>
        </w:rPr>
        <w:t xml:space="preserve">Marx e Engels ressaltaram, no entanto, que a constituição da classe  proletária não estará concluída, nem ela poderá converter-se numa força  revolucionária, enquanto não se unir em torno de um programa de  transformações socialistas e se lançar à luta pela realização desse  programa. A elaboração de tal projeto requer que ultrapasse sua prática  econômica e a visão isolada de si mesma e de seus interesses imediatos;  exige que compreenda as condições, a marcha e os resultados do  movimento histórico em que está inserida; e demanda, portanto, a  assimilação e o desenvolvimento de abrangentes conhecimentos  científicos e a solução de intrincados problemas epistemológicos e  ontológicos (PEREIRA, 2012, p.05).</w:t>
      </w:r>
      <w:r w:rsidDel="00000000" w:rsidR="00000000" w:rsidRPr="00000000">
        <w:rPr>
          <w:sz w:val="24"/>
          <w:szCs w:val="24"/>
          <w:rtl w:val="0"/>
        </w:rPr>
        <w:t xml:space="preserve"> </w:t>
      </w:r>
    </w:p>
    <w:p w:rsidR="00000000" w:rsidDel="00000000" w:rsidP="00000000" w:rsidRDefault="00000000" w:rsidRPr="00000000" w14:paraId="00000034">
      <w:pPr>
        <w:widowControl w:val="0"/>
        <w:spacing w:before="281.96197509765625" w:line="344.50655937194824" w:lineRule="auto"/>
        <w:ind w:left="22.56011962890625" w:right="-4.000244140625" w:firstLine="719.4400024414062"/>
        <w:jc w:val="both"/>
        <w:rPr>
          <w:sz w:val="24"/>
          <w:szCs w:val="24"/>
        </w:rPr>
      </w:pPr>
      <w:r w:rsidDel="00000000" w:rsidR="00000000" w:rsidRPr="00000000">
        <w:rPr>
          <w:sz w:val="24"/>
          <w:szCs w:val="24"/>
          <w:rtl w:val="0"/>
        </w:rPr>
        <w:t xml:space="preserve">Contudo, à medida que a classe operária se internaliza de sua força, através dos  movimentos sociais e fortalece o debate sobre direitos e superação da exploração, a burguesia  assume uma postura ainda mais violenta de silenciamento de corpos com o intuito de  enfraquecer as revoltas das classes populares. Isto é, a classe trabalhadora em suas lutas de</w:t>
      </w:r>
      <w:r w:rsidDel="00000000" w:rsidR="00000000" w:rsidRPr="00000000">
        <w:rPr>
          <w:sz w:val="19.920000076293945"/>
          <w:szCs w:val="19.920000076293945"/>
          <w:rtl w:val="0"/>
        </w:rPr>
        <w:t xml:space="preserve"> </w:t>
      </w:r>
      <w:r w:rsidDel="00000000" w:rsidR="00000000" w:rsidRPr="00000000">
        <w:rPr>
          <w:sz w:val="24"/>
          <w:szCs w:val="24"/>
          <w:rtl w:val="0"/>
        </w:rPr>
        <w:t xml:space="preserve">caráter emancipatório não pode estar fragmentada em suas relações em si e para si ou sobrepor  opressões à outras. </w:t>
      </w:r>
    </w:p>
    <w:p w:rsidR="00000000" w:rsidDel="00000000" w:rsidP="00000000" w:rsidRDefault="00000000" w:rsidRPr="00000000" w14:paraId="00000035">
      <w:pPr>
        <w:spacing w:line="360" w:lineRule="auto"/>
        <w:jc w:val="both"/>
        <w:rPr>
          <w:sz w:val="24"/>
          <w:szCs w:val="24"/>
        </w:rPr>
      </w:pPr>
      <w:r w:rsidDel="00000000" w:rsidR="00000000" w:rsidRPr="00000000">
        <w:rPr>
          <w:rtl w:val="0"/>
        </w:rPr>
      </w:r>
    </w:p>
    <w:p w:rsidR="00000000" w:rsidDel="00000000" w:rsidP="00000000" w:rsidRDefault="00000000" w:rsidRPr="00000000" w14:paraId="00000036">
      <w:pPr>
        <w:spacing w:line="360" w:lineRule="auto"/>
        <w:jc w:val="both"/>
        <w:rPr>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37">
      <w:pPr>
        <w:widowControl w:val="0"/>
        <w:spacing w:before="0" w:line="345.06202697753906" w:lineRule="auto"/>
        <w:ind w:left="22.080078125" w:right="-1.719970703125" w:firstLine="713.2000732421875"/>
        <w:jc w:val="both"/>
        <w:rPr>
          <w:sz w:val="24"/>
          <w:szCs w:val="24"/>
        </w:rPr>
      </w:pPr>
      <w:r w:rsidDel="00000000" w:rsidR="00000000" w:rsidRPr="00000000">
        <w:rPr>
          <w:sz w:val="24"/>
          <w:szCs w:val="24"/>
          <w:rtl w:val="0"/>
        </w:rPr>
        <w:t xml:space="preserve">A luta de classes exterioriza o processo histórico-dinâmico, no qual as contradições e  tensões inerentes ao capitalismo desaguam e se encadeiam nas vinculações do mundo do  trabalho de forma política e social. De acordo com Iamamoto (2015), ao elucidar Marx, a teoria  do valor trabalho e suas expressões partem da sociedade mercantil regulada não  necessariamente pela sociedade, mas pelo produto, pelas trocas de mercadorias daqueles que  detêm o poder de produção. </w:t>
      </w:r>
    </w:p>
    <w:p w:rsidR="00000000" w:rsidDel="00000000" w:rsidP="00000000" w:rsidRDefault="00000000" w:rsidRPr="00000000" w14:paraId="00000038">
      <w:pPr>
        <w:widowControl w:val="0"/>
        <w:spacing w:before="27.657470703125" w:line="345.01009941101074" w:lineRule="auto"/>
        <w:ind w:left="20.160064697265625" w:right="-3.280029296875" w:firstLine="721.8400573730469"/>
        <w:jc w:val="both"/>
        <w:rPr>
          <w:sz w:val="24"/>
          <w:szCs w:val="24"/>
        </w:rPr>
      </w:pPr>
      <w:r w:rsidDel="00000000" w:rsidR="00000000" w:rsidRPr="00000000">
        <w:rPr>
          <w:sz w:val="24"/>
          <w:szCs w:val="24"/>
          <w:rtl w:val="0"/>
        </w:rPr>
        <w:t xml:space="preserve">Consequentemente, a burguesia, no perfil de classe dominante, compreende a força de  possuir controle sobre classes subalternizadas e executa ações com o objetivo de diminuir o  poder de luta da classe trabalhadora. Além disso, esse esquema de sufocamento que a classe  dominante impõe sobre as demais classes reforça diversas desigualdades sociais e alimenta a  perpetuação de uma ideologia sustentada pela exploração nas relações de forças e contradições  entre capital e trabalho. Para mais, a mercantilização do trabalho reflete as formas de  organização social presentes nos contextos da sociabilidade capitalista e das relações  interpessoais vinculadas à venda da força de trabalho. Em outros termos, a produção dentro da  lógica capitalista do trabalho evidencia como o trabalho é analisado e se expressa a partir da  realidade mercantil que sobrepõe o valor da mercadoria às relações e produções entre pessoas. </w:t>
      </w:r>
    </w:p>
    <w:p w:rsidR="00000000" w:rsidDel="00000000" w:rsidP="00000000" w:rsidRDefault="00000000" w:rsidRPr="00000000" w14:paraId="00000039">
      <w:pPr>
        <w:widowControl w:val="0"/>
        <w:spacing w:line="344.7810745239258" w:lineRule="auto"/>
        <w:ind w:left="22.56011962890625" w:right="-3.03955078125" w:firstLine="712.7200317382812"/>
        <w:jc w:val="both"/>
        <w:rPr>
          <w:sz w:val="19.920000076293945"/>
          <w:szCs w:val="19.920000076293945"/>
        </w:rPr>
      </w:pPr>
      <w:r w:rsidDel="00000000" w:rsidR="00000000" w:rsidRPr="00000000">
        <w:rPr>
          <w:sz w:val="24"/>
          <w:szCs w:val="24"/>
          <w:rtl w:val="0"/>
        </w:rPr>
        <w:t xml:space="preserve">Ao reafirmar o argumento supracitado, dentro do caráter da sociedade mercantil que  coisifica os padrões de sociabilidade às determinações sociais pela propriedade assumida no  mundo do trabalho que fomentam a característica de valor a um produto específico. Porém, esse  valor não é determinado pela classe trabalhadora, àquela que produziu, mas pela classe  dominante, a burguesia. Outrossim, o trabalho que passa a produzir valor é específico de uma  forma sócio-histórica intitulada por trabalho útil (este dotado de valor de uso determinado pelos  donos dos meios de produção e não pela sociedade que exerceu atividade laboral na confecção  deste).</w:t>
      </w:r>
      <w:r w:rsidDel="00000000" w:rsidR="00000000" w:rsidRPr="00000000">
        <w:rPr>
          <w:rtl w:val="0"/>
        </w:rPr>
      </w:r>
    </w:p>
    <w:p w:rsidR="00000000" w:rsidDel="00000000" w:rsidP="00000000" w:rsidRDefault="00000000" w:rsidRPr="00000000" w14:paraId="0000003A">
      <w:pPr>
        <w:widowControl w:val="0"/>
        <w:spacing w:line="345.0619125366211" w:lineRule="auto"/>
        <w:ind w:left="17.760009765625" w:right="-3.03955078125" w:firstLine="725.4400634765625"/>
        <w:jc w:val="both"/>
        <w:rPr>
          <w:sz w:val="24"/>
          <w:szCs w:val="24"/>
        </w:rPr>
      </w:pPr>
      <w:r w:rsidDel="00000000" w:rsidR="00000000" w:rsidRPr="00000000">
        <w:rPr>
          <w:sz w:val="24"/>
          <w:szCs w:val="24"/>
          <w:rtl w:val="0"/>
        </w:rPr>
        <w:t xml:space="preserve">Essa determinação social é sustentada pela mercadoria e pelo valor atribuído a essas,  sendo resultado imediato da conformação do capitalismo que atribui a supervalorização do  produto e reforça a unilateralidade do trabalho socialmente projetado que transforma a relação  humana em "coisa" na lógica mercantil. A finalidade dessa ação é </w:t>
      </w:r>
      <w:r w:rsidDel="00000000" w:rsidR="00000000" w:rsidRPr="00000000">
        <w:rPr>
          <w:sz w:val="24"/>
          <w:szCs w:val="24"/>
          <w:rtl w:val="0"/>
        </w:rPr>
        <w:t xml:space="preserve">reificar</w:t>
      </w:r>
      <w:r w:rsidDel="00000000" w:rsidR="00000000" w:rsidRPr="00000000">
        <w:rPr>
          <w:sz w:val="24"/>
          <w:szCs w:val="24"/>
          <w:rtl w:val="0"/>
        </w:rPr>
        <w:t xml:space="preserve"> as  relações sociais para dar sustento aos interesses políticos dos capitalistas e desvalorizar o  trabalho exercido pela classe trabalhadora. A racionalidade neoliberal, alicerçada na competição irrestrita, molda a sociedade contemporânea, influenciando tanto as estruturas estatais quanto as experiências individuais (DARDOT e LAVAL, 2016). </w:t>
      </w:r>
    </w:p>
    <w:p w:rsidR="00000000" w:rsidDel="00000000" w:rsidP="00000000" w:rsidRDefault="00000000" w:rsidRPr="00000000" w14:paraId="0000003B">
      <w:pPr>
        <w:widowControl w:val="0"/>
        <w:spacing w:before="27.65869140625" w:line="344.9867820739746" w:lineRule="auto"/>
        <w:ind w:right="-2.039794921875" w:firstLine="720"/>
        <w:jc w:val="both"/>
        <w:rPr>
          <w:sz w:val="24"/>
          <w:szCs w:val="24"/>
        </w:rPr>
      </w:pPr>
      <w:r w:rsidDel="00000000" w:rsidR="00000000" w:rsidRPr="00000000">
        <w:rPr>
          <w:sz w:val="24"/>
          <w:szCs w:val="24"/>
          <w:rtl w:val="0"/>
        </w:rPr>
        <w:t xml:space="preserve">Sendo assim, os processos imediatos relativos à produção material, pelos resultados do  produto da produção capitalista expõem as múltiplas contradições que permeiam a luta de  classes, na perspectiva da antítese do trabalhador. À medida que o trabalhador, em sua condição  de trabalho produz contradição em si mesmo, dentro da lógica do capital, este também luta pela  emancipação do MPC (IAMAMOTO, 2015). </w:t>
      </w:r>
    </w:p>
    <w:p w:rsidR="00000000" w:rsidDel="00000000" w:rsidP="00000000" w:rsidRDefault="00000000" w:rsidRPr="00000000" w14:paraId="0000003C">
      <w:pPr>
        <w:spacing w:line="360" w:lineRule="auto"/>
        <w:jc w:val="left"/>
        <w:rPr>
          <w:sz w:val="24"/>
          <w:szCs w:val="24"/>
        </w:rPr>
      </w:pPr>
      <w:r w:rsidDel="00000000" w:rsidR="00000000" w:rsidRPr="00000000">
        <w:rPr>
          <w:rtl w:val="0"/>
        </w:rPr>
      </w:r>
    </w:p>
    <w:p w:rsidR="00000000" w:rsidDel="00000000" w:rsidP="00000000" w:rsidRDefault="00000000" w:rsidRPr="00000000" w14:paraId="0000003D">
      <w:pPr>
        <w:spacing w:line="360" w:lineRule="auto"/>
        <w:jc w:val="left"/>
        <w:rPr>
          <w:sz w:val="24"/>
          <w:szCs w:val="24"/>
          <w:vertAlign w:val="baseline"/>
        </w:rPr>
      </w:pPr>
      <w:r w:rsidDel="00000000" w:rsidR="00000000" w:rsidRPr="00000000">
        <w:rPr>
          <w:b w:val="1"/>
          <w:sz w:val="24"/>
          <w:szCs w:val="24"/>
          <w:rtl w:val="0"/>
        </w:rPr>
        <w:t xml:space="preserve">4</w:t>
        <w:tab/>
      </w: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3E">
      <w:pPr>
        <w:widowControl w:val="0"/>
        <w:spacing w:before="178.319091796875" w:line="229.90779876708984" w:lineRule="auto"/>
        <w:ind w:left="26.160125732421875" w:right="0.360107421875" w:hanging="6.00006103515625"/>
        <w:rPr>
          <w:sz w:val="24"/>
          <w:szCs w:val="24"/>
        </w:rPr>
      </w:pPr>
      <w:r w:rsidDel="00000000" w:rsidR="00000000" w:rsidRPr="00000000">
        <w:rPr>
          <w:sz w:val="24"/>
          <w:szCs w:val="24"/>
          <w:rtl w:val="0"/>
        </w:rPr>
        <w:t xml:space="preserve">ANTUNES, R. </w:t>
      </w:r>
      <w:r w:rsidDel="00000000" w:rsidR="00000000" w:rsidRPr="00000000">
        <w:rPr>
          <w:b w:val="1"/>
          <w:sz w:val="24"/>
          <w:szCs w:val="24"/>
          <w:rtl w:val="0"/>
        </w:rPr>
        <w:t xml:space="preserve">Adeus ao trabalho? </w:t>
      </w:r>
      <w:r w:rsidDel="00000000" w:rsidR="00000000" w:rsidRPr="00000000">
        <w:rPr>
          <w:sz w:val="24"/>
          <w:szCs w:val="24"/>
          <w:rtl w:val="0"/>
        </w:rPr>
        <w:t xml:space="preserve">Ensaios sobre as metamorfoses e a centralidade no mundo  do trabalho. 7 ed. Cortez, São Paulo. 2020. </w:t>
      </w:r>
    </w:p>
    <w:p w:rsidR="00000000" w:rsidDel="00000000" w:rsidP="00000000" w:rsidRDefault="00000000" w:rsidRPr="00000000" w14:paraId="0000003F">
      <w:pPr>
        <w:widowControl w:val="0"/>
        <w:spacing w:before="178.319091796875" w:line="229.90779876708984" w:lineRule="auto"/>
        <w:ind w:left="26.160125732421875" w:right="0.360107421875" w:hanging="6.00006103515625"/>
        <w:rPr>
          <w:sz w:val="24"/>
          <w:szCs w:val="24"/>
        </w:rPr>
      </w:pPr>
      <w:r w:rsidDel="00000000" w:rsidR="00000000" w:rsidRPr="00000000">
        <w:rPr>
          <w:sz w:val="24"/>
          <w:szCs w:val="24"/>
          <w:rtl w:val="0"/>
        </w:rPr>
        <w:t xml:space="preserve">_______. </w:t>
      </w:r>
      <w:r w:rsidDel="00000000" w:rsidR="00000000" w:rsidRPr="00000000">
        <w:rPr>
          <w:b w:val="1"/>
          <w:sz w:val="24"/>
          <w:szCs w:val="24"/>
          <w:rtl w:val="0"/>
        </w:rPr>
        <w:t xml:space="preserve">Iceberg à deriva: </w:t>
      </w:r>
      <w:r w:rsidDel="00000000" w:rsidR="00000000" w:rsidRPr="00000000">
        <w:rPr>
          <w:sz w:val="24"/>
          <w:szCs w:val="24"/>
          <w:rtl w:val="0"/>
        </w:rPr>
        <w:t xml:space="preserve">o trabalho nas plataformas digitais. 1 ed. São Paulo: Boitempo, 2023.</w:t>
      </w:r>
    </w:p>
    <w:p w:rsidR="00000000" w:rsidDel="00000000" w:rsidP="00000000" w:rsidRDefault="00000000" w:rsidRPr="00000000" w14:paraId="00000040">
      <w:pPr>
        <w:widowControl w:val="0"/>
        <w:spacing w:before="178.319091796875" w:line="229.90779876708984" w:lineRule="auto"/>
        <w:ind w:left="26.160125732421875" w:right="0.360107421875" w:hanging="6.00006103515625"/>
        <w:rPr>
          <w:sz w:val="24"/>
          <w:szCs w:val="24"/>
        </w:rPr>
      </w:pPr>
      <w:r w:rsidDel="00000000" w:rsidR="00000000" w:rsidRPr="00000000">
        <w:rPr>
          <w:sz w:val="24"/>
          <w:szCs w:val="24"/>
          <w:rtl w:val="0"/>
        </w:rPr>
        <w:t xml:space="preserve">CANTOR, R. A expropriação do tempo no capitalismo atual. ANTUNES, Ricardo (org.). Riqueza e miséria do trabalho no Brasil IV. São Paulo: Boitempo, 2019.</w:t>
      </w:r>
    </w:p>
    <w:p w:rsidR="00000000" w:rsidDel="00000000" w:rsidP="00000000" w:rsidRDefault="00000000" w:rsidRPr="00000000" w14:paraId="00000041">
      <w:pPr>
        <w:spacing w:before="200" w:lineRule="auto"/>
        <w:jc w:val="both"/>
        <w:rPr>
          <w:sz w:val="24"/>
          <w:szCs w:val="24"/>
        </w:rPr>
      </w:pPr>
      <w:r w:rsidDel="00000000" w:rsidR="00000000" w:rsidRPr="00000000">
        <w:rPr>
          <w:sz w:val="24"/>
          <w:szCs w:val="24"/>
          <w:rtl w:val="0"/>
        </w:rPr>
        <w:t xml:space="preserve">COUTINHO, C. N. C. Cultura e sociedade no Brasil - ensaios sobre ideias e formas. 4ª ed. São Paulo: Expressão Popular. 2011.</w:t>
      </w:r>
    </w:p>
    <w:p w:rsidR="00000000" w:rsidDel="00000000" w:rsidP="00000000" w:rsidRDefault="00000000" w:rsidRPr="00000000" w14:paraId="00000042">
      <w:pPr>
        <w:widowControl w:val="0"/>
        <w:spacing w:before="178.319091796875" w:line="229.90779876708984" w:lineRule="auto"/>
        <w:ind w:left="26.160125732421875" w:right="0.360107421875" w:hanging="6.00006103515625"/>
        <w:rPr>
          <w:sz w:val="24"/>
          <w:szCs w:val="24"/>
        </w:rPr>
      </w:pPr>
      <w:r w:rsidDel="00000000" w:rsidR="00000000" w:rsidRPr="00000000">
        <w:rPr>
          <w:sz w:val="24"/>
          <w:szCs w:val="24"/>
          <w:rtl w:val="0"/>
        </w:rPr>
        <w:t xml:space="preserve">DARDOT, P. e LAVAL, C. A nova razão do mundo: ensaio sobre a sociedade neoliberal. São Paulo: Boitempo, 2016. Cap. 8 e 9.</w:t>
      </w:r>
    </w:p>
    <w:p w:rsidR="00000000" w:rsidDel="00000000" w:rsidP="00000000" w:rsidRDefault="00000000" w:rsidRPr="00000000" w14:paraId="00000043">
      <w:pPr>
        <w:widowControl w:val="0"/>
        <w:spacing w:before="246.612548828125" w:line="240" w:lineRule="auto"/>
        <w:ind w:left="23.280029296875" w:firstLine="0"/>
        <w:rPr>
          <w:sz w:val="24"/>
          <w:szCs w:val="24"/>
        </w:rPr>
      </w:pPr>
      <w:r w:rsidDel="00000000" w:rsidR="00000000" w:rsidRPr="00000000">
        <w:rPr>
          <w:sz w:val="24"/>
          <w:szCs w:val="24"/>
          <w:rtl w:val="0"/>
        </w:rPr>
        <w:t xml:space="preserve">ENGELS, F. </w:t>
      </w:r>
      <w:r w:rsidDel="00000000" w:rsidR="00000000" w:rsidRPr="00000000">
        <w:rPr>
          <w:b w:val="1"/>
          <w:sz w:val="24"/>
          <w:szCs w:val="24"/>
          <w:rtl w:val="0"/>
        </w:rPr>
        <w:t xml:space="preserve">O declínio do feudalismo e a ascensão da burguesia</w:t>
      </w:r>
      <w:r w:rsidDel="00000000" w:rsidR="00000000" w:rsidRPr="00000000">
        <w:rPr>
          <w:sz w:val="24"/>
          <w:szCs w:val="24"/>
          <w:rtl w:val="0"/>
        </w:rPr>
        <w:t xml:space="preserve">. 1981. </w:t>
      </w:r>
    </w:p>
    <w:p w:rsidR="00000000" w:rsidDel="00000000" w:rsidP="00000000" w:rsidRDefault="00000000" w:rsidRPr="00000000" w14:paraId="00000044">
      <w:pPr>
        <w:widowControl w:val="0"/>
        <w:spacing w:after="200" w:before="175.919189453125" w:line="249.89999771118164" w:lineRule="auto"/>
        <w:ind w:left="27.12005615234375" w:right="9.7998046875" w:hanging="2.87994384765625"/>
        <w:rPr>
          <w:sz w:val="24"/>
          <w:szCs w:val="24"/>
        </w:rPr>
      </w:pPr>
      <w:r w:rsidDel="00000000" w:rsidR="00000000" w:rsidRPr="00000000">
        <w:rPr>
          <w:sz w:val="24"/>
          <w:szCs w:val="24"/>
          <w:rtl w:val="0"/>
        </w:rPr>
        <w:t xml:space="preserve">IAMAMOTO, M. V. </w:t>
      </w:r>
      <w:r w:rsidDel="00000000" w:rsidR="00000000" w:rsidRPr="00000000">
        <w:rPr>
          <w:b w:val="1"/>
          <w:sz w:val="24"/>
          <w:szCs w:val="24"/>
          <w:rtl w:val="0"/>
        </w:rPr>
        <w:t xml:space="preserve">Serviço social em tempo de capital fetiche: </w:t>
      </w:r>
      <w:r w:rsidDel="00000000" w:rsidR="00000000" w:rsidRPr="00000000">
        <w:rPr>
          <w:sz w:val="24"/>
          <w:szCs w:val="24"/>
          <w:rtl w:val="0"/>
        </w:rPr>
        <w:t xml:space="preserve">capital financeiro, trabalho  e questão social. 9ª ed. São Paulo: Cortez, 2015. </w:t>
      </w:r>
    </w:p>
    <w:p w:rsidR="00000000" w:rsidDel="00000000" w:rsidP="00000000" w:rsidRDefault="00000000" w:rsidRPr="00000000" w14:paraId="00000045">
      <w:pPr>
        <w:spacing w:after="200" w:lineRule="auto"/>
        <w:jc w:val="both"/>
        <w:rPr>
          <w:sz w:val="24"/>
          <w:szCs w:val="24"/>
        </w:rPr>
      </w:pPr>
      <w:r w:rsidDel="00000000" w:rsidR="00000000" w:rsidRPr="00000000">
        <w:rPr>
          <w:sz w:val="24"/>
          <w:szCs w:val="24"/>
          <w:rtl w:val="0"/>
        </w:rPr>
        <w:t xml:space="preserve">IANNI, O. Pensamento social no Brasil. São Paulo: Edusc, 2004.</w:t>
      </w:r>
    </w:p>
    <w:p w:rsidR="00000000" w:rsidDel="00000000" w:rsidP="00000000" w:rsidRDefault="00000000" w:rsidRPr="00000000" w14:paraId="00000046">
      <w:pPr>
        <w:jc w:val="both"/>
        <w:rPr>
          <w:sz w:val="24"/>
          <w:szCs w:val="24"/>
        </w:rPr>
      </w:pPr>
      <w:r w:rsidDel="00000000" w:rsidR="00000000" w:rsidRPr="00000000">
        <w:rPr>
          <w:sz w:val="24"/>
          <w:szCs w:val="24"/>
          <w:rtl w:val="0"/>
        </w:rPr>
        <w:t xml:space="preserve">JAPPE, A. </w:t>
      </w:r>
      <w:r w:rsidDel="00000000" w:rsidR="00000000" w:rsidRPr="00000000">
        <w:rPr>
          <w:b w:val="1"/>
          <w:sz w:val="24"/>
          <w:szCs w:val="24"/>
          <w:rtl w:val="0"/>
        </w:rPr>
        <w:t xml:space="preserve">As aventuras da mercadoria:</w:t>
      </w:r>
      <w:r w:rsidDel="00000000" w:rsidR="00000000" w:rsidRPr="00000000">
        <w:rPr>
          <w:sz w:val="24"/>
          <w:szCs w:val="24"/>
          <w:rtl w:val="0"/>
        </w:rPr>
        <w:t xml:space="preserve"> para uma nova crítica do valor. 2 ed. Lisboa: Antígona. 2013.</w:t>
      </w:r>
    </w:p>
    <w:p w:rsidR="00000000" w:rsidDel="00000000" w:rsidP="00000000" w:rsidRDefault="00000000" w:rsidRPr="00000000" w14:paraId="00000047">
      <w:pPr>
        <w:widowControl w:val="0"/>
        <w:spacing w:before="166.019287109375" w:line="240" w:lineRule="auto"/>
        <w:ind w:left="22.320098876953125" w:firstLine="0"/>
        <w:rPr>
          <w:sz w:val="24"/>
          <w:szCs w:val="24"/>
        </w:rPr>
      </w:pPr>
      <w:r w:rsidDel="00000000" w:rsidR="00000000" w:rsidRPr="00000000">
        <w:rPr>
          <w:sz w:val="24"/>
          <w:szCs w:val="24"/>
          <w:rtl w:val="0"/>
        </w:rPr>
        <w:t xml:space="preserve">MARX, K; ENGELS, F. A Ideologia Alemã. São Paulo: Boitempo. Editorial, 2017. </w:t>
      </w:r>
    </w:p>
    <w:p w:rsidR="00000000" w:rsidDel="00000000" w:rsidP="00000000" w:rsidRDefault="00000000" w:rsidRPr="00000000" w14:paraId="00000048">
      <w:pPr>
        <w:widowControl w:val="0"/>
        <w:spacing w:before="178.3203125" w:line="247.90037155151367" w:lineRule="auto"/>
        <w:ind w:left="33.3599853515625" w:right="39.521484375" w:hanging="11.039886474609375"/>
        <w:rPr>
          <w:sz w:val="24"/>
          <w:szCs w:val="24"/>
        </w:rPr>
      </w:pPr>
      <w:r w:rsidDel="00000000" w:rsidR="00000000" w:rsidRPr="00000000">
        <w:rPr>
          <w:sz w:val="24"/>
          <w:szCs w:val="24"/>
          <w:rtl w:val="0"/>
        </w:rPr>
        <w:t xml:space="preserve">MARX, K. O capital: crítica da economia política: Livro I: o processo de produção do capital.  São Paulo. Boitempo, 2013. </w:t>
      </w:r>
    </w:p>
    <w:p w:rsidR="00000000" w:rsidDel="00000000" w:rsidP="00000000" w:rsidRDefault="00000000" w:rsidRPr="00000000" w14:paraId="00000049">
      <w:pPr>
        <w:widowControl w:val="0"/>
        <w:spacing w:before="170.419921875" w:line="247.90088653564453" w:lineRule="auto"/>
        <w:ind w:left="23.280029296875" w:right="580.999755859375" w:hanging="0.959930419921875"/>
        <w:rPr>
          <w:sz w:val="24"/>
          <w:szCs w:val="24"/>
        </w:rPr>
      </w:pPr>
      <w:r w:rsidDel="00000000" w:rsidR="00000000" w:rsidRPr="00000000">
        <w:rPr>
          <w:sz w:val="24"/>
          <w:szCs w:val="24"/>
          <w:rtl w:val="0"/>
        </w:rPr>
        <w:t xml:space="preserve">MÉSZÁROS, I. </w:t>
      </w:r>
      <w:r w:rsidDel="00000000" w:rsidR="00000000" w:rsidRPr="00000000">
        <w:rPr>
          <w:b w:val="1"/>
          <w:sz w:val="24"/>
          <w:szCs w:val="24"/>
          <w:rtl w:val="0"/>
        </w:rPr>
        <w:t xml:space="preserve">A teoria da alienação em Marx. </w:t>
      </w:r>
      <w:r w:rsidDel="00000000" w:rsidR="00000000" w:rsidRPr="00000000">
        <w:rPr>
          <w:sz w:val="24"/>
          <w:szCs w:val="24"/>
          <w:rtl w:val="0"/>
        </w:rPr>
        <w:t xml:space="preserve">São Paulo: Boitempo. Rio de Janeiro,  2006. </w:t>
      </w:r>
    </w:p>
    <w:p w:rsidR="00000000" w:rsidDel="00000000" w:rsidP="00000000" w:rsidRDefault="00000000" w:rsidRPr="00000000" w14:paraId="0000004A">
      <w:pPr>
        <w:widowControl w:val="0"/>
        <w:spacing w:after="200" w:before="170.419921875" w:line="247.90088653564453" w:lineRule="auto"/>
        <w:ind w:left="23.280029296875" w:right="580.999755859375" w:hanging="0.959930419921875"/>
        <w:rPr>
          <w:sz w:val="24"/>
          <w:szCs w:val="24"/>
        </w:rPr>
      </w:pPr>
      <w:r w:rsidDel="00000000" w:rsidR="00000000" w:rsidRPr="00000000">
        <w:rPr>
          <w:sz w:val="24"/>
          <w:szCs w:val="24"/>
          <w:rtl w:val="0"/>
        </w:rPr>
        <w:t xml:space="preserve">NETTO, J. P. </w:t>
      </w:r>
      <w:r w:rsidDel="00000000" w:rsidR="00000000" w:rsidRPr="00000000">
        <w:rPr>
          <w:b w:val="1"/>
          <w:sz w:val="24"/>
          <w:szCs w:val="24"/>
          <w:rtl w:val="0"/>
        </w:rPr>
        <w:t xml:space="preserve">Capitalismo e Barbárie Contemporânea. </w:t>
      </w:r>
      <w:r w:rsidDel="00000000" w:rsidR="00000000" w:rsidRPr="00000000">
        <w:rPr>
          <w:sz w:val="24"/>
          <w:szCs w:val="24"/>
          <w:rtl w:val="0"/>
        </w:rPr>
        <w:t xml:space="preserve">2012.</w:t>
      </w:r>
    </w:p>
    <w:p w:rsidR="00000000" w:rsidDel="00000000" w:rsidP="00000000" w:rsidRDefault="00000000" w:rsidRPr="00000000" w14:paraId="0000004B">
      <w:pPr>
        <w:jc w:val="both"/>
        <w:rPr>
          <w:sz w:val="24"/>
          <w:szCs w:val="24"/>
        </w:rPr>
      </w:pPr>
      <w:r w:rsidDel="00000000" w:rsidR="00000000" w:rsidRPr="00000000">
        <w:rPr>
          <w:sz w:val="24"/>
          <w:szCs w:val="24"/>
          <w:rtl w:val="0"/>
        </w:rPr>
        <w:t xml:space="preserve">NETTO, J. P. e BRAZ, M. </w:t>
      </w:r>
      <w:r w:rsidDel="00000000" w:rsidR="00000000" w:rsidRPr="00000000">
        <w:rPr>
          <w:b w:val="1"/>
          <w:sz w:val="24"/>
          <w:szCs w:val="24"/>
          <w:rtl w:val="0"/>
        </w:rPr>
        <w:t xml:space="preserve">Economia política: </w:t>
      </w:r>
      <w:r w:rsidDel="00000000" w:rsidR="00000000" w:rsidRPr="00000000">
        <w:rPr>
          <w:sz w:val="24"/>
          <w:szCs w:val="24"/>
          <w:rtl w:val="0"/>
        </w:rPr>
        <w:t xml:space="preserve">uma introdução crítica. 3ª ed. São Paulo: Cortez, 2007.</w:t>
      </w:r>
    </w:p>
    <w:p w:rsidR="00000000" w:rsidDel="00000000" w:rsidP="00000000" w:rsidRDefault="00000000" w:rsidRPr="00000000" w14:paraId="0000004C">
      <w:pPr>
        <w:widowControl w:val="0"/>
        <w:spacing w:after="200" w:before="170.418701171875" w:line="240" w:lineRule="auto"/>
        <w:ind w:left="22.320098876953125" w:firstLine="0"/>
        <w:rPr>
          <w:sz w:val="24"/>
          <w:szCs w:val="24"/>
        </w:rPr>
      </w:pPr>
      <w:r w:rsidDel="00000000" w:rsidR="00000000" w:rsidRPr="00000000">
        <w:rPr>
          <w:sz w:val="24"/>
          <w:szCs w:val="24"/>
          <w:rtl w:val="0"/>
        </w:rPr>
        <w:t xml:space="preserve">PEREIRA, D. </w:t>
      </w:r>
      <w:r w:rsidDel="00000000" w:rsidR="00000000" w:rsidRPr="00000000">
        <w:rPr>
          <w:b w:val="1"/>
          <w:sz w:val="24"/>
          <w:szCs w:val="24"/>
          <w:rtl w:val="0"/>
        </w:rPr>
        <w:t xml:space="preserve">Debate à luta de classes. </w:t>
      </w:r>
      <w:r w:rsidDel="00000000" w:rsidR="00000000" w:rsidRPr="00000000">
        <w:rPr>
          <w:sz w:val="24"/>
          <w:szCs w:val="24"/>
          <w:rtl w:val="0"/>
        </w:rPr>
        <w:t xml:space="preserve">2012.</w:t>
      </w:r>
    </w:p>
    <w:p w:rsidR="00000000" w:rsidDel="00000000" w:rsidP="00000000" w:rsidRDefault="00000000" w:rsidRPr="00000000" w14:paraId="0000004D">
      <w:pPr>
        <w:spacing w:line="240" w:lineRule="auto"/>
        <w:jc w:val="both"/>
        <w:rPr>
          <w:sz w:val="24"/>
          <w:szCs w:val="24"/>
        </w:rPr>
      </w:pPr>
      <w:r w:rsidDel="00000000" w:rsidR="00000000" w:rsidRPr="00000000">
        <w:rPr>
          <w:sz w:val="24"/>
          <w:szCs w:val="24"/>
          <w:rtl w:val="0"/>
        </w:rPr>
        <w:t xml:space="preserve">REIS, A. P. dos; PASCOAL, H. F; JUNIOR, R. P. F. e MARIANO, V. A. </w:t>
      </w:r>
      <w:r w:rsidDel="00000000" w:rsidR="00000000" w:rsidRPr="00000000">
        <w:rPr>
          <w:b w:val="1"/>
          <w:sz w:val="24"/>
          <w:szCs w:val="24"/>
          <w:rtl w:val="0"/>
        </w:rPr>
        <w:t xml:space="preserve">O avanço do neoliberalismo no contexto do serviço social:</w:t>
      </w:r>
      <w:r w:rsidDel="00000000" w:rsidR="00000000" w:rsidRPr="00000000">
        <w:rPr>
          <w:sz w:val="24"/>
          <w:szCs w:val="24"/>
          <w:rtl w:val="0"/>
        </w:rPr>
        <w:t xml:space="preserve"> o projeto ético-político enquanto instrumento de defesa. 2010.</w:t>
      </w:r>
    </w:p>
    <w:p w:rsidR="00000000" w:rsidDel="00000000" w:rsidP="00000000" w:rsidRDefault="00000000" w:rsidRPr="00000000" w14:paraId="0000004E">
      <w:pPr>
        <w:spacing w:line="240" w:lineRule="auto"/>
        <w:jc w:val="both"/>
        <w:rPr>
          <w:sz w:val="24"/>
          <w:szCs w:val="24"/>
        </w:rPr>
      </w:pPr>
      <w:r w:rsidDel="00000000" w:rsidR="00000000" w:rsidRPr="00000000">
        <w:rPr>
          <w:rtl w:val="0"/>
        </w:rPr>
      </w:r>
    </w:p>
    <w:p w:rsidR="00000000" w:rsidDel="00000000" w:rsidP="00000000" w:rsidRDefault="00000000" w:rsidRPr="00000000" w14:paraId="0000004F">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50">
      <w:pPr>
        <w:spacing w:line="240" w:lineRule="auto"/>
        <w:jc w:val="both"/>
        <w:rPr>
          <w:sz w:val="24"/>
          <w:szCs w:val="24"/>
          <w:vertAlign w:val="baseline"/>
        </w:rPr>
      </w:pPr>
      <w:r w:rsidDel="00000000" w:rsidR="00000000" w:rsidRPr="00000000">
        <w:rPr>
          <w:sz w:val="24"/>
          <w:szCs w:val="24"/>
          <w:vertAlign w:val="baseline"/>
          <w:rtl w:val="0"/>
        </w:rPr>
        <w:t xml:space="preserve">DAGNINO, E. (org.) </w:t>
      </w:r>
      <w:r w:rsidDel="00000000" w:rsidR="00000000" w:rsidRPr="00000000">
        <w:rPr>
          <w:b w:val="1"/>
          <w:sz w:val="24"/>
          <w:szCs w:val="24"/>
          <w:vertAlign w:val="baseline"/>
          <w:rtl w:val="0"/>
        </w:rPr>
        <w:t xml:space="preserve">Sociedade civil e espaços públicos no Brasil</w:t>
      </w:r>
      <w:r w:rsidDel="00000000" w:rsidR="00000000" w:rsidRPr="00000000">
        <w:rPr>
          <w:sz w:val="24"/>
          <w:szCs w:val="24"/>
          <w:vertAlign w:val="baseline"/>
          <w:rtl w:val="0"/>
        </w:rPr>
        <w:t xml:space="preserve">. São Paulo: Paz e Terra, 2002. </w:t>
      </w:r>
    </w:p>
    <w:p w:rsidR="00000000" w:rsidDel="00000000" w:rsidP="00000000" w:rsidRDefault="00000000" w:rsidRPr="00000000" w14:paraId="00000051">
      <w:pPr>
        <w:spacing w:after="200" w:lineRule="auto"/>
        <w:jc w:val="both"/>
        <w:rPr>
          <w:sz w:val="24"/>
          <w:szCs w:val="24"/>
          <w:vertAlign w:val="baseline"/>
        </w:rPr>
      </w:pPr>
      <w:r w:rsidDel="00000000" w:rsidR="00000000" w:rsidRPr="00000000">
        <w:rPr>
          <w:rtl w:val="0"/>
        </w:rPr>
      </w:r>
    </w:p>
    <w:sectPr>
      <w:head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3">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Assistente Social. Mestrando em Serviço Social na Escola de Serviço Social da UFRJ. Técnico da Política de Assistência Social do município de Nova Iguaçu pela Casa de Acolhida para Crianças Laranja Lima.  Pesquisador do Projeto de Pesquisa e Extensão Luta Antimanicomial e Feminismos e da Pesquisa Censo Psicossocial dos usuários dos serviços de saúde mental do Estado do Rio de Janeiro, financiado pelo CNPQ, CAPES e FAPERJ. E-mail: </w:t>
      </w:r>
      <w:hyperlink r:id="rId1">
        <w:r w:rsidDel="00000000" w:rsidR="00000000" w:rsidRPr="00000000">
          <w:rPr>
            <w:color w:val="1155cc"/>
            <w:sz w:val="20"/>
            <w:szCs w:val="20"/>
            <w:u w:val="single"/>
            <w:rtl w:val="0"/>
          </w:rPr>
          <w:t xml:space="preserve">mathmoreirasoares@gmail.com</w:t>
        </w:r>
      </w:hyperlink>
      <w:r w:rsidDel="00000000" w:rsidR="00000000" w:rsidRPr="00000000">
        <w:rPr>
          <w:sz w:val="20"/>
          <w:szCs w:val="20"/>
          <w:rtl w:val="0"/>
        </w:rPr>
        <w:t xml:space="preserve"> </w:t>
      </w:r>
    </w:p>
    <w:p w:rsidR="00000000" w:rsidDel="00000000" w:rsidP="00000000" w:rsidRDefault="00000000" w:rsidRPr="00000000" w14:paraId="00000054">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mathmoreirasoare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PmacpKT7nj44JfArhjBv8x53Cw==">CgMxLjA4AHIhMVo2d016SDFzVXRwbkN0Q2NwZEd4ZV9QeEt6WkRpa0xK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